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941B7"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941B7"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6A41D4">
                    <w:rPr>
                      <w:rFonts w:ascii="Arial" w:hAnsi="Arial" w:cs="Arial"/>
                      <w:i/>
                      <w:iCs/>
                      <w:sz w:val="16"/>
                      <w:szCs w:val="16"/>
                    </w:rPr>
                    <w:t>ыпуск № 34(676)       01</w:t>
                  </w:r>
                  <w:r w:rsidR="00F44F64">
                    <w:rPr>
                      <w:rFonts w:ascii="Arial" w:hAnsi="Arial" w:cs="Arial"/>
                      <w:i/>
                      <w:iCs/>
                      <w:sz w:val="16"/>
                      <w:szCs w:val="16"/>
                    </w:rPr>
                    <w:t xml:space="preserve">  </w:t>
                  </w:r>
                  <w:r w:rsidR="006A41D4">
                    <w:rPr>
                      <w:rFonts w:ascii="Arial" w:hAnsi="Arial" w:cs="Arial"/>
                      <w:i/>
                      <w:iCs/>
                      <w:sz w:val="16"/>
                      <w:szCs w:val="16"/>
                    </w:rPr>
                    <w:t xml:space="preserve">июня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941B7"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4941B7"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«25»   мая   2022 г.</w:t>
                  </w:r>
                  <w:r w:rsidR="000D1AED">
                    <w:rPr>
                      <w:rFonts w:eastAsia="Calibri"/>
                      <w:kern w:val="1"/>
                      <w:sz w:val="18"/>
                      <w:szCs w:val="18"/>
                      <w:lang w:eastAsia="en-US"/>
                    </w:rPr>
                    <w:t xml:space="preserve"> </w:t>
                  </w:r>
                  <w:r w:rsidR="000D1AED">
                    <w:rPr>
                      <w:rFonts w:eastAsia="Calibri"/>
                      <w:kern w:val="1"/>
                      <w:sz w:val="18"/>
                      <w:szCs w:val="18"/>
                      <w:lang w:eastAsia="en-US"/>
                    </w:rPr>
                    <w:tab/>
                  </w:r>
                  <w:r w:rsidR="000D1AED">
                    <w:rPr>
                      <w:rFonts w:eastAsia="Calibri"/>
                      <w:kern w:val="1"/>
                      <w:sz w:val="18"/>
                      <w:szCs w:val="18"/>
                      <w:lang w:eastAsia="en-US"/>
                    </w:rPr>
                    <w:tab/>
                    <w:t xml:space="preserve">        </w:t>
                  </w:r>
                  <w:r w:rsidR="000D1AED">
                    <w:rPr>
                      <w:rFonts w:eastAsia="Calibri"/>
                      <w:kern w:val="1"/>
                      <w:sz w:val="18"/>
                      <w:szCs w:val="18"/>
                      <w:lang w:eastAsia="en-US"/>
                    </w:rPr>
                    <w:tab/>
                  </w:r>
                  <w:r w:rsidR="000D1AED">
                    <w:rPr>
                      <w:rFonts w:eastAsia="Calibri"/>
                      <w:kern w:val="1"/>
                      <w:sz w:val="18"/>
                      <w:szCs w:val="18"/>
                      <w:lang w:eastAsia="en-US"/>
                    </w:rPr>
                    <w:tab/>
                  </w:r>
                  <w:r w:rsidR="000D1AED">
                    <w:rPr>
                      <w:rFonts w:eastAsia="Calibri"/>
                      <w:kern w:val="1"/>
                      <w:sz w:val="18"/>
                      <w:szCs w:val="18"/>
                      <w:lang w:eastAsia="en-US"/>
                    </w:rPr>
                    <w:tab/>
                    <w:t xml:space="preserve">      </w:t>
                  </w:r>
                  <w:r w:rsidRPr="000D1AED">
                    <w:rPr>
                      <w:rFonts w:eastAsia="Calibri"/>
                      <w:kern w:val="1"/>
                      <w:sz w:val="18"/>
                      <w:szCs w:val="18"/>
                      <w:lang w:eastAsia="en-US"/>
                    </w:rPr>
                    <w:t>№ 153</w:t>
                  </w:r>
                </w:p>
                <w:p w:rsidR="006A41D4" w:rsidRPr="000D1AED" w:rsidRDefault="006A41D4" w:rsidP="000D1AED">
                  <w:pPr>
                    <w:spacing w:line="259" w:lineRule="auto"/>
                    <w:ind w:right="21"/>
                    <w:jc w:val="both"/>
                    <w:rPr>
                      <w:rFonts w:eastAsia="Calibri"/>
                      <w:kern w:val="1"/>
                      <w:sz w:val="18"/>
                      <w:szCs w:val="18"/>
                      <w:lang w:eastAsia="en-US"/>
                    </w:rPr>
                  </w:pPr>
                </w:p>
                <w:p w:rsidR="006A41D4" w:rsidRPr="000D1AED" w:rsidRDefault="006A41D4" w:rsidP="000D1AED">
                  <w:pPr>
                    <w:spacing w:line="259" w:lineRule="auto"/>
                    <w:ind w:right="21"/>
                    <w:jc w:val="both"/>
                    <w:rPr>
                      <w:rFonts w:eastAsia="Calibri"/>
                      <w:kern w:val="1"/>
                      <w:sz w:val="18"/>
                      <w:szCs w:val="18"/>
                      <w:lang w:eastAsia="en-US"/>
                    </w:rPr>
                  </w:pPr>
                </w:p>
                <w:p w:rsidR="006A41D4" w:rsidRPr="000D1AED" w:rsidRDefault="006A41D4" w:rsidP="000D1AED">
                  <w:pPr>
                    <w:spacing w:line="259" w:lineRule="auto"/>
                    <w:ind w:right="21"/>
                    <w:jc w:val="both"/>
                    <w:rPr>
                      <w:rFonts w:eastAsia="Calibri"/>
                      <w:kern w:val="1"/>
                      <w:sz w:val="18"/>
                      <w:szCs w:val="18"/>
                      <w:lang w:eastAsia="en-US" w:bidi="ru-RU"/>
                    </w:rPr>
                  </w:pPr>
                  <w:r w:rsidRPr="000D1AED">
                    <w:rPr>
                      <w:rFonts w:eastAsia="Calibri"/>
                      <w:kern w:val="1"/>
                      <w:sz w:val="18"/>
                      <w:szCs w:val="18"/>
                      <w:lang w:eastAsia="en-US"/>
                    </w:rPr>
                    <w:t xml:space="preserve">О признании </w:t>
                  </w:r>
                  <w:proofErr w:type="gramStart"/>
                  <w:r w:rsidRPr="000D1AED">
                    <w:rPr>
                      <w:rFonts w:eastAsia="Calibri"/>
                      <w:kern w:val="1"/>
                      <w:sz w:val="18"/>
                      <w:szCs w:val="18"/>
                      <w:lang w:eastAsia="en-US"/>
                    </w:rPr>
                    <w:t>утратившими</w:t>
                  </w:r>
                  <w:proofErr w:type="gramEnd"/>
                  <w:r w:rsidRPr="000D1AED">
                    <w:rPr>
                      <w:rFonts w:eastAsia="Calibri"/>
                      <w:kern w:val="1"/>
                      <w:sz w:val="18"/>
                      <w:szCs w:val="18"/>
                      <w:lang w:eastAsia="en-US"/>
                    </w:rPr>
                    <w:t xml:space="preserve"> силу </w:t>
                  </w:r>
                  <w:r w:rsidRPr="000D1AED">
                    <w:rPr>
                      <w:rFonts w:eastAsia="Calibri"/>
                      <w:kern w:val="1"/>
                      <w:sz w:val="18"/>
                      <w:szCs w:val="18"/>
                      <w:lang w:eastAsia="en-US" w:bidi="ru-RU"/>
                    </w:rPr>
                    <w:t xml:space="preserve">постановлений </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bidi="ru-RU"/>
                    </w:rPr>
                    <w:t>администрации городского поселения Агириш</w:t>
                  </w:r>
                  <w:r w:rsidRPr="000D1AED">
                    <w:rPr>
                      <w:rFonts w:eastAsia="Calibri"/>
                      <w:kern w:val="1"/>
                      <w:sz w:val="18"/>
                      <w:szCs w:val="18"/>
                      <w:lang w:eastAsia="en-US"/>
                    </w:rPr>
                    <w:t xml:space="preserve">                                                        </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ab/>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1. Признать утратившими силу:</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 xml:space="preserve">- постановление администрации городского поселения Агириш от 19.06.2018  № 154 ««Об утверждении плана по противодействию коррупции в городском поселении Агириш на 2018-2019 </w:t>
                  </w:r>
                  <w:proofErr w:type="spellStart"/>
                  <w:proofErr w:type="gramStart"/>
                  <w:r w:rsidRPr="000D1AED">
                    <w:rPr>
                      <w:rFonts w:eastAsia="Calibri"/>
                      <w:kern w:val="1"/>
                      <w:sz w:val="18"/>
                      <w:szCs w:val="18"/>
                      <w:lang w:eastAsia="en-US"/>
                    </w:rPr>
                    <w:t>гг</w:t>
                  </w:r>
                  <w:proofErr w:type="spellEnd"/>
                  <w:proofErr w:type="gramEnd"/>
                  <w:r w:rsidRPr="000D1AED">
                    <w:rPr>
                      <w:rFonts w:eastAsia="Calibri"/>
                      <w:kern w:val="1"/>
                      <w:sz w:val="18"/>
                      <w:szCs w:val="18"/>
                      <w:lang w:eastAsia="en-US"/>
                    </w:rPr>
                    <w:t>»</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 xml:space="preserve">- постановление администрации городского поселения Агириш от  04.09.2018 № 182 «О внесении изменений и дополнений в постановление администрации городского поселения Агириш от 19.06.2018 № 154 «Об утверждении плана по противодействию коррупции в городском поселении Агириш на 2018-2019 </w:t>
                  </w:r>
                  <w:proofErr w:type="spellStart"/>
                  <w:proofErr w:type="gramStart"/>
                  <w:r w:rsidRPr="000D1AED">
                    <w:rPr>
                      <w:rFonts w:eastAsia="Calibri"/>
                      <w:kern w:val="1"/>
                      <w:sz w:val="18"/>
                      <w:szCs w:val="18"/>
                      <w:lang w:eastAsia="en-US"/>
                    </w:rPr>
                    <w:t>гг</w:t>
                  </w:r>
                  <w:proofErr w:type="spellEnd"/>
                  <w:proofErr w:type="gramEnd"/>
                  <w:r w:rsidRPr="000D1AED">
                    <w:rPr>
                      <w:rFonts w:eastAsia="Calibri"/>
                      <w:kern w:val="1"/>
                      <w:sz w:val="18"/>
                      <w:szCs w:val="18"/>
                      <w:lang w:eastAsia="en-US"/>
                    </w:rPr>
                    <w:t>»</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 xml:space="preserve">- постановление администрации городского поселения Агириш от 22.02.2019  № 34  «О внесении изменений и дополнений  в постановление администрации городского поселения Агириш от 19.06.2018 №154 «Об утверждении плана по противодействию коррупции в  городском поселении Агириш на 2018-2020 </w:t>
                  </w:r>
                  <w:proofErr w:type="spellStart"/>
                  <w:r w:rsidRPr="000D1AED">
                    <w:rPr>
                      <w:rFonts w:eastAsia="Calibri"/>
                      <w:kern w:val="1"/>
                      <w:sz w:val="18"/>
                      <w:szCs w:val="18"/>
                      <w:lang w:eastAsia="en-US"/>
                    </w:rPr>
                    <w:t>г</w:t>
                  </w:r>
                  <w:proofErr w:type="gramStart"/>
                  <w:r w:rsidRPr="000D1AED">
                    <w:rPr>
                      <w:rFonts w:eastAsia="Calibri"/>
                      <w:kern w:val="1"/>
                      <w:sz w:val="18"/>
                      <w:szCs w:val="18"/>
                      <w:lang w:eastAsia="en-US"/>
                    </w:rPr>
                    <w:t>.г</w:t>
                  </w:r>
                  <w:proofErr w:type="spellEnd"/>
                  <w:proofErr w:type="gramEnd"/>
                  <w:r w:rsidRPr="000D1AED">
                    <w:rPr>
                      <w:rFonts w:eastAsia="Calibri"/>
                      <w:kern w:val="1"/>
                      <w:sz w:val="18"/>
                      <w:szCs w:val="18"/>
                      <w:lang w:eastAsia="en-US"/>
                    </w:rPr>
                    <w:t>»</w:t>
                  </w:r>
                </w:p>
                <w:p w:rsidR="006A41D4" w:rsidRPr="000D1AED" w:rsidRDefault="006A41D4" w:rsidP="000D1AED">
                  <w:pPr>
                    <w:spacing w:line="259" w:lineRule="auto"/>
                    <w:ind w:right="21"/>
                    <w:jc w:val="both"/>
                    <w:rPr>
                      <w:rFonts w:eastAsia="Calibri"/>
                      <w:bCs/>
                      <w:kern w:val="1"/>
                      <w:sz w:val="18"/>
                      <w:szCs w:val="18"/>
                      <w:lang w:eastAsia="en-US"/>
                    </w:rPr>
                  </w:pPr>
                  <w:r w:rsidRPr="000D1AED">
                    <w:rPr>
                      <w:rFonts w:eastAsia="Calibri"/>
                      <w:kern w:val="1"/>
                      <w:sz w:val="18"/>
                      <w:szCs w:val="18"/>
                      <w:lang w:eastAsia="en-US"/>
                    </w:rPr>
                    <w:t>- постановление администрации городского поселения Агириш от 30.09.2019  № 194 «</w:t>
                  </w:r>
                  <w:r w:rsidRPr="000D1AED">
                    <w:rPr>
                      <w:rFonts w:eastAsia="Calibri"/>
                      <w:bCs/>
                      <w:kern w:val="1"/>
                      <w:sz w:val="18"/>
                      <w:szCs w:val="18"/>
                      <w:lang w:eastAsia="en-US"/>
                    </w:rPr>
                    <w:t>О внесении изменений и дополнений в постановление администрации городского поселения Агириш от 19.06.2018 №154 «Об утверждении плана по противодействию коррупции в городском поселении Агириш на 2018-2020 гг.»</w:t>
                  </w:r>
                </w:p>
                <w:p w:rsidR="006A41D4" w:rsidRPr="000D1AED" w:rsidRDefault="006A41D4" w:rsidP="000D1AED">
                  <w:pPr>
                    <w:spacing w:line="259" w:lineRule="auto"/>
                    <w:ind w:right="21"/>
                    <w:jc w:val="both"/>
                    <w:rPr>
                      <w:rFonts w:eastAsia="Calibri"/>
                      <w:bCs/>
                      <w:kern w:val="1"/>
                      <w:sz w:val="18"/>
                      <w:szCs w:val="18"/>
                      <w:lang w:eastAsia="en-US"/>
                    </w:rPr>
                  </w:pPr>
                  <w:r w:rsidRPr="000D1AED">
                    <w:rPr>
                      <w:rFonts w:eastAsia="Calibri"/>
                      <w:bCs/>
                      <w:kern w:val="1"/>
                      <w:sz w:val="18"/>
                      <w:szCs w:val="18"/>
                      <w:lang w:eastAsia="en-US"/>
                    </w:rPr>
                    <w:t>- постановление администрации городского поселения Агириш от 25.09.2020 № 205 «О внесении изменений и дополнений в постановление администрации городского поселения Агириш от 19.06.2018 № 154 «Об утверждении плана по противодействию коррупции в городском поселении Агириш на 2018-2020 гг.»</w:t>
                  </w:r>
                </w:p>
                <w:p w:rsidR="006A41D4" w:rsidRPr="000D1AED" w:rsidRDefault="006A41D4" w:rsidP="000D1AED">
                  <w:pPr>
                    <w:spacing w:line="259" w:lineRule="auto"/>
                    <w:ind w:right="21"/>
                    <w:jc w:val="both"/>
                    <w:rPr>
                      <w:rFonts w:eastAsia="Calibri"/>
                      <w:bCs/>
                      <w:kern w:val="1"/>
                      <w:sz w:val="18"/>
                      <w:szCs w:val="18"/>
                      <w:lang w:eastAsia="en-US"/>
                    </w:rPr>
                  </w:pPr>
                  <w:r w:rsidRPr="000D1AED">
                    <w:rPr>
                      <w:rFonts w:eastAsia="Calibri"/>
                      <w:kern w:val="1"/>
                      <w:sz w:val="18"/>
                      <w:szCs w:val="18"/>
                      <w:lang w:eastAsia="en-US"/>
                    </w:rPr>
                    <w:t xml:space="preserve">- </w:t>
                  </w:r>
                  <w:r w:rsidRPr="000D1AED">
                    <w:rPr>
                      <w:rFonts w:eastAsia="Calibri"/>
                      <w:bCs/>
                      <w:kern w:val="1"/>
                      <w:sz w:val="18"/>
                      <w:szCs w:val="18"/>
                      <w:lang w:eastAsia="en-US"/>
                    </w:rPr>
                    <w:t>постановление администрации городского поселения Агириш от 30.12.2020 № 289 «О внесении изменений и дополнений в постановление администрации городского поселения Агириш от 19.06.2018 № 154 «Об утверждении плана по противодействию коррупции в городском поселении Агириш на 2018-2020 гг.»</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bCs/>
                      <w:kern w:val="1"/>
                      <w:sz w:val="18"/>
                      <w:szCs w:val="18"/>
                      <w:lang w:eastAsia="en-US"/>
                    </w:rPr>
                    <w:t>- постановление администрации городского поселения Агириш от 30.09.2021 № 266 «О внесении изменений  и дополнений в Постановление администрации городского поселения Агириш № 154 от 19.06.2018 « Об утверждении плана по противодействию коррупции в городском поселении Агириш на 2018-2021 гг.»</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3.  Настоящее постановление вступает в силу с момента его официального опубликования.</w:t>
                  </w: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 xml:space="preserve">4. </w:t>
                  </w:r>
                  <w:proofErr w:type="gramStart"/>
                  <w:r w:rsidRPr="000D1AED">
                    <w:rPr>
                      <w:rFonts w:eastAsia="Calibri"/>
                      <w:kern w:val="1"/>
                      <w:sz w:val="18"/>
                      <w:szCs w:val="18"/>
                      <w:lang w:eastAsia="en-US"/>
                    </w:rPr>
                    <w:t>Контроль за</w:t>
                  </w:r>
                  <w:proofErr w:type="gramEnd"/>
                  <w:r w:rsidRPr="000D1AED">
                    <w:rPr>
                      <w:rFonts w:eastAsia="Calibri"/>
                      <w:kern w:val="1"/>
                      <w:sz w:val="18"/>
                      <w:szCs w:val="18"/>
                      <w:lang w:eastAsia="en-US"/>
                    </w:rPr>
                    <w:t xml:space="preserve"> исполнением настоящего постановления оставляю за заместителем главы городского поселения Агириш.</w:t>
                  </w:r>
                </w:p>
                <w:p w:rsidR="006A41D4" w:rsidRPr="000D1AED" w:rsidRDefault="006A41D4" w:rsidP="000D1AED">
                  <w:pPr>
                    <w:spacing w:line="259" w:lineRule="auto"/>
                    <w:ind w:right="21"/>
                    <w:jc w:val="both"/>
                    <w:rPr>
                      <w:rFonts w:eastAsia="Calibri"/>
                      <w:kern w:val="1"/>
                      <w:sz w:val="18"/>
                      <w:szCs w:val="18"/>
                      <w:lang w:eastAsia="en-US"/>
                    </w:rPr>
                  </w:pPr>
                </w:p>
                <w:p w:rsidR="006A41D4" w:rsidRPr="000D1AED" w:rsidRDefault="006A41D4" w:rsidP="000D1AED">
                  <w:pPr>
                    <w:spacing w:line="259" w:lineRule="auto"/>
                    <w:ind w:right="21"/>
                    <w:jc w:val="both"/>
                    <w:rPr>
                      <w:rFonts w:eastAsia="Calibri"/>
                      <w:kern w:val="1"/>
                      <w:sz w:val="18"/>
                      <w:szCs w:val="18"/>
                      <w:lang w:eastAsia="en-US"/>
                    </w:rPr>
                  </w:pPr>
                </w:p>
                <w:p w:rsidR="006A41D4" w:rsidRPr="000D1AED" w:rsidRDefault="006A41D4" w:rsidP="000D1AED">
                  <w:pPr>
                    <w:spacing w:line="259" w:lineRule="auto"/>
                    <w:ind w:right="21"/>
                    <w:jc w:val="both"/>
                    <w:rPr>
                      <w:rFonts w:eastAsia="Calibri"/>
                      <w:kern w:val="1"/>
                      <w:sz w:val="18"/>
                      <w:szCs w:val="18"/>
                      <w:lang w:eastAsia="en-US"/>
                    </w:rPr>
                  </w:pPr>
                </w:p>
                <w:p w:rsidR="006A41D4" w:rsidRPr="000D1AED" w:rsidRDefault="006A41D4" w:rsidP="000D1AED">
                  <w:pPr>
                    <w:spacing w:line="259" w:lineRule="auto"/>
                    <w:ind w:right="21"/>
                    <w:jc w:val="both"/>
                    <w:rPr>
                      <w:rFonts w:eastAsia="Calibri"/>
                      <w:kern w:val="1"/>
                      <w:sz w:val="18"/>
                      <w:szCs w:val="18"/>
                      <w:lang w:eastAsia="en-US"/>
                    </w:rPr>
                  </w:pPr>
                  <w:r w:rsidRPr="000D1AED">
                    <w:rPr>
                      <w:rFonts w:eastAsia="Calibri"/>
                      <w:kern w:val="1"/>
                      <w:sz w:val="18"/>
                      <w:szCs w:val="18"/>
                      <w:lang w:eastAsia="en-US"/>
                    </w:rPr>
                    <w:t>Глава  городского поселения Агириш                                                Крицына Г.А.</w:t>
                  </w:r>
                </w:p>
                <w:p w:rsidR="006A41D4" w:rsidRPr="000D1AED" w:rsidRDefault="006A41D4" w:rsidP="000D1AED">
                  <w:pPr>
                    <w:spacing w:line="259" w:lineRule="auto"/>
                    <w:ind w:right="21"/>
                    <w:jc w:val="both"/>
                    <w:rPr>
                      <w:rFonts w:eastAsia="Calibri"/>
                      <w:kern w:val="1"/>
                      <w:sz w:val="18"/>
                      <w:szCs w:val="18"/>
                      <w:lang w:eastAsia="en-US"/>
                    </w:rPr>
                  </w:pPr>
                </w:p>
                <w:p w:rsidR="006450AF" w:rsidRPr="0019756D" w:rsidRDefault="006450AF"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r>
        <w:rPr>
          <w:b w:val="0"/>
          <w:sz w:val="16"/>
          <w:szCs w:val="16"/>
        </w:rPr>
        <w:t>Соглашение</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0D1AED" w:rsidRDefault="000D1AED" w:rsidP="000D1AED">
      <w:pPr>
        <w:spacing w:line="259" w:lineRule="auto"/>
        <w:ind w:right="21"/>
        <w:jc w:val="center"/>
        <w:rPr>
          <w:rFonts w:eastAsia="Calibri"/>
          <w:b/>
          <w:kern w:val="1"/>
          <w:sz w:val="20"/>
          <w:szCs w:val="18"/>
          <w:lang w:eastAsia="en-US"/>
        </w:rPr>
      </w:pPr>
      <w:bookmarkStart w:id="2" w:name="P004D"/>
      <w:bookmarkEnd w:id="1"/>
      <w:bookmarkEnd w:id="2"/>
      <w:r>
        <w:rPr>
          <w:rFonts w:eastAsia="Calibri"/>
          <w:b/>
          <w:kern w:val="1"/>
          <w:sz w:val="20"/>
          <w:szCs w:val="18"/>
          <w:lang w:eastAsia="en-US"/>
        </w:rPr>
        <w:lastRenderedPageBreak/>
        <w:t xml:space="preserve">Городское поселения </w:t>
      </w:r>
    </w:p>
    <w:p w:rsidR="000D1AED" w:rsidRDefault="000D1AED" w:rsidP="000D1AED">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0D1AED" w:rsidRDefault="000D1AED" w:rsidP="000D1AED">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F67EC7" w:rsidRPr="00F67EC7" w:rsidRDefault="00F67EC7" w:rsidP="00F67EC7">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«26» мая  2022 г. </w:t>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t xml:space="preserve"> № 154</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 «Об утверждении плана по противодействию коррупции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в городском поселении Агириш на 2021-2024 гг.»</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roofErr w:type="gramStart"/>
      <w:r w:rsidRPr="000D1AED">
        <w:rPr>
          <w:kern w:val="2"/>
          <w:sz w:val="18"/>
          <w:szCs w:val="18"/>
        </w:rPr>
        <w:t>В соответствии с Федеральным законом от 25.12.2008 № 273-ФЗ "О противодействии коррупции", Указом Президента Российской Федерации от 16.08.2021 № 478 "О национальном плане противодействия коррупции на 2021 - 2024 годы», распоряжением Губернатора Ханты-Мансийского автономного округа – Югры от 12.04.2021 № 96-рг «О Плане противодействия коррупции в Ханты-Мансийском автономном округе – Югре на 2021-2024 годы», Уставом городского поселения Агириш</w:t>
      </w:r>
      <w:proofErr w:type="gramEnd"/>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1. Утвердить план по  противодействию коррупции в городском поселении Агириш на 2021 – 2024 гг.,  согласно приложению.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3. Настоящее постановление вступает в силу после его официального опубликования.</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4. Контроль исполнения настоящего постановления оставляю за собой.</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Глава городского поселения Агириш</w:t>
      </w:r>
      <w:r w:rsidRPr="000D1AED">
        <w:rPr>
          <w:kern w:val="2"/>
          <w:sz w:val="18"/>
          <w:szCs w:val="18"/>
        </w:rPr>
        <w:tab/>
        <w:t>Г.А. Крицына</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Приложение</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к постановлению</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администрации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от 26.05.2022 № 154</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 </w:t>
      </w:r>
    </w:p>
    <w:p w:rsidR="000D1AED" w:rsidRPr="000D1AED" w:rsidRDefault="000D1AED" w:rsidP="000D1AED">
      <w:pPr>
        <w:widowControl w:val="0"/>
        <w:autoSpaceDE w:val="0"/>
        <w:autoSpaceDN w:val="0"/>
        <w:adjustRightInd w:val="0"/>
        <w:jc w:val="both"/>
        <w:rPr>
          <w:kern w:val="2"/>
          <w:sz w:val="18"/>
          <w:szCs w:val="18"/>
        </w:rPr>
      </w:pPr>
      <w:r w:rsidRPr="000D1AED">
        <w:rPr>
          <w:b/>
          <w:kern w:val="2"/>
          <w:sz w:val="18"/>
          <w:szCs w:val="18"/>
        </w:rPr>
        <w:t xml:space="preserve">План </w:t>
      </w:r>
    </w:p>
    <w:p w:rsidR="000D1AED" w:rsidRPr="000D1AED" w:rsidRDefault="000D1AED" w:rsidP="000D1AED">
      <w:pPr>
        <w:widowControl w:val="0"/>
        <w:autoSpaceDE w:val="0"/>
        <w:autoSpaceDN w:val="0"/>
        <w:adjustRightInd w:val="0"/>
        <w:jc w:val="both"/>
        <w:rPr>
          <w:kern w:val="2"/>
          <w:sz w:val="18"/>
          <w:szCs w:val="18"/>
        </w:rPr>
      </w:pPr>
      <w:r w:rsidRPr="000D1AED">
        <w:rPr>
          <w:b/>
          <w:kern w:val="2"/>
          <w:sz w:val="18"/>
          <w:szCs w:val="18"/>
        </w:rPr>
        <w:t>противодействия коррупции в администрации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b/>
          <w:kern w:val="2"/>
          <w:sz w:val="18"/>
          <w:szCs w:val="18"/>
        </w:rPr>
        <w:t>на 2021-2024 годы</w:t>
      </w:r>
    </w:p>
    <w:p w:rsidR="000D1AED" w:rsidRPr="000D1AED" w:rsidRDefault="000D1AED" w:rsidP="000D1AED">
      <w:pPr>
        <w:widowControl w:val="0"/>
        <w:autoSpaceDE w:val="0"/>
        <w:autoSpaceDN w:val="0"/>
        <w:adjustRightInd w:val="0"/>
        <w:jc w:val="both"/>
        <w:rPr>
          <w:b/>
          <w:kern w:val="2"/>
          <w:sz w:val="18"/>
          <w:szCs w:val="18"/>
        </w:rPr>
      </w:pPr>
    </w:p>
    <w:tbl>
      <w:tblPr>
        <w:tblW w:w="10355" w:type="dxa"/>
        <w:tblInd w:w="-608" w:type="dxa"/>
        <w:tblLayout w:type="fixed"/>
        <w:tblLook w:val="0000" w:firstRow="0" w:lastRow="0" w:firstColumn="0" w:lastColumn="0" w:noHBand="0" w:noVBand="0"/>
      </w:tblPr>
      <w:tblGrid>
        <w:gridCol w:w="574"/>
        <w:gridCol w:w="5641"/>
        <w:gridCol w:w="1731"/>
        <w:gridCol w:w="2409"/>
      </w:tblGrid>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w:t>
            </w:r>
          </w:p>
          <w:p w:rsidR="000D1AED" w:rsidRPr="000D1AED" w:rsidRDefault="000D1AED" w:rsidP="000D1AED">
            <w:pPr>
              <w:widowControl w:val="0"/>
              <w:autoSpaceDE w:val="0"/>
              <w:autoSpaceDN w:val="0"/>
              <w:adjustRightInd w:val="0"/>
              <w:jc w:val="both"/>
              <w:rPr>
                <w:kern w:val="2"/>
                <w:sz w:val="18"/>
                <w:szCs w:val="18"/>
              </w:rPr>
            </w:pPr>
            <w:proofErr w:type="gramStart"/>
            <w:r w:rsidRPr="000D1AED">
              <w:rPr>
                <w:kern w:val="2"/>
                <w:sz w:val="18"/>
                <w:szCs w:val="18"/>
              </w:rPr>
              <w:t>п</w:t>
            </w:r>
            <w:proofErr w:type="gramEnd"/>
            <w:r w:rsidRPr="000D1AED">
              <w:rPr>
                <w:kern w:val="2"/>
                <w:sz w:val="18"/>
                <w:szCs w:val="18"/>
              </w:rPr>
              <w:t>/п</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Мероприятия</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Срок выполнения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Ответственные исполнители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Меры по нормативно-правовому обеспечению антикоррупционной деятельности: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1.1</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Принятие муниципальных правовых актов администрации городского поселения Агириш в сфере противодействия коррупции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юрист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1.2.</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Анализ и приведение в соответствие</w:t>
            </w:r>
            <w:r w:rsidRPr="000D1AED">
              <w:rPr>
                <w:kern w:val="2"/>
                <w:sz w:val="18"/>
                <w:szCs w:val="18"/>
              </w:rPr>
              <w:br/>
              <w:t>с законодательством Российской Федерации,</w:t>
            </w:r>
            <w:r w:rsidRPr="000D1AED">
              <w:rPr>
                <w:kern w:val="2"/>
                <w:sz w:val="18"/>
                <w:szCs w:val="18"/>
              </w:rPr>
              <w:br/>
              <w:t xml:space="preserve">Ханты-Мансийского автономного округа - Югры муниципальных правовых актов администрации городского поселения Агириш в </w:t>
            </w:r>
            <w:r w:rsidRPr="000D1AED">
              <w:rPr>
                <w:kern w:val="2"/>
                <w:sz w:val="18"/>
                <w:szCs w:val="18"/>
              </w:rPr>
              <w:lastRenderedPageBreak/>
              <w:t>сфере противодействия коррупции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юрист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w:t>
            </w:r>
            <w:r w:rsidRPr="000D1AED">
              <w:rPr>
                <w:kern w:val="2"/>
                <w:sz w:val="18"/>
                <w:szCs w:val="18"/>
              </w:rPr>
              <w:lastRenderedPageBreak/>
              <w:t xml:space="preserve">кадровой политики отдела по организации деятельности,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2.</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Проведение </w:t>
            </w:r>
            <w:proofErr w:type="gramStart"/>
            <w:r w:rsidRPr="000D1AED">
              <w:rPr>
                <w:kern w:val="2"/>
                <w:sz w:val="18"/>
                <w:szCs w:val="18"/>
              </w:rPr>
              <w:t>анализа результатов рассмотрения обращений граждан</w:t>
            </w:r>
            <w:proofErr w:type="gramEnd"/>
            <w:r w:rsidRPr="000D1AED">
              <w:rPr>
                <w:kern w:val="2"/>
                <w:sz w:val="18"/>
                <w:szCs w:val="18"/>
              </w:rPr>
              <w:t xml:space="preserve"> и юридических лиц, содержащих информацию о коррупционных проявлениях. Принятие по результатам проведенного анализа мер по недопущению и устранению предпосылок, способствующих совершению указанных проявлений</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 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отдела по организации деятельности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3.</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p w:rsidR="000D1AED" w:rsidRPr="000D1AED" w:rsidRDefault="000D1AED" w:rsidP="000D1AED">
            <w:pPr>
              <w:widowControl w:val="0"/>
              <w:autoSpaceDE w:val="0"/>
              <w:autoSpaceDN w:val="0"/>
              <w:adjustRightInd w:val="0"/>
              <w:jc w:val="both"/>
              <w:rPr>
                <w:kern w:val="2"/>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финансово-экономического отдела</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4.</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Мониторинг состояния реализации администрацией городского поселения Агириш полномочий по предоставлению земельных участков и </w:t>
            </w:r>
            <w:proofErr w:type="gramStart"/>
            <w:r w:rsidRPr="000D1AED">
              <w:rPr>
                <w:kern w:val="2"/>
                <w:sz w:val="18"/>
                <w:szCs w:val="18"/>
              </w:rPr>
              <w:t>контролю за</w:t>
            </w:r>
            <w:proofErr w:type="gramEnd"/>
            <w:r w:rsidRPr="000D1AED">
              <w:rPr>
                <w:kern w:val="2"/>
                <w:sz w:val="18"/>
                <w:szCs w:val="18"/>
              </w:rPr>
              <w:t xml:space="preserve"> их использованием</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10.12.2021, до 10.12.2022,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10.12.2023,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Инженер-землеустроитель отдела по организации деятельности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5.</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Мониторинг эффективности исполнения контрактов</w:t>
            </w:r>
            <w:r w:rsidRPr="000D1AED">
              <w:rPr>
                <w:kern w:val="2"/>
                <w:sz w:val="18"/>
                <w:szCs w:val="18"/>
              </w:rPr>
              <w:br/>
              <w:t>и организации претензионной работы</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31.12.2021, до 31.12.2022,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w:t>
            </w:r>
            <w:proofErr w:type="gramStart"/>
            <w:r w:rsidRPr="000D1AED">
              <w:rPr>
                <w:kern w:val="2"/>
                <w:sz w:val="18"/>
                <w:szCs w:val="18"/>
              </w:rPr>
              <w:t>ст в сф</w:t>
            </w:r>
            <w:proofErr w:type="gramEnd"/>
            <w:r w:rsidRPr="000D1AED">
              <w:rPr>
                <w:kern w:val="2"/>
                <w:sz w:val="18"/>
                <w:szCs w:val="18"/>
              </w:rPr>
              <w:t>ере государственных и муниципальных закупок отдела по организации деятельности</w:t>
            </w:r>
          </w:p>
        </w:tc>
      </w:tr>
      <w:tr w:rsidR="000D1AED" w:rsidRPr="000D1AED" w:rsidTr="0088102B">
        <w:tc>
          <w:tcPr>
            <w:tcW w:w="574"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6.</w:t>
            </w:r>
          </w:p>
        </w:tc>
        <w:tc>
          <w:tcPr>
            <w:tcW w:w="564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Обеспечение открытости и гласности при определении поставщиков (подрядчиков, исполнителей) для обеспечения муниципальных нужд администрации городского поселения Агириш в условиях централизованных закупок</w:t>
            </w:r>
          </w:p>
        </w:tc>
        <w:tc>
          <w:tcPr>
            <w:tcW w:w="173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w:t>
            </w:r>
            <w:proofErr w:type="gramStart"/>
            <w:r w:rsidRPr="000D1AED">
              <w:rPr>
                <w:kern w:val="2"/>
                <w:sz w:val="18"/>
                <w:szCs w:val="18"/>
              </w:rPr>
              <w:t>ст в сф</w:t>
            </w:r>
            <w:proofErr w:type="gramEnd"/>
            <w:r w:rsidRPr="000D1AED">
              <w:rPr>
                <w:kern w:val="2"/>
                <w:sz w:val="18"/>
                <w:szCs w:val="18"/>
              </w:rPr>
              <w:t>ере государственных и муниципальных закупок отдела по организации деятельности</w:t>
            </w:r>
          </w:p>
        </w:tc>
      </w:tr>
      <w:tr w:rsidR="000D1AED" w:rsidRPr="000D1AED" w:rsidTr="0088102B">
        <w:tc>
          <w:tcPr>
            <w:tcW w:w="574"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7.</w:t>
            </w:r>
          </w:p>
        </w:tc>
        <w:tc>
          <w:tcPr>
            <w:tcW w:w="564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экспертизы результатов исполнения каждого контракта, в части их соответствия условиям контракта, с отражением таких результатов в соответствующем документе</w:t>
            </w:r>
          </w:p>
        </w:tc>
        <w:tc>
          <w:tcPr>
            <w:tcW w:w="173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w:t>
            </w:r>
            <w:proofErr w:type="gramStart"/>
            <w:r w:rsidRPr="000D1AED">
              <w:rPr>
                <w:kern w:val="2"/>
                <w:sz w:val="18"/>
                <w:szCs w:val="18"/>
              </w:rPr>
              <w:t>ст в сф</w:t>
            </w:r>
            <w:proofErr w:type="gramEnd"/>
            <w:r w:rsidRPr="000D1AED">
              <w:rPr>
                <w:kern w:val="2"/>
                <w:sz w:val="18"/>
                <w:szCs w:val="18"/>
              </w:rPr>
              <w:t>ере государственных и муниципальных закупок отдела по организации деятельности</w:t>
            </w:r>
          </w:p>
        </w:tc>
      </w:tr>
      <w:tr w:rsidR="000D1AED" w:rsidRPr="000D1AED" w:rsidTr="0088102B">
        <w:tc>
          <w:tcPr>
            <w:tcW w:w="574"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8.</w:t>
            </w:r>
          </w:p>
        </w:tc>
        <w:tc>
          <w:tcPr>
            <w:tcW w:w="564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Анализ представления муниципальными служащими администрации городского поселения Агириш,  обладающих правами юридического лица, сведений о доходах, расходах, об имуществе и обязательствах имущественного характера, обеспечение размещения указанных сведений на официальном сайте администрации городского поселения Агириш</w:t>
            </w:r>
          </w:p>
        </w:tc>
        <w:tc>
          <w:tcPr>
            <w:tcW w:w="173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25.07.2024</w:t>
            </w:r>
          </w:p>
          <w:p w:rsidR="000D1AED" w:rsidRPr="000D1AED" w:rsidRDefault="000D1AED" w:rsidP="000D1AED">
            <w:pPr>
              <w:widowControl w:val="0"/>
              <w:autoSpaceDE w:val="0"/>
              <w:autoSpaceDN w:val="0"/>
              <w:adjustRightInd w:val="0"/>
              <w:jc w:val="both"/>
              <w:rPr>
                <w:kern w:val="2"/>
                <w:sz w:val="18"/>
                <w:szCs w:val="18"/>
              </w:rPr>
            </w:pPr>
          </w:p>
        </w:tc>
        <w:tc>
          <w:tcPr>
            <w:tcW w:w="2409" w:type="dxa"/>
            <w:tcBorders>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специалист муниципальной службы и кадровой политики отдела по организации деятельности, инспектор по делопроизводству отдела по организации деятельности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9.</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Анализ представления руководителями учреждений, подведомственных администрации</w:t>
            </w:r>
            <w:r w:rsidRPr="000D1AED">
              <w:rPr>
                <w:b/>
                <w:kern w:val="2"/>
                <w:sz w:val="18"/>
                <w:szCs w:val="18"/>
              </w:rPr>
              <w:t xml:space="preserve"> </w:t>
            </w:r>
            <w:r w:rsidRPr="000D1AED">
              <w:rPr>
                <w:kern w:val="2"/>
                <w:sz w:val="18"/>
                <w:szCs w:val="18"/>
              </w:rPr>
              <w:t>городского поселения Агириш, обладающих правами юридического лица, сведений о доходах, об имуществе и обязательствах имущественного характера, обеспечение размещения указанных сведений на официальном сайте администрации городского поселения Агириш</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01.07.2023,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25.07.2024</w:t>
            </w:r>
          </w:p>
          <w:p w:rsidR="000D1AED" w:rsidRPr="000D1AED" w:rsidRDefault="000D1AED" w:rsidP="000D1AED">
            <w:pPr>
              <w:widowControl w:val="0"/>
              <w:autoSpaceDE w:val="0"/>
              <w:autoSpaceDN w:val="0"/>
              <w:adjustRightInd w:val="0"/>
              <w:jc w:val="both"/>
              <w:rPr>
                <w:kern w:val="2"/>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специалист муниципальной службы и кадровой политики отдела по организации деятельности,</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инспектор по делопроизводству отдела по организации деятельности</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10.</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proofErr w:type="gramStart"/>
            <w:r w:rsidRPr="000D1AED">
              <w:rPr>
                <w:kern w:val="2"/>
                <w:sz w:val="18"/>
                <w:szCs w:val="18"/>
              </w:rPr>
              <w:t xml:space="preserve">Мониторинг исполнения установленного порядка сообщения лицами, </w:t>
            </w:r>
            <w:r w:rsidRPr="000D1AED">
              <w:rPr>
                <w:kern w:val="2"/>
                <w:sz w:val="18"/>
                <w:szCs w:val="18"/>
              </w:rPr>
              <w:lastRenderedPageBreak/>
              <w:t>замещающими муниципальные должности, муниципальными служащими администрации городского поселения Агириш, органов администрации Советского района, работниками учреждений (организаций), подведомственных администрации городского поселения Агириш о получении подарка в связи с протокольными мероприятиями, служебными командировками или другими официальными мероприятиями, участие в которых связано с исполнением ими служебных (должностных) обязанностей</w:t>
            </w:r>
            <w:proofErr w:type="gramEnd"/>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 xml:space="preserve">Заместитель главы </w:t>
            </w:r>
            <w:r w:rsidRPr="000D1AED">
              <w:rPr>
                <w:kern w:val="2"/>
                <w:sz w:val="18"/>
                <w:szCs w:val="18"/>
              </w:rPr>
              <w:lastRenderedPageBreak/>
              <w:t>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11.</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Оценка деятельности реализации антикоррупционного законодательства в учреждениях администрации городского поселения Агириш, подведомственных администрации городского поселения Агириш</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01.09.2021,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01.09.2022,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01.09.2023,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25.09.2024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Начальник финансово-экономического отдела</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12.</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proofErr w:type="gramStart"/>
            <w:r w:rsidRPr="000D1AED">
              <w:rPr>
                <w:kern w:val="2"/>
                <w:sz w:val="18"/>
                <w:szCs w:val="18"/>
              </w:rPr>
              <w:t>Проведение аппаратной учебы с руководителями муниципальных учреждений, подведомственных  администрации городского поселения Агириш, обладающих правами юридического лица, по вопросу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 в соответствии с Методическими рекомендациями, разработанными Министерством труда и социальной защиты Российской Федерации</w:t>
            </w:r>
            <w:proofErr w:type="gramEnd"/>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31.03.2024</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c>
          <w:tcPr>
            <w:tcW w:w="574"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13.</w:t>
            </w:r>
          </w:p>
        </w:tc>
        <w:tc>
          <w:tcPr>
            <w:tcW w:w="564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аппаратной учебы с муниципальными служащими администрации городского поселения Агириш, обладающих правами юридического лица, по вопросу представления сведений о доходах, расходах, об имуществе и обязательствах имущественного характера и заполнения соответствующей формы справки</w:t>
            </w:r>
          </w:p>
        </w:tc>
        <w:tc>
          <w:tcPr>
            <w:tcW w:w="173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31.03.2024</w:t>
            </w:r>
          </w:p>
        </w:tc>
        <w:tc>
          <w:tcPr>
            <w:tcW w:w="2409" w:type="dxa"/>
            <w:tcBorders>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c>
          <w:tcPr>
            <w:tcW w:w="574"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14.</w:t>
            </w:r>
          </w:p>
        </w:tc>
        <w:tc>
          <w:tcPr>
            <w:tcW w:w="564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Привлечение представителей общественности</w:t>
            </w:r>
            <w:r w:rsidRPr="000D1AED">
              <w:rPr>
                <w:kern w:val="2"/>
                <w:sz w:val="18"/>
                <w:szCs w:val="18"/>
              </w:rPr>
              <w:br/>
              <w:t xml:space="preserve">к </w:t>
            </w:r>
            <w:proofErr w:type="gramStart"/>
            <w:r w:rsidRPr="000D1AED">
              <w:rPr>
                <w:kern w:val="2"/>
                <w:sz w:val="18"/>
                <w:szCs w:val="18"/>
              </w:rPr>
              <w:t>контролю за</w:t>
            </w:r>
            <w:proofErr w:type="gramEnd"/>
            <w:r w:rsidRPr="000D1AED">
              <w:rPr>
                <w:kern w:val="2"/>
                <w:sz w:val="18"/>
                <w:szCs w:val="18"/>
              </w:rPr>
              <w:t xml:space="preserve"> работой муниципальных образовательных организаций администрации городского поселения Агириш, оказывающих услуги населению в соответствии</w:t>
            </w:r>
            <w:r w:rsidRPr="000D1AED">
              <w:rPr>
                <w:kern w:val="2"/>
                <w:sz w:val="18"/>
                <w:szCs w:val="18"/>
              </w:rPr>
              <w:br/>
              <w:t>с их уставной деятельностью</w:t>
            </w:r>
          </w:p>
        </w:tc>
        <w:tc>
          <w:tcPr>
            <w:tcW w:w="1731" w:type="dxa"/>
            <w:tcBorders>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15.</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совещания по антикоррупционной тематике с должностными лицами, ответственными за профилактику коррупционных правонарушений в подведомственных учреждениях</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30.06.2021,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30.06.2022,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30.06.2023,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30.06.2024</w:t>
            </w:r>
          </w:p>
          <w:p w:rsidR="000D1AED" w:rsidRPr="000D1AED" w:rsidRDefault="000D1AED" w:rsidP="000D1AED">
            <w:pPr>
              <w:widowControl w:val="0"/>
              <w:autoSpaceDE w:val="0"/>
              <w:autoSpaceDN w:val="0"/>
              <w:adjustRightInd w:val="0"/>
              <w:jc w:val="both"/>
              <w:rPr>
                <w:kern w:val="2"/>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p>
        </w:tc>
      </w:tr>
      <w:tr w:rsidR="000D1AED" w:rsidRPr="000D1AED" w:rsidTr="0088102B">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16.</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аттестации руководителей муниципальных образовательных организаций администрации городского поселения Агириш на соответствие занимаемой должности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25.12.2024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17.</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Рассмотрение вопроса о деятельности в сфере противодействия коррупции на заседаниях Общественного совета администрации городского поселения Агириш</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30.05.2021,</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30.05.2022,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30.05.2023,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30.05.2024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Заместитель главы городского поселения Агириш</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18.</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30.03.2022,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30.03.2023,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30.03.2024</w:t>
            </w:r>
          </w:p>
          <w:p w:rsidR="000D1AED" w:rsidRPr="000D1AED" w:rsidRDefault="000D1AED" w:rsidP="000D1AED">
            <w:pPr>
              <w:widowControl w:val="0"/>
              <w:autoSpaceDE w:val="0"/>
              <w:autoSpaceDN w:val="0"/>
              <w:adjustRightInd w:val="0"/>
              <w:jc w:val="both"/>
              <w:rPr>
                <w:kern w:val="2"/>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19.</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01.08.2023,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01.08.2024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20.</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Организация </w:t>
            </w:r>
            <w:proofErr w:type="gramStart"/>
            <w:r w:rsidRPr="000D1AED">
              <w:rPr>
                <w:kern w:val="2"/>
                <w:sz w:val="18"/>
                <w:szCs w:val="18"/>
              </w:rPr>
              <w:t>обучения</w:t>
            </w:r>
            <w:proofErr w:type="gramEnd"/>
            <w:r w:rsidRPr="000D1AED">
              <w:rPr>
                <w:kern w:val="2"/>
                <w:sz w:val="18"/>
                <w:szCs w:val="18"/>
              </w:rPr>
              <w:t xml:space="preserve"> по дополнительным профессиональным программам, участие </w:t>
            </w:r>
            <w:r w:rsidRPr="000D1AED">
              <w:rPr>
                <w:kern w:val="2"/>
                <w:sz w:val="18"/>
                <w:szCs w:val="18"/>
              </w:rPr>
              <w:br/>
              <w:t>в мероприятиях по профессиональному развитию в области противодействия коррупции муниципальных служащих, работников, в должностные обязанности которых входит участие в противодействии коррупции</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до 10.12.2022,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до 10.12.2023,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до 10.12 2024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lastRenderedPageBreak/>
              <w:t>21.</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Организация </w:t>
            </w:r>
            <w:proofErr w:type="gramStart"/>
            <w:r w:rsidRPr="000D1AED">
              <w:rPr>
                <w:kern w:val="2"/>
                <w:sz w:val="18"/>
                <w:szCs w:val="18"/>
              </w:rPr>
              <w:t>обучения</w:t>
            </w:r>
            <w:proofErr w:type="gramEnd"/>
            <w:r w:rsidRPr="000D1AED">
              <w:rPr>
                <w:kern w:val="2"/>
                <w:sz w:val="18"/>
                <w:szCs w:val="18"/>
              </w:rPr>
              <w:t xml:space="preserve"> по дополнительным профессиональным программам, участие </w:t>
            </w:r>
            <w:r w:rsidRPr="000D1AED">
              <w:rPr>
                <w:kern w:val="2"/>
                <w:sz w:val="18"/>
                <w:szCs w:val="18"/>
              </w:rPr>
              <w:br/>
              <w:t>в мероприятиях по профессиональному развитию в области противодействия коррупции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до 10.12.2022,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до 10.12.2023, </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до 10.12.2024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главный специалист муниципальной службы и кадровой политики отдела по организации деятельности </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22</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Размещение материалов, направленных на формирование антикоррупционного поведения среди молодежи Советского района в бюллетене «Вестник городского поселения Агириш», в социальной сети «</w:t>
            </w:r>
            <w:proofErr w:type="spellStart"/>
            <w:r w:rsidRPr="000D1AED">
              <w:rPr>
                <w:kern w:val="2"/>
                <w:sz w:val="18"/>
                <w:szCs w:val="18"/>
              </w:rPr>
              <w:t>ВКонтакте</w:t>
            </w:r>
            <w:proofErr w:type="spellEnd"/>
            <w:r w:rsidRPr="000D1AED">
              <w:rPr>
                <w:kern w:val="2"/>
                <w:sz w:val="18"/>
                <w:szCs w:val="18"/>
              </w:rPr>
              <w:t xml:space="preserve">» (сообщество «Администрация </w:t>
            </w:r>
            <w:proofErr w:type="spellStart"/>
            <w:r w:rsidRPr="000D1AED">
              <w:rPr>
                <w:kern w:val="2"/>
                <w:sz w:val="18"/>
                <w:szCs w:val="18"/>
              </w:rPr>
              <w:t>Агииш</w:t>
            </w:r>
            <w:proofErr w:type="spellEnd"/>
            <w:r w:rsidRPr="000D1AED">
              <w:rPr>
                <w:kern w:val="2"/>
                <w:sz w:val="18"/>
                <w:szCs w:val="18"/>
              </w:rPr>
              <w:t xml:space="preserve">») и в </w:t>
            </w:r>
            <w:proofErr w:type="spellStart"/>
            <w:r w:rsidRPr="000D1AED">
              <w:rPr>
                <w:kern w:val="2"/>
                <w:sz w:val="18"/>
                <w:szCs w:val="18"/>
              </w:rPr>
              <w:t>мессенджере</w:t>
            </w:r>
            <w:proofErr w:type="spellEnd"/>
            <w:r w:rsidRPr="000D1AED">
              <w:rPr>
                <w:kern w:val="2"/>
                <w:sz w:val="18"/>
                <w:szCs w:val="18"/>
              </w:rPr>
              <w:t xml:space="preserve">. </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постоянно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главный специалист муниципальной службы и кадровой политики отдела по организации деятельности</w:t>
            </w:r>
          </w:p>
        </w:tc>
      </w:tr>
      <w:tr w:rsidR="000D1AED" w:rsidRPr="000D1AED" w:rsidTr="0088102B">
        <w:trPr>
          <w:cantSplit/>
        </w:trPr>
        <w:tc>
          <w:tcPr>
            <w:tcW w:w="574"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23</w:t>
            </w:r>
          </w:p>
        </w:tc>
        <w:tc>
          <w:tcPr>
            <w:tcW w:w="564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Молодежный конкурс плакатов #</w:t>
            </w:r>
            <w:proofErr w:type="spellStart"/>
            <w:r w:rsidRPr="000D1AED">
              <w:rPr>
                <w:kern w:val="2"/>
                <w:sz w:val="18"/>
                <w:szCs w:val="18"/>
              </w:rPr>
              <w:t>СтопКоррупция</w:t>
            </w:r>
            <w:proofErr w:type="spellEnd"/>
            <w:r w:rsidRPr="000D1AED">
              <w:rPr>
                <w:kern w:val="2"/>
                <w:sz w:val="18"/>
                <w:szCs w:val="18"/>
              </w:rPr>
              <w:t>, приуроченный к Международному Дню борьбы с коррупцией.</w:t>
            </w:r>
          </w:p>
        </w:tc>
        <w:tc>
          <w:tcPr>
            <w:tcW w:w="1731" w:type="dxa"/>
            <w:tcBorders>
              <w:top w:val="single" w:sz="4" w:space="0" w:color="000000"/>
              <w:left w:val="single" w:sz="4" w:space="0" w:color="000000"/>
              <w:bottom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09.12.2022</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09.12.2023</w:t>
            </w: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09.12.2024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Подведомственное учреждение МБУ КСК «Современник»</w:t>
            </w:r>
          </w:p>
        </w:tc>
      </w:tr>
    </w:tbl>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center"/>
        <w:rPr>
          <w:b/>
          <w:kern w:val="2"/>
          <w:sz w:val="18"/>
          <w:szCs w:val="18"/>
        </w:rPr>
      </w:pPr>
      <w:r w:rsidRPr="000D1AED">
        <w:rPr>
          <w:b/>
          <w:kern w:val="2"/>
          <w:sz w:val="18"/>
          <w:szCs w:val="18"/>
        </w:rPr>
        <w:t>Соглашение</w:t>
      </w:r>
    </w:p>
    <w:p w:rsidR="000D1AED" w:rsidRPr="000D1AED" w:rsidRDefault="000D1AED" w:rsidP="000D1AED">
      <w:pPr>
        <w:widowControl w:val="0"/>
        <w:autoSpaceDE w:val="0"/>
        <w:autoSpaceDN w:val="0"/>
        <w:adjustRightInd w:val="0"/>
        <w:jc w:val="center"/>
        <w:rPr>
          <w:b/>
          <w:kern w:val="2"/>
          <w:sz w:val="18"/>
          <w:szCs w:val="18"/>
        </w:rPr>
      </w:pPr>
      <w:r w:rsidRPr="000D1AED">
        <w:rPr>
          <w:b/>
          <w:kern w:val="2"/>
          <w:sz w:val="18"/>
          <w:szCs w:val="18"/>
        </w:rPr>
        <w:t>о предоставлении иных межбюджетных трансфертов бюджету</w:t>
      </w:r>
    </w:p>
    <w:p w:rsidR="000D1AED" w:rsidRPr="000D1AED" w:rsidRDefault="000D1AED" w:rsidP="000D1AED">
      <w:pPr>
        <w:widowControl w:val="0"/>
        <w:autoSpaceDE w:val="0"/>
        <w:autoSpaceDN w:val="0"/>
        <w:adjustRightInd w:val="0"/>
        <w:jc w:val="center"/>
        <w:rPr>
          <w:b/>
          <w:kern w:val="2"/>
          <w:sz w:val="18"/>
          <w:szCs w:val="18"/>
        </w:rPr>
      </w:pPr>
      <w:r w:rsidRPr="000D1AED">
        <w:rPr>
          <w:b/>
          <w:kern w:val="2"/>
          <w:sz w:val="18"/>
          <w:szCs w:val="18"/>
        </w:rPr>
        <w:t>городского поселения Агириш</w:t>
      </w:r>
    </w:p>
    <w:p w:rsidR="000D1AED" w:rsidRPr="000D1AED" w:rsidRDefault="000D1AED" w:rsidP="000D1AED">
      <w:pPr>
        <w:widowControl w:val="0"/>
        <w:autoSpaceDE w:val="0"/>
        <w:autoSpaceDN w:val="0"/>
        <w:adjustRightInd w:val="0"/>
        <w:jc w:val="both"/>
        <w:rPr>
          <w:b/>
          <w:kern w:val="2"/>
          <w:sz w:val="18"/>
          <w:szCs w:val="18"/>
        </w:rPr>
      </w:pPr>
    </w:p>
    <w:p w:rsidR="000D1AED" w:rsidRPr="000D1AED" w:rsidRDefault="000D1AED" w:rsidP="000D1AED">
      <w:pPr>
        <w:widowControl w:val="0"/>
        <w:autoSpaceDE w:val="0"/>
        <w:autoSpaceDN w:val="0"/>
        <w:adjustRightInd w:val="0"/>
        <w:jc w:val="both"/>
        <w:rPr>
          <w:kern w:val="2"/>
          <w:sz w:val="18"/>
          <w:szCs w:val="18"/>
        </w:rPr>
      </w:pPr>
      <w:r w:rsidRPr="000D1AED">
        <w:rPr>
          <w:kern w:val="2"/>
          <w:sz w:val="18"/>
          <w:szCs w:val="18"/>
        </w:rPr>
        <w:t xml:space="preserve">г. </w:t>
      </w:r>
      <w:proofErr w:type="gramStart"/>
      <w:r w:rsidRPr="000D1AED">
        <w:rPr>
          <w:kern w:val="2"/>
          <w:sz w:val="18"/>
          <w:szCs w:val="18"/>
        </w:rPr>
        <w:t>Советский</w:t>
      </w:r>
      <w:proofErr w:type="gramEnd"/>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r>
      <w:r w:rsidRPr="000D1AED">
        <w:rPr>
          <w:kern w:val="2"/>
          <w:sz w:val="18"/>
          <w:szCs w:val="18"/>
        </w:rPr>
        <w:tab/>
        <w:t xml:space="preserve">        31 мая 2022г.</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roofErr w:type="gramStart"/>
      <w:r w:rsidRPr="000D1AED">
        <w:rPr>
          <w:kern w:val="2"/>
          <w:sz w:val="18"/>
          <w:szCs w:val="18"/>
        </w:rPr>
        <w:t xml:space="preserve">Администрация Советского района, именуемая далее - Администрация района, </w:t>
      </w:r>
      <w:r w:rsidRPr="000D1AED">
        <w:rPr>
          <w:bCs/>
          <w:kern w:val="2"/>
          <w:sz w:val="18"/>
          <w:szCs w:val="18"/>
        </w:rPr>
        <w:t xml:space="preserve">в </w:t>
      </w:r>
      <w:r w:rsidRPr="000D1AED">
        <w:rPr>
          <w:kern w:val="2"/>
          <w:sz w:val="18"/>
          <w:szCs w:val="18"/>
        </w:rPr>
        <w:t xml:space="preserve">лице исполняющего обязанности главы Советского района </w:t>
      </w:r>
      <w:proofErr w:type="spellStart"/>
      <w:r w:rsidRPr="000D1AED">
        <w:rPr>
          <w:kern w:val="2"/>
          <w:sz w:val="18"/>
          <w:szCs w:val="18"/>
        </w:rPr>
        <w:t>Скородумова</w:t>
      </w:r>
      <w:proofErr w:type="spellEnd"/>
      <w:r w:rsidRPr="000D1AED">
        <w:rPr>
          <w:kern w:val="2"/>
          <w:sz w:val="18"/>
          <w:szCs w:val="18"/>
        </w:rPr>
        <w:t xml:space="preserve"> Владимира Дмитриевича</w:t>
      </w:r>
      <w:r w:rsidRPr="000D1AED">
        <w:rPr>
          <w:b/>
          <w:bCs/>
          <w:kern w:val="2"/>
          <w:sz w:val="18"/>
          <w:szCs w:val="18"/>
        </w:rPr>
        <w:t xml:space="preserve">, </w:t>
      </w:r>
      <w:r w:rsidRPr="000D1AED">
        <w:rPr>
          <w:kern w:val="2"/>
          <w:sz w:val="18"/>
          <w:szCs w:val="18"/>
        </w:rPr>
        <w:t>действующего на основании Устава Советского района, распоряжения главы Советского района от 17.05.2022 № 23-ргк «О возложении обязанностей»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w:t>
      </w:r>
      <w:proofErr w:type="gramEnd"/>
      <w:r w:rsidRPr="000D1AED">
        <w:rPr>
          <w:kern w:val="2"/>
          <w:sz w:val="18"/>
          <w:szCs w:val="18"/>
        </w:rPr>
        <w:t xml:space="preserve"> Стороны, заключили настоящее соглашение о нижеследующем:</w:t>
      </w:r>
    </w:p>
    <w:p w:rsidR="000D1AED" w:rsidRPr="000D1AED" w:rsidRDefault="000D1AED" w:rsidP="000D1AED">
      <w:pPr>
        <w:widowControl w:val="0"/>
        <w:numPr>
          <w:ilvl w:val="0"/>
          <w:numId w:val="47"/>
        </w:numPr>
        <w:autoSpaceDE w:val="0"/>
        <w:autoSpaceDN w:val="0"/>
        <w:adjustRightInd w:val="0"/>
        <w:jc w:val="both"/>
        <w:rPr>
          <w:kern w:val="2"/>
          <w:sz w:val="18"/>
          <w:szCs w:val="18"/>
        </w:rPr>
      </w:pPr>
      <w:r w:rsidRPr="000D1AED">
        <w:rPr>
          <w:kern w:val="2"/>
          <w:sz w:val="18"/>
          <w:szCs w:val="18"/>
        </w:rPr>
        <w:t>Стороны при заключении настоящего соглашения руководствуются следующими правовыми актами:</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kern w:val="2"/>
          <w:sz w:val="18"/>
          <w:szCs w:val="18"/>
        </w:rPr>
        <w:t>Бюджетным кодексом Российской Федерации;</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kern w:val="2"/>
          <w:sz w:val="18"/>
          <w:szCs w:val="18"/>
        </w:rPr>
        <w:t>Федеральным законом от 06.10.2003 № 131-ФЗ «Об общих принципах организации местного самоуправления в Российской Федерации»;</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kern w:val="2"/>
          <w:sz w:val="18"/>
          <w:szCs w:val="18"/>
        </w:rPr>
        <w:t>Решением Думы Советского района от 26.10.2018 № 227/НПА «Об утверждении Порядка предоставления межбюджетных трансфертов из бюджета Советского района»;</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kern w:val="2"/>
          <w:sz w:val="18"/>
          <w:szCs w:val="18"/>
        </w:rPr>
        <w:t>Решением Думы Советского района от 28.12.2021 № 34 «О бюджете Советского района на 2022 год и на плановый период 2023 и 2024 годов»;</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bCs/>
          <w:kern w:val="2"/>
          <w:sz w:val="18"/>
          <w:szCs w:val="18"/>
        </w:rPr>
        <w:t>Муниципальной программой «Управление муниципальными финансами Советского района», утвержденной постановлением администрации Советского района от 29.10.2018 № 2325;</w:t>
      </w:r>
    </w:p>
    <w:p w:rsidR="000D1AED" w:rsidRPr="000D1AED" w:rsidRDefault="000D1AED" w:rsidP="000D1AED">
      <w:pPr>
        <w:widowControl w:val="0"/>
        <w:numPr>
          <w:ilvl w:val="0"/>
          <w:numId w:val="49"/>
        </w:numPr>
        <w:tabs>
          <w:tab w:val="num" w:pos="142"/>
        </w:tabs>
        <w:autoSpaceDE w:val="0"/>
        <w:autoSpaceDN w:val="0"/>
        <w:adjustRightInd w:val="0"/>
        <w:jc w:val="both"/>
        <w:rPr>
          <w:kern w:val="2"/>
          <w:sz w:val="18"/>
          <w:szCs w:val="18"/>
        </w:rPr>
      </w:pPr>
      <w:r w:rsidRPr="000D1AED">
        <w:rPr>
          <w:kern w:val="2"/>
          <w:sz w:val="18"/>
          <w:szCs w:val="18"/>
        </w:rPr>
        <w:t>Постановлением администрации Советского района от 31.05.2022 № 1617  «О предоставлении иных межбюджетных трансфертов».</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Предметом настоящего Соглашения является предоставление бюджету городского поселения Агириш иных межбюджетных трансфертов на обеспечение социально-значимых расходов бюджетов поселений (расходы на заработную плату, начисления на выплаты по оплате труда) в рамках реализации муниципальной программы «Управление муниципальными финансами Советского района», утвержденной постановлением администрации Советского района от 29.10.2018 № 2325 (далее иные межбюджетные трансферты).</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Иные межбюджетные трансферты предоставляются в размере 111 000  (Сто одиннадцать тысяч) рублей 00 копеек.</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2023 года.</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0D1AED" w:rsidRPr="000D1AED" w:rsidRDefault="000D1AED" w:rsidP="000D1AED">
      <w:pPr>
        <w:widowControl w:val="0"/>
        <w:numPr>
          <w:ilvl w:val="0"/>
          <w:numId w:val="48"/>
        </w:numPr>
        <w:autoSpaceDE w:val="0"/>
        <w:autoSpaceDN w:val="0"/>
        <w:adjustRightInd w:val="0"/>
        <w:jc w:val="both"/>
        <w:rPr>
          <w:kern w:val="2"/>
          <w:sz w:val="18"/>
          <w:szCs w:val="18"/>
        </w:rPr>
      </w:pPr>
      <w:r w:rsidRPr="000D1AED">
        <w:rPr>
          <w:kern w:val="2"/>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b/>
          <w:kern w:val="2"/>
          <w:sz w:val="18"/>
          <w:szCs w:val="18"/>
        </w:rPr>
      </w:pPr>
    </w:p>
    <w:p w:rsidR="000D1AED" w:rsidRPr="000D1AED" w:rsidRDefault="000D1AED" w:rsidP="000D1AED">
      <w:pPr>
        <w:widowControl w:val="0"/>
        <w:autoSpaceDE w:val="0"/>
        <w:autoSpaceDN w:val="0"/>
        <w:adjustRightInd w:val="0"/>
        <w:jc w:val="both"/>
        <w:rPr>
          <w:b/>
          <w:kern w:val="2"/>
          <w:sz w:val="18"/>
          <w:szCs w:val="18"/>
        </w:rPr>
      </w:pPr>
    </w:p>
    <w:p w:rsidR="000D1AED" w:rsidRPr="000D1AED" w:rsidRDefault="000D1AED" w:rsidP="000D1AED">
      <w:pPr>
        <w:widowControl w:val="0"/>
        <w:autoSpaceDE w:val="0"/>
        <w:autoSpaceDN w:val="0"/>
        <w:adjustRightInd w:val="0"/>
        <w:jc w:val="both"/>
        <w:rPr>
          <w:b/>
          <w:kern w:val="2"/>
          <w:sz w:val="18"/>
          <w:szCs w:val="18"/>
        </w:rPr>
      </w:pPr>
      <w:r w:rsidRPr="000D1AED">
        <w:rPr>
          <w:b/>
          <w:kern w:val="2"/>
          <w:sz w:val="18"/>
          <w:szCs w:val="18"/>
        </w:rPr>
        <w:t>Подписи сторон:</w:t>
      </w:r>
    </w:p>
    <w:p w:rsidR="000D1AED" w:rsidRPr="000D1AED" w:rsidRDefault="000D1AED" w:rsidP="000D1AED">
      <w:pPr>
        <w:widowControl w:val="0"/>
        <w:autoSpaceDE w:val="0"/>
        <w:autoSpaceDN w:val="0"/>
        <w:adjustRightInd w:val="0"/>
        <w:jc w:val="both"/>
        <w:rPr>
          <w:b/>
          <w:kern w:val="2"/>
          <w:sz w:val="18"/>
          <w:szCs w:val="18"/>
        </w:rPr>
      </w:pPr>
    </w:p>
    <w:tbl>
      <w:tblPr>
        <w:tblW w:w="0" w:type="auto"/>
        <w:tblLook w:val="01E0" w:firstRow="1" w:lastRow="1" w:firstColumn="1" w:lastColumn="1" w:noHBand="0" w:noVBand="0"/>
      </w:tblPr>
      <w:tblGrid>
        <w:gridCol w:w="4786"/>
        <w:gridCol w:w="4784"/>
      </w:tblGrid>
      <w:tr w:rsidR="000D1AED" w:rsidRPr="000D1AED" w:rsidTr="0088102B">
        <w:tc>
          <w:tcPr>
            <w:tcW w:w="4856" w:type="dxa"/>
          </w:tcPr>
          <w:p w:rsidR="000D1AED" w:rsidRPr="000D1AED" w:rsidRDefault="000D1AED" w:rsidP="000D1AED">
            <w:pPr>
              <w:widowControl w:val="0"/>
              <w:autoSpaceDE w:val="0"/>
              <w:autoSpaceDN w:val="0"/>
              <w:adjustRightInd w:val="0"/>
              <w:jc w:val="both"/>
              <w:rPr>
                <w:b/>
                <w:kern w:val="2"/>
                <w:sz w:val="18"/>
                <w:szCs w:val="18"/>
              </w:rPr>
            </w:pPr>
            <w:proofErr w:type="spellStart"/>
            <w:r w:rsidRPr="000D1AED">
              <w:rPr>
                <w:b/>
                <w:kern w:val="2"/>
                <w:sz w:val="18"/>
                <w:szCs w:val="18"/>
              </w:rPr>
              <w:t>И.о</w:t>
            </w:r>
            <w:proofErr w:type="gramStart"/>
            <w:r w:rsidRPr="000D1AED">
              <w:rPr>
                <w:b/>
                <w:kern w:val="2"/>
                <w:sz w:val="18"/>
                <w:szCs w:val="18"/>
              </w:rPr>
              <w:t>.г</w:t>
            </w:r>
            <w:proofErr w:type="gramEnd"/>
            <w:r w:rsidRPr="000D1AED">
              <w:rPr>
                <w:b/>
                <w:kern w:val="2"/>
                <w:sz w:val="18"/>
                <w:szCs w:val="18"/>
              </w:rPr>
              <w:t>лавы</w:t>
            </w:r>
            <w:proofErr w:type="spellEnd"/>
            <w:r w:rsidRPr="000D1AED">
              <w:rPr>
                <w:b/>
                <w:kern w:val="2"/>
                <w:sz w:val="18"/>
                <w:szCs w:val="18"/>
              </w:rPr>
              <w:t xml:space="preserve"> Советского района </w:t>
            </w:r>
          </w:p>
          <w:p w:rsidR="000D1AED" w:rsidRPr="000D1AED" w:rsidRDefault="000D1AED" w:rsidP="000D1AED">
            <w:pPr>
              <w:widowControl w:val="0"/>
              <w:autoSpaceDE w:val="0"/>
              <w:autoSpaceDN w:val="0"/>
              <w:adjustRightInd w:val="0"/>
              <w:jc w:val="both"/>
              <w:rPr>
                <w:b/>
                <w:kern w:val="2"/>
                <w:sz w:val="18"/>
                <w:szCs w:val="18"/>
              </w:rPr>
            </w:pPr>
            <w:r w:rsidRPr="000D1AED">
              <w:rPr>
                <w:b/>
                <w:kern w:val="2"/>
                <w:sz w:val="18"/>
                <w:szCs w:val="18"/>
              </w:rPr>
              <w:t>В.Д. Скородумов</w:t>
            </w:r>
          </w:p>
        </w:tc>
        <w:tc>
          <w:tcPr>
            <w:tcW w:w="4857" w:type="dxa"/>
          </w:tcPr>
          <w:p w:rsidR="000D1AED" w:rsidRPr="000D1AED" w:rsidRDefault="000D1AED" w:rsidP="000D1AED">
            <w:pPr>
              <w:widowControl w:val="0"/>
              <w:autoSpaceDE w:val="0"/>
              <w:autoSpaceDN w:val="0"/>
              <w:adjustRightInd w:val="0"/>
              <w:jc w:val="both"/>
              <w:rPr>
                <w:b/>
                <w:kern w:val="2"/>
                <w:sz w:val="18"/>
                <w:szCs w:val="18"/>
              </w:rPr>
            </w:pPr>
            <w:r w:rsidRPr="000D1AED">
              <w:rPr>
                <w:b/>
                <w:kern w:val="2"/>
                <w:sz w:val="18"/>
                <w:szCs w:val="18"/>
              </w:rPr>
              <w:t xml:space="preserve">Глава городского  </w:t>
            </w:r>
          </w:p>
          <w:p w:rsidR="000D1AED" w:rsidRPr="000D1AED" w:rsidRDefault="000D1AED" w:rsidP="000D1AED">
            <w:pPr>
              <w:widowControl w:val="0"/>
              <w:autoSpaceDE w:val="0"/>
              <w:autoSpaceDN w:val="0"/>
              <w:adjustRightInd w:val="0"/>
              <w:jc w:val="both"/>
              <w:rPr>
                <w:b/>
                <w:kern w:val="2"/>
                <w:sz w:val="18"/>
                <w:szCs w:val="18"/>
              </w:rPr>
            </w:pPr>
            <w:r w:rsidRPr="000D1AED">
              <w:rPr>
                <w:b/>
                <w:kern w:val="2"/>
                <w:sz w:val="18"/>
                <w:szCs w:val="18"/>
              </w:rPr>
              <w:t>поселения  Агириш Г.А. Крицына</w:t>
            </w:r>
          </w:p>
        </w:tc>
      </w:tr>
    </w:tbl>
    <w:p w:rsidR="000D1AED" w:rsidRPr="000D1AED" w:rsidRDefault="000D1AED" w:rsidP="000D1AED">
      <w:pPr>
        <w:widowControl w:val="0"/>
        <w:autoSpaceDE w:val="0"/>
        <w:autoSpaceDN w:val="0"/>
        <w:adjustRightInd w:val="0"/>
        <w:jc w:val="both"/>
        <w:rPr>
          <w:kern w:val="2"/>
          <w:sz w:val="18"/>
          <w:szCs w:val="18"/>
        </w:rPr>
      </w:pPr>
    </w:p>
    <w:p w:rsidR="00F06555" w:rsidRDefault="00F06555" w:rsidP="00F06555">
      <w:pPr>
        <w:spacing w:line="259" w:lineRule="auto"/>
        <w:ind w:right="21"/>
        <w:jc w:val="center"/>
        <w:rPr>
          <w:rFonts w:eastAsia="Calibri"/>
          <w:b/>
          <w:kern w:val="1"/>
          <w:sz w:val="20"/>
          <w:szCs w:val="18"/>
          <w:lang w:eastAsia="en-US"/>
        </w:rPr>
      </w:pPr>
      <w:r>
        <w:rPr>
          <w:rFonts w:eastAsia="Calibri"/>
          <w:b/>
          <w:kern w:val="1"/>
          <w:sz w:val="20"/>
          <w:szCs w:val="18"/>
          <w:lang w:eastAsia="en-US"/>
        </w:rPr>
        <w:lastRenderedPageBreak/>
        <w:t xml:space="preserve">Городское поселения </w:t>
      </w:r>
    </w:p>
    <w:p w:rsidR="00F06555" w:rsidRDefault="00F06555" w:rsidP="00F06555">
      <w:pPr>
        <w:spacing w:line="259" w:lineRule="auto"/>
        <w:ind w:right="21"/>
        <w:jc w:val="center"/>
        <w:rPr>
          <w:rFonts w:eastAsia="Calibri"/>
          <w:b/>
          <w:kern w:val="1"/>
          <w:sz w:val="20"/>
          <w:szCs w:val="18"/>
          <w:lang w:eastAsia="en-US"/>
        </w:rPr>
      </w:pPr>
      <w:r>
        <w:rPr>
          <w:rFonts w:eastAsia="Calibri"/>
          <w:b/>
          <w:kern w:val="1"/>
          <w:sz w:val="20"/>
          <w:szCs w:val="18"/>
          <w:lang w:eastAsia="en-US"/>
        </w:rPr>
        <w:t>СОВЕТ ДЕПУТАТОВ</w:t>
      </w:r>
    </w:p>
    <w:p w:rsidR="00F06555" w:rsidRDefault="00F06555" w:rsidP="00F06555">
      <w:pPr>
        <w:spacing w:line="259" w:lineRule="auto"/>
        <w:ind w:right="21"/>
        <w:jc w:val="center"/>
        <w:rPr>
          <w:rFonts w:eastAsia="Calibri"/>
          <w:b/>
          <w:kern w:val="1"/>
          <w:sz w:val="20"/>
          <w:szCs w:val="18"/>
          <w:lang w:eastAsia="en-US"/>
        </w:rPr>
      </w:pPr>
      <w:r>
        <w:rPr>
          <w:rFonts w:eastAsia="Calibri"/>
          <w:b/>
          <w:kern w:val="1"/>
          <w:sz w:val="20"/>
          <w:szCs w:val="18"/>
          <w:lang w:eastAsia="en-US"/>
        </w:rPr>
        <w:t>РЕШЕНИЕ</w:t>
      </w:r>
    </w:p>
    <w:p w:rsidR="000D1AED" w:rsidRPr="000D1AED" w:rsidRDefault="000D1AED" w:rsidP="000D1AED">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b/>
          <w:bCs/>
          <w:kern w:val="2"/>
          <w:sz w:val="18"/>
          <w:szCs w:val="18"/>
        </w:rPr>
        <w:t xml:space="preserve">            «27»   мая      2022  г.                                                                                                                    №  252</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 проведении публичных слушаний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 проекту решения Совета депутатов</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городского поселения Агириш «Об исполнении</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бюджета городского поселения Агириш за 2021 год»</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roofErr w:type="gramStart"/>
      <w:r w:rsidRPr="00F06555">
        <w:rPr>
          <w:kern w:val="2"/>
          <w:sz w:val="18"/>
          <w:szCs w:val="18"/>
        </w:rPr>
        <w:t>В целях обсуждения проекта  решения «Об исполнении бюджета городского поселения Агириш за 2021 год»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28.02.2017г.  № 208 "Об утверждении порядка организации и проведения публичных слушаний в городском поселении</w:t>
      </w:r>
      <w:proofErr w:type="gramEnd"/>
      <w:r w:rsidRPr="00F06555">
        <w:rPr>
          <w:kern w:val="2"/>
          <w:sz w:val="18"/>
          <w:szCs w:val="18"/>
        </w:rPr>
        <w:t xml:space="preserve"> Агириш", Решением Совета депутатов </w:t>
      </w:r>
      <w:proofErr w:type="spellStart"/>
      <w:r w:rsidRPr="00F06555">
        <w:rPr>
          <w:kern w:val="2"/>
          <w:sz w:val="18"/>
          <w:szCs w:val="18"/>
        </w:rPr>
        <w:t>г.п</w:t>
      </w:r>
      <w:proofErr w:type="spellEnd"/>
      <w:r w:rsidRPr="00F06555">
        <w:rPr>
          <w:kern w:val="2"/>
          <w:sz w:val="18"/>
          <w:szCs w:val="18"/>
        </w:rPr>
        <w:t>. Агириш от 22.12.2012 № 234 «Об утверждении Положения о бюджетном процессе в городском поселении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Совет депутатов городского поселения Агириш решил:</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 xml:space="preserve">1. Назначить публичные слушания по проекту решения «Об исполнении бюджета городского поселения Агириш за 2021 год» (Приложение № 1). </w:t>
      </w:r>
    </w:p>
    <w:p w:rsidR="00F06555" w:rsidRPr="00F06555" w:rsidRDefault="00F06555" w:rsidP="00F06555">
      <w:pPr>
        <w:widowControl w:val="0"/>
        <w:autoSpaceDE w:val="0"/>
        <w:autoSpaceDN w:val="0"/>
        <w:adjustRightInd w:val="0"/>
        <w:jc w:val="both"/>
        <w:rPr>
          <w:kern w:val="2"/>
          <w:sz w:val="18"/>
          <w:szCs w:val="18"/>
          <w:u w:val="single"/>
        </w:rPr>
      </w:pPr>
      <w:r w:rsidRPr="00F06555">
        <w:rPr>
          <w:kern w:val="2"/>
          <w:sz w:val="18"/>
          <w:szCs w:val="18"/>
        </w:rPr>
        <w:tab/>
        <w:t xml:space="preserve">2. Публичные слушания по проекту решения «Об исполнении бюджета городского поселения Агириш за 2021 год»  провести  </w:t>
      </w:r>
      <w:r w:rsidRPr="00F06555">
        <w:rPr>
          <w:b/>
          <w:kern w:val="2"/>
          <w:sz w:val="18"/>
          <w:szCs w:val="18"/>
          <w:u w:val="single"/>
        </w:rPr>
        <w:t xml:space="preserve">03.06. 2022 </w:t>
      </w:r>
      <w:r w:rsidRPr="00F06555">
        <w:rPr>
          <w:kern w:val="2"/>
          <w:sz w:val="18"/>
          <w:szCs w:val="18"/>
        </w:rPr>
        <w:t xml:space="preserve">года по адресу: ул. Винницкая, д. 16, </w:t>
      </w:r>
      <w:proofErr w:type="spellStart"/>
      <w:r w:rsidRPr="00F06555">
        <w:rPr>
          <w:kern w:val="2"/>
          <w:sz w:val="18"/>
          <w:szCs w:val="18"/>
        </w:rPr>
        <w:t>п</w:t>
      </w:r>
      <w:proofErr w:type="gramStart"/>
      <w:r w:rsidRPr="00F06555">
        <w:rPr>
          <w:kern w:val="2"/>
          <w:sz w:val="18"/>
          <w:szCs w:val="18"/>
        </w:rPr>
        <w:t>.А</w:t>
      </w:r>
      <w:proofErr w:type="gramEnd"/>
      <w:r w:rsidRPr="00F06555">
        <w:rPr>
          <w:kern w:val="2"/>
          <w:sz w:val="18"/>
          <w:szCs w:val="18"/>
        </w:rPr>
        <w:t>гириш</w:t>
      </w:r>
      <w:proofErr w:type="spellEnd"/>
      <w:r w:rsidRPr="00F06555">
        <w:rPr>
          <w:kern w:val="2"/>
          <w:sz w:val="18"/>
          <w:szCs w:val="18"/>
        </w:rPr>
        <w:t xml:space="preserve">,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w:t>
      </w:r>
      <w:r w:rsidRPr="00F06555">
        <w:rPr>
          <w:kern w:val="2"/>
          <w:sz w:val="18"/>
          <w:szCs w:val="18"/>
          <w:u w:val="single"/>
        </w:rPr>
        <w:t xml:space="preserve">17.00 </w:t>
      </w:r>
      <w:r w:rsidRPr="00F06555">
        <w:rPr>
          <w:kern w:val="2"/>
          <w:sz w:val="18"/>
          <w:szCs w:val="18"/>
        </w:rPr>
        <w:t xml:space="preserve">часов по местному времени.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3. Общий срок проведения публичных слушаний составляет 10  дней, начиная со  дня опубликования. Днем начала публичных слушаний является день опубликования настоящего решения.</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4. Утвердить состав организационного комитета по проведению публичных слушаний (Приложение 2).</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5. Утвердить Порядок приема предложений и замечаний к проекту решения Совета депутатов городского поселения Агириш «Об исполнении бюджета городского поселения Агириш за 2021 год» (Приложение № 3).</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6. Утвердить порядок проведения публичных слушаний (Приложение 4).</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7. Опубликовать настоящее решение и проект решения «Об исполнении бюджета городского поселения Агириш  за 2021 год» в бюллетене "Вестник городского поселения Агириш" и на официальном сайте администрации 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8. Настоящее решение вступает в силу после его официального опубликования.</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Председатель Совета депутатов                                                   Глава городского поселения Агириш 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r>
      <w:r w:rsidRPr="00F06555">
        <w:rPr>
          <w:kern w:val="2"/>
          <w:sz w:val="18"/>
          <w:szCs w:val="18"/>
        </w:rPr>
        <w:tab/>
      </w:r>
      <w:r w:rsidRPr="00F06555">
        <w:rPr>
          <w:kern w:val="2"/>
          <w:sz w:val="18"/>
          <w:szCs w:val="18"/>
        </w:rPr>
        <w:tab/>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__________________</w:t>
      </w:r>
      <w:proofErr w:type="spellStart"/>
      <w:r w:rsidRPr="00F06555">
        <w:rPr>
          <w:kern w:val="2"/>
          <w:sz w:val="18"/>
          <w:szCs w:val="18"/>
        </w:rPr>
        <w:t>Т.А.Нестерова</w:t>
      </w:r>
      <w:proofErr w:type="spellEnd"/>
      <w:r w:rsidRPr="00F06555">
        <w:rPr>
          <w:kern w:val="2"/>
          <w:sz w:val="18"/>
          <w:szCs w:val="18"/>
        </w:rPr>
        <w:t xml:space="preserve">                                                          ____________________Крицына Г.А.</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Дата подписания:</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27 » мая   2022 г</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0D1AED" w:rsidRPr="000D1AED" w:rsidRDefault="000D1AED" w:rsidP="000D1AED">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Приложение  1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к Решению Совета депутатов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drawing>
          <wp:anchor distT="0" distB="0" distL="114935" distR="114935" simplePos="0" relativeHeight="251674624" behindDoc="1" locked="0" layoutInCell="1" allowOverlap="1">
            <wp:simplePos x="0" y="0"/>
            <wp:positionH relativeFrom="column">
              <wp:posOffset>2491105</wp:posOffset>
            </wp:positionH>
            <wp:positionV relativeFrom="paragraph">
              <wp:posOffset>88265</wp:posOffset>
            </wp:positionV>
            <wp:extent cx="614045" cy="821055"/>
            <wp:effectExtent l="0" t="0" r="0" b="0"/>
            <wp:wrapTight wrapText="bothSides">
              <wp:wrapPolygon edited="0">
                <wp:start x="0" y="0"/>
                <wp:lineTo x="0" y="21049"/>
                <wp:lineTo x="20774" y="21049"/>
                <wp:lineTo x="2077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045" cy="821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06555">
        <w:rPr>
          <w:kern w:val="2"/>
          <w:sz w:val="18"/>
          <w:szCs w:val="18"/>
        </w:rPr>
        <w:t>от « 27» мая  2022 г № 252</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b/>
          <w:kern w:val="2"/>
          <w:sz w:val="18"/>
          <w:szCs w:val="18"/>
        </w:rPr>
      </w:pPr>
    </w:p>
    <w:p w:rsidR="00F06555" w:rsidRPr="00F06555" w:rsidRDefault="00F06555" w:rsidP="00F06555">
      <w:pPr>
        <w:widowControl w:val="0"/>
        <w:autoSpaceDE w:val="0"/>
        <w:autoSpaceDN w:val="0"/>
        <w:adjustRightInd w:val="0"/>
        <w:jc w:val="both"/>
        <w:rPr>
          <w:b/>
          <w:kern w:val="2"/>
          <w:sz w:val="18"/>
          <w:szCs w:val="18"/>
        </w:rPr>
      </w:pPr>
      <w:r w:rsidRPr="00F06555">
        <w:rPr>
          <w:b/>
          <w:kern w:val="2"/>
          <w:sz w:val="18"/>
          <w:szCs w:val="18"/>
        </w:rPr>
        <w:t>Ханты-Мансийский автономный округ – Югра</w:t>
      </w:r>
    </w:p>
    <w:p w:rsidR="00F06555" w:rsidRPr="00F06555" w:rsidRDefault="00F06555" w:rsidP="00F06555">
      <w:pPr>
        <w:widowControl w:val="0"/>
        <w:autoSpaceDE w:val="0"/>
        <w:autoSpaceDN w:val="0"/>
        <w:adjustRightInd w:val="0"/>
        <w:jc w:val="both"/>
        <w:rPr>
          <w:b/>
          <w:kern w:val="2"/>
          <w:sz w:val="18"/>
          <w:szCs w:val="18"/>
        </w:rPr>
      </w:pPr>
      <w:r w:rsidRPr="00F06555">
        <w:rPr>
          <w:b/>
          <w:kern w:val="2"/>
          <w:sz w:val="18"/>
          <w:szCs w:val="18"/>
        </w:rPr>
        <w:t>Советский район</w:t>
      </w:r>
    </w:p>
    <w:p w:rsidR="00F06555" w:rsidRPr="00F06555" w:rsidRDefault="00F06555" w:rsidP="00F06555">
      <w:pPr>
        <w:widowControl w:val="0"/>
        <w:autoSpaceDE w:val="0"/>
        <w:autoSpaceDN w:val="0"/>
        <w:adjustRightInd w:val="0"/>
        <w:jc w:val="both"/>
        <w:rPr>
          <w:kern w:val="2"/>
          <w:sz w:val="18"/>
          <w:szCs w:val="18"/>
        </w:rPr>
      </w:pPr>
      <w:r w:rsidRPr="00F06555">
        <w:rPr>
          <w:b/>
          <w:kern w:val="2"/>
          <w:sz w:val="18"/>
          <w:szCs w:val="18"/>
        </w:rPr>
        <w:t>городское поселение Агириш</w:t>
      </w:r>
    </w:p>
    <w:p w:rsidR="00F06555" w:rsidRPr="00F06555" w:rsidRDefault="00F06555" w:rsidP="00F06555">
      <w:pPr>
        <w:widowControl w:val="0"/>
        <w:autoSpaceDE w:val="0"/>
        <w:autoSpaceDN w:val="0"/>
        <w:adjustRightInd w:val="0"/>
        <w:jc w:val="both"/>
        <w:rPr>
          <w:b/>
          <w:kern w:val="2"/>
          <w:sz w:val="18"/>
          <w:szCs w:val="18"/>
        </w:rPr>
      </w:pPr>
    </w:p>
    <w:p w:rsidR="00F06555" w:rsidRPr="00F06555" w:rsidRDefault="00F06555" w:rsidP="00F06555">
      <w:pPr>
        <w:widowControl w:val="0"/>
        <w:autoSpaceDE w:val="0"/>
        <w:autoSpaceDN w:val="0"/>
        <w:adjustRightInd w:val="0"/>
        <w:jc w:val="both"/>
        <w:rPr>
          <w:b/>
          <w:kern w:val="2"/>
          <w:sz w:val="18"/>
          <w:szCs w:val="18"/>
        </w:rPr>
      </w:pPr>
      <w:r w:rsidRPr="00F06555">
        <w:rPr>
          <w:kern w:val="2"/>
          <w:sz w:val="18"/>
          <w:szCs w:val="18"/>
        </w:rPr>
        <w:t xml:space="preserve">         </w:t>
      </w:r>
      <w:r w:rsidRPr="00F06555">
        <w:rPr>
          <w:b/>
          <w:kern w:val="2"/>
          <w:sz w:val="18"/>
          <w:szCs w:val="18"/>
        </w:rPr>
        <w:t xml:space="preserve">С О В Е Т   Д Е </w:t>
      </w:r>
      <w:proofErr w:type="gramStart"/>
      <w:r w:rsidRPr="00F06555">
        <w:rPr>
          <w:b/>
          <w:kern w:val="2"/>
          <w:sz w:val="18"/>
          <w:szCs w:val="18"/>
        </w:rPr>
        <w:t>П</w:t>
      </w:r>
      <w:proofErr w:type="gramEnd"/>
      <w:r w:rsidRPr="00F06555">
        <w:rPr>
          <w:b/>
          <w:kern w:val="2"/>
          <w:sz w:val="18"/>
          <w:szCs w:val="18"/>
        </w:rPr>
        <w:t xml:space="preserve"> У Т А Т О В</w:t>
      </w:r>
    </w:p>
    <w:p w:rsidR="00F06555" w:rsidRPr="00F06555" w:rsidRDefault="00F06555" w:rsidP="00F06555">
      <w:pPr>
        <w:widowControl w:val="0"/>
        <w:autoSpaceDE w:val="0"/>
        <w:autoSpaceDN w:val="0"/>
        <w:adjustRightInd w:val="0"/>
        <w:jc w:val="both"/>
        <w:rPr>
          <w:kern w:val="2"/>
          <w:sz w:val="18"/>
          <w:szCs w:val="18"/>
        </w:rPr>
      </w:pPr>
      <w:r w:rsidRPr="00F06555">
        <w:rPr>
          <w:b/>
          <w:kern w:val="2"/>
          <w:sz w:val="18"/>
          <w:szCs w:val="18"/>
        </w:rPr>
        <w:tab/>
        <w:t xml:space="preserve"> </w:t>
      </w:r>
      <w:r w:rsidRPr="00F06555">
        <w:rPr>
          <w:b/>
          <w:kern w:val="2"/>
          <w:sz w:val="18"/>
          <w:szCs w:val="18"/>
        </w:rPr>
        <w:tab/>
      </w:r>
      <w:r w:rsidRPr="00F06555">
        <w:rPr>
          <w:b/>
          <w:kern w:val="2"/>
          <w:sz w:val="18"/>
          <w:szCs w:val="18"/>
        </w:rPr>
        <w:tab/>
        <w:t xml:space="preserve">                          </w:t>
      </w:r>
    </w:p>
    <w:tbl>
      <w:tblPr>
        <w:tblW w:w="0" w:type="auto"/>
        <w:tblLayout w:type="fixed"/>
        <w:tblCellMar>
          <w:left w:w="70" w:type="dxa"/>
          <w:right w:w="70" w:type="dxa"/>
        </w:tblCellMar>
        <w:tblLook w:val="0000" w:firstRow="0" w:lastRow="0" w:firstColumn="0" w:lastColumn="0" w:noHBand="0" w:noVBand="0"/>
      </w:tblPr>
      <w:tblGrid>
        <w:gridCol w:w="9495"/>
      </w:tblGrid>
      <w:tr w:rsidR="00F06555" w:rsidRPr="00F06555" w:rsidTr="00BC3991">
        <w:trPr>
          <w:trHeight w:val="216"/>
        </w:trPr>
        <w:tc>
          <w:tcPr>
            <w:tcW w:w="9495" w:type="dxa"/>
            <w:tcBorders>
              <w:top w:val="double" w:sz="1" w:space="0" w:color="000000"/>
            </w:tcBorders>
            <w:shd w:val="clear" w:color="auto" w:fill="auto"/>
          </w:tcPr>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ПРОЕКТ</w:t>
            </w:r>
          </w:p>
        </w:tc>
      </w:tr>
    </w:tbl>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Решение</w:t>
      </w:r>
    </w:p>
    <w:p w:rsidR="00F06555" w:rsidRPr="00F06555" w:rsidRDefault="00F06555" w:rsidP="00F06555">
      <w:pPr>
        <w:widowControl w:val="0"/>
        <w:autoSpaceDE w:val="0"/>
        <w:autoSpaceDN w:val="0"/>
        <w:adjustRightInd w:val="0"/>
        <w:jc w:val="both"/>
        <w:rPr>
          <w:kern w:val="2"/>
          <w:sz w:val="18"/>
          <w:szCs w:val="18"/>
        </w:rPr>
      </w:pPr>
      <w:r w:rsidRPr="00F06555">
        <w:rPr>
          <w:b/>
          <w:bCs/>
          <w:kern w:val="2"/>
          <w:sz w:val="18"/>
          <w:szCs w:val="18"/>
        </w:rPr>
        <w:t xml:space="preserve">           «   »     мая   2022 г.                                                                                                         № </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Об исполнении бюджета городского</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поселения Агириш за 2021 год</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roofErr w:type="gramStart"/>
      <w:r w:rsidRPr="00F06555">
        <w:rPr>
          <w:kern w:val="2"/>
          <w:sz w:val="18"/>
          <w:szCs w:val="18"/>
        </w:rPr>
        <w:t>В соответствии с Федеральным законом РФ от 06.10.2003 №131-ФЗ «Об общих принципах организации местного самоуправления в Российской Федерации», Бюджетным Кодексом РФ, Уставом городского поселения Агириш, решением Совета депутатов городского поселения Агириш от 12.12.2012 № 234 «О бюджетном процессе в городском поселении Агириш», рассмотрев отчет об исполнении бюджета городского поселения Агириш за  2021 год:</w:t>
      </w:r>
      <w:proofErr w:type="gramEnd"/>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Совет депутатов городского поселения Агириш решил:</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Утвердить отчет об исполнении и бюджета городского поселения Агириш за 2021 год:</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по доходам в сумме 40 934 351,31  рублей;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по расходам в сумме 41 808 337,51  рублей: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с превышением расходов над доходами (дефицит бюджета городского поселения Агириш) в сумме 873 986,20  рублей с показателями:</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доходы бюджета городского поселения Агириш по кодам классификации доходов бюджетов Российской федерации за 2021 год согласно приложению № 1;</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доходы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2021 год согласно приложению № 2;</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06555">
        <w:rPr>
          <w:kern w:val="2"/>
          <w:sz w:val="18"/>
          <w:szCs w:val="18"/>
        </w:rPr>
        <w:t>видов расходов классификации расходов бюджета</w:t>
      </w:r>
      <w:proofErr w:type="gramEnd"/>
      <w:r w:rsidRPr="00F06555">
        <w:rPr>
          <w:kern w:val="2"/>
          <w:sz w:val="18"/>
          <w:szCs w:val="18"/>
        </w:rPr>
        <w:t xml:space="preserve"> городского поселения Агириш за 2021 год согласно приложению № 3;</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06555">
        <w:rPr>
          <w:kern w:val="2"/>
          <w:sz w:val="18"/>
          <w:szCs w:val="18"/>
        </w:rPr>
        <w:t>видов расходов классификации расходов бюджета</w:t>
      </w:r>
      <w:proofErr w:type="gramEnd"/>
      <w:r w:rsidRPr="00F06555">
        <w:rPr>
          <w:kern w:val="2"/>
          <w:sz w:val="18"/>
          <w:szCs w:val="18"/>
        </w:rPr>
        <w:t xml:space="preserve"> городского поселения Агириш за 2021 год согласно приложению № 4;</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распределение бюджетных ассигнований по разделам и подразделам классификации расходов бюджета городского поселения Агириш за 2021 год согласно приложению № 5;</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ведомственная структура расходов бюджета городского поселения Агириш за 2021  год согласно приложению № 6;</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источники финансирования дефицита бюджета городского поселения Агириш по кодам </w:t>
      </w:r>
      <w:proofErr w:type="gramStart"/>
      <w:r w:rsidRPr="00F06555">
        <w:rPr>
          <w:kern w:val="2"/>
          <w:sz w:val="18"/>
          <w:szCs w:val="18"/>
        </w:rPr>
        <w:t>классификации источников финансирования дефицитов бюджетов Российской Федерации</w:t>
      </w:r>
      <w:proofErr w:type="gramEnd"/>
      <w:r w:rsidRPr="00F06555">
        <w:rPr>
          <w:kern w:val="2"/>
          <w:sz w:val="18"/>
          <w:szCs w:val="18"/>
        </w:rPr>
        <w:t xml:space="preserve"> за 2021 год согласно приложению № 7;</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источники финансирования дефицита бюджета городского поселения Агириш по кодам групп, подгрупп, статей, видов </w:t>
      </w:r>
      <w:proofErr w:type="gramStart"/>
      <w:r w:rsidRPr="00F06555">
        <w:rPr>
          <w:kern w:val="2"/>
          <w:sz w:val="18"/>
          <w:szCs w:val="18"/>
        </w:rPr>
        <w:t>источников финансирования дефицитов бюджетов классификации операций сектора государственного</w:t>
      </w:r>
      <w:proofErr w:type="gramEnd"/>
      <w:r w:rsidRPr="00F06555">
        <w:rPr>
          <w:kern w:val="2"/>
          <w:sz w:val="18"/>
          <w:szCs w:val="18"/>
        </w:rPr>
        <w:t xml:space="preserve"> управления, относящихся к источникам финансирования дефицитов бюджетов Российской Федерации за 2021 год согласно приложению № 8.</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Принять к сведению информацию о численности муниципальных служащих и фактических затратах на их денежное содержание за 2021 год.</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3. Принять к сведению информацию о расходовании средств по  резервному фонду  городского поселения Агириш за 2021 год.</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4. Настоящее решение вступает в силу с момента официального опубликования в бюллетене «Вестник городского поселения Агириш» и на официальном сайте администрации 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Председатель Совета депутатов                                       Глава  городского поселения   Агириш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________________</w:t>
      </w:r>
      <w:proofErr w:type="spellStart"/>
      <w:r w:rsidRPr="00F06555">
        <w:rPr>
          <w:kern w:val="2"/>
          <w:sz w:val="18"/>
          <w:szCs w:val="18"/>
        </w:rPr>
        <w:t>Т.А.Нестерова</w:t>
      </w:r>
      <w:proofErr w:type="spellEnd"/>
      <w:r w:rsidRPr="00F06555">
        <w:rPr>
          <w:kern w:val="2"/>
          <w:sz w:val="18"/>
          <w:szCs w:val="18"/>
        </w:rPr>
        <w:t xml:space="preserve">                                     ______________________</w:t>
      </w:r>
      <w:proofErr w:type="spellStart"/>
      <w:r w:rsidRPr="00F06555">
        <w:rPr>
          <w:kern w:val="2"/>
          <w:sz w:val="18"/>
          <w:szCs w:val="18"/>
        </w:rPr>
        <w:t>Г.А.Крицына</w:t>
      </w:r>
      <w:proofErr w:type="spellEnd"/>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Дата подписания:</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  мая   2022 г</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tbl>
      <w:tblPr>
        <w:tblStyle w:val="a6"/>
        <w:tblW w:w="0" w:type="auto"/>
        <w:tblLook w:val="04A0" w:firstRow="1" w:lastRow="0" w:firstColumn="1" w:lastColumn="0" w:noHBand="0" w:noVBand="1"/>
      </w:tblPr>
      <w:tblGrid>
        <w:gridCol w:w="1520"/>
        <w:gridCol w:w="1960"/>
        <w:gridCol w:w="2874"/>
        <w:gridCol w:w="2706"/>
      </w:tblGrid>
      <w:tr w:rsidR="00F06555" w:rsidRPr="00F06555" w:rsidTr="00F06555">
        <w:trPr>
          <w:trHeight w:val="25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5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Приложение № 1</w:t>
            </w:r>
          </w:p>
        </w:tc>
      </w:tr>
      <w:tr w:rsidR="00F06555" w:rsidRPr="00F06555" w:rsidTr="00F06555">
        <w:trPr>
          <w:trHeight w:val="25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5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 решению Совета депутатов</w:t>
            </w:r>
          </w:p>
        </w:tc>
      </w:tr>
      <w:tr w:rsidR="00F06555" w:rsidRPr="00F06555" w:rsidTr="00F06555">
        <w:trPr>
          <w:trHeight w:val="25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874"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7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w:t>
            </w:r>
          </w:p>
        </w:tc>
      </w:tr>
      <w:tr w:rsidR="00F06555" w:rsidRPr="00F06555" w:rsidTr="00F06555">
        <w:trPr>
          <w:trHeight w:val="27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5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от "  " мая  2022 года  № </w:t>
            </w:r>
          </w:p>
        </w:tc>
      </w:tr>
      <w:tr w:rsidR="00F06555" w:rsidRPr="00F06555" w:rsidTr="00F06555">
        <w:trPr>
          <w:trHeight w:val="27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874"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70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660"/>
        </w:trPr>
        <w:tc>
          <w:tcPr>
            <w:tcW w:w="9060"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Доходы бюджета  городского  поселения  Агириш                                                                                                                                                                                          по кодам классификации доходов бюджетов Российской Федерации за 2020 год</w:t>
            </w:r>
          </w:p>
        </w:tc>
      </w:tr>
      <w:tr w:rsidR="00F06555" w:rsidRPr="00F06555" w:rsidTr="00F06555">
        <w:trPr>
          <w:trHeight w:val="27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874"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7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510"/>
        </w:trPr>
        <w:tc>
          <w:tcPr>
            <w:tcW w:w="3480"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Код бюджетной классификации</w:t>
            </w:r>
          </w:p>
        </w:tc>
        <w:tc>
          <w:tcPr>
            <w:tcW w:w="2874"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показателя</w:t>
            </w:r>
          </w:p>
        </w:tc>
        <w:tc>
          <w:tcPr>
            <w:tcW w:w="2706"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r>
      <w:tr w:rsidR="00F06555" w:rsidRPr="00F06555" w:rsidTr="00F06555">
        <w:trPr>
          <w:trHeight w:val="975"/>
        </w:trPr>
        <w:tc>
          <w:tcPr>
            <w:tcW w:w="15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администратора поступлений</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доходов бюджета</w:t>
            </w:r>
          </w:p>
        </w:tc>
        <w:tc>
          <w:tcPr>
            <w:tcW w:w="2874" w:type="dxa"/>
            <w:vMerge/>
            <w:hideMark/>
          </w:tcPr>
          <w:p w:rsidR="00F06555" w:rsidRPr="00F06555" w:rsidRDefault="00F06555" w:rsidP="00F06555">
            <w:pPr>
              <w:widowControl w:val="0"/>
              <w:autoSpaceDE w:val="0"/>
              <w:autoSpaceDN w:val="0"/>
              <w:adjustRightInd w:val="0"/>
              <w:jc w:val="both"/>
              <w:rPr>
                <w:kern w:val="2"/>
                <w:sz w:val="18"/>
                <w:szCs w:val="18"/>
              </w:rPr>
            </w:pPr>
          </w:p>
        </w:tc>
        <w:tc>
          <w:tcPr>
            <w:tcW w:w="2706" w:type="dxa"/>
            <w:vMerge/>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810"/>
        </w:trPr>
        <w:tc>
          <w:tcPr>
            <w:tcW w:w="15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2874"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Управление Федерального казначейства по Ханты-Мансийскому автономному округу – Югре</w:t>
            </w:r>
          </w:p>
        </w:tc>
        <w:tc>
          <w:tcPr>
            <w:tcW w:w="270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2 418 314,41</w:t>
            </w:r>
          </w:p>
        </w:tc>
      </w:tr>
      <w:tr w:rsidR="00F06555" w:rsidRPr="00F06555" w:rsidTr="00F06555">
        <w:trPr>
          <w:trHeight w:val="2655"/>
        </w:trPr>
        <w:tc>
          <w:tcPr>
            <w:tcW w:w="15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1 03 02231 01 0000 110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1 116 438,02   </w:t>
            </w:r>
          </w:p>
        </w:tc>
      </w:tr>
      <w:tr w:rsidR="00F06555" w:rsidRPr="00F06555" w:rsidTr="00F06555">
        <w:trPr>
          <w:trHeight w:val="3000"/>
        </w:trPr>
        <w:tc>
          <w:tcPr>
            <w:tcW w:w="15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1 03 02241 01 0000 110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моторные масла для дизельных и (или) карбюраторных (</w:t>
            </w:r>
            <w:proofErr w:type="spellStart"/>
            <w:r w:rsidRPr="00F06555">
              <w:rPr>
                <w:kern w:val="2"/>
                <w:sz w:val="18"/>
                <w:szCs w:val="18"/>
              </w:rPr>
              <w:t>инжекторных</w:t>
            </w:r>
            <w:proofErr w:type="spellEnd"/>
            <w:r w:rsidRPr="00F06555">
              <w:rPr>
                <w:kern w:val="2"/>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7 851,63   </w:t>
            </w:r>
          </w:p>
        </w:tc>
      </w:tr>
      <w:tr w:rsidR="00F06555" w:rsidRPr="00F06555" w:rsidTr="00F06555">
        <w:trPr>
          <w:trHeight w:val="2655"/>
        </w:trPr>
        <w:tc>
          <w:tcPr>
            <w:tcW w:w="15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1 03 02251 01 0000 110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1 484 406,11   </w:t>
            </w:r>
          </w:p>
        </w:tc>
      </w:tr>
      <w:tr w:rsidR="00F06555" w:rsidRPr="00F06555" w:rsidTr="00F06555">
        <w:trPr>
          <w:trHeight w:val="2700"/>
        </w:trPr>
        <w:tc>
          <w:tcPr>
            <w:tcW w:w="15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100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1 03 02261 01 0000 110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190 381,35   </w:t>
            </w:r>
          </w:p>
        </w:tc>
      </w:tr>
      <w:tr w:rsidR="00F06555" w:rsidRPr="00F06555" w:rsidTr="00F06555">
        <w:trPr>
          <w:trHeight w:val="975"/>
        </w:trPr>
        <w:tc>
          <w:tcPr>
            <w:tcW w:w="15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182</w:t>
            </w:r>
          </w:p>
        </w:tc>
        <w:tc>
          <w:tcPr>
            <w:tcW w:w="196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2874"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Управление  Федеральной  налоговой  службы  по  Ханты - Мансийскому    автономному  округу - Югре</w:t>
            </w:r>
          </w:p>
        </w:tc>
        <w:tc>
          <w:tcPr>
            <w:tcW w:w="270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6 399 896,60   </w:t>
            </w:r>
          </w:p>
        </w:tc>
      </w:tr>
      <w:tr w:rsidR="00F06555" w:rsidRPr="00F06555" w:rsidTr="00F06555">
        <w:trPr>
          <w:trHeight w:val="19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1 01 02010 01 0000 110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5 089 429,20   </w:t>
            </w:r>
          </w:p>
        </w:tc>
      </w:tr>
      <w:tr w:rsidR="00F06555" w:rsidRPr="00F06555" w:rsidTr="00F06555">
        <w:trPr>
          <w:trHeight w:val="10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1 01 02030 01 0000 110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hyperlink r:id="rId15" w:anchor="dst101491" w:history="1">
              <w:r w:rsidRPr="00F06555">
                <w:rPr>
                  <w:rStyle w:val="af1"/>
                  <w:kern w:val="2"/>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7 452,22   </w:t>
            </w:r>
          </w:p>
        </w:tc>
      </w:tr>
      <w:tr w:rsidR="00F06555" w:rsidRPr="00F06555" w:rsidTr="00F06555">
        <w:trPr>
          <w:trHeight w:val="34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1 05 03010 01 0000 110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Единый сельскохозяйственный  налог</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244,00   </w:t>
            </w:r>
          </w:p>
        </w:tc>
      </w:tr>
      <w:tr w:rsidR="00F06555" w:rsidRPr="00F06555" w:rsidTr="00F06555">
        <w:trPr>
          <w:trHeight w:val="10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1 06 01030 13 0000 110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714 436,76   </w:t>
            </w:r>
          </w:p>
        </w:tc>
      </w:tr>
      <w:tr w:rsidR="00F06555" w:rsidRPr="00F06555" w:rsidTr="00F06555">
        <w:trPr>
          <w:trHeight w:val="25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1 06 04011 02 0000 110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Транспортный налог с организаций </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6 767,84   </w:t>
            </w:r>
          </w:p>
        </w:tc>
      </w:tr>
      <w:tr w:rsidR="00F06555" w:rsidRPr="00F06555" w:rsidTr="00F06555">
        <w:trPr>
          <w:trHeight w:val="25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1 06 04012 02 0000 110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Транспортный налог с физических лиц</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109 127,52   </w:t>
            </w:r>
          </w:p>
        </w:tc>
      </w:tr>
      <w:tr w:rsidR="00F06555" w:rsidRPr="00F06555" w:rsidTr="00F06555">
        <w:trPr>
          <w:trHeight w:val="87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1 06 06033 13 0000 110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Земельный налог с организаций, обладающих земельным участком, расположенным в границах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162 454,62   </w:t>
            </w:r>
          </w:p>
        </w:tc>
      </w:tr>
      <w:tr w:rsidR="00F06555" w:rsidRPr="00F06555" w:rsidTr="00F06555">
        <w:trPr>
          <w:trHeight w:val="10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182</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1 06 06043 13 0000 110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Земельный налог с физических лиц, обладающих земельным участком, расположенным в границах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309 984,44   </w:t>
            </w:r>
          </w:p>
        </w:tc>
      </w:tr>
      <w:tr w:rsidR="00F06555" w:rsidRPr="00F06555" w:rsidTr="00F06555">
        <w:trPr>
          <w:trHeight w:val="510"/>
        </w:trPr>
        <w:tc>
          <w:tcPr>
            <w:tcW w:w="15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580</w:t>
            </w:r>
          </w:p>
        </w:tc>
        <w:tc>
          <w:tcPr>
            <w:tcW w:w="196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2874"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Департамент внутренней политики Ханты-Мансийского автономного округа-Югры</w:t>
            </w:r>
          </w:p>
        </w:tc>
        <w:tc>
          <w:tcPr>
            <w:tcW w:w="270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9 373,68   </w:t>
            </w:r>
          </w:p>
        </w:tc>
      </w:tr>
      <w:tr w:rsidR="00F06555" w:rsidRPr="00F06555" w:rsidTr="00F06555">
        <w:trPr>
          <w:trHeight w:val="148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580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1 16 02010 02 0000 140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w:t>
            </w:r>
            <w:r w:rsidRPr="00F06555">
              <w:rPr>
                <w:kern w:val="2"/>
                <w:sz w:val="18"/>
                <w:szCs w:val="18"/>
              </w:rPr>
              <w:lastRenderedPageBreak/>
              <w:t>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 xml:space="preserve">             9 373,68   </w:t>
            </w:r>
          </w:p>
        </w:tc>
      </w:tr>
      <w:tr w:rsidR="00F06555" w:rsidRPr="00F06555" w:rsidTr="00F06555">
        <w:trPr>
          <w:trHeight w:val="510"/>
        </w:trPr>
        <w:tc>
          <w:tcPr>
            <w:tcW w:w="15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650</w:t>
            </w:r>
          </w:p>
        </w:tc>
        <w:tc>
          <w:tcPr>
            <w:tcW w:w="196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2874"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Администрация городского поселения Агириш</w:t>
            </w:r>
          </w:p>
        </w:tc>
        <w:tc>
          <w:tcPr>
            <w:tcW w:w="270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32 106 766,62   </w:t>
            </w:r>
          </w:p>
        </w:tc>
      </w:tr>
      <w:tr w:rsidR="00F06555" w:rsidRPr="00F06555" w:rsidTr="00F06555">
        <w:trPr>
          <w:trHeight w:val="171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1 08 04020 01 0000 110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10 720,00   </w:t>
            </w:r>
          </w:p>
        </w:tc>
      </w:tr>
      <w:tr w:rsidR="00F06555" w:rsidRPr="00F06555" w:rsidTr="00F06555">
        <w:trPr>
          <w:trHeight w:val="184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1 11 05013 13 0000 120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1 863 823,79   </w:t>
            </w:r>
          </w:p>
        </w:tc>
      </w:tr>
      <w:tr w:rsidR="00F06555" w:rsidRPr="00F06555" w:rsidTr="00F06555">
        <w:trPr>
          <w:trHeight w:val="178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1 11 09045 13 0000 120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1 211 001,81   </w:t>
            </w:r>
          </w:p>
        </w:tc>
      </w:tr>
      <w:tr w:rsidR="00F06555" w:rsidRPr="00F06555" w:rsidTr="00F06555">
        <w:trPr>
          <w:trHeight w:val="51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1 13 02995 13 0000 130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доходы от компенсации затрат бюджетов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50 144,12 </w:t>
            </w:r>
          </w:p>
        </w:tc>
      </w:tr>
      <w:tr w:rsidR="00F06555" w:rsidRPr="00F06555" w:rsidTr="00F06555">
        <w:trPr>
          <w:trHeight w:val="10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1 14 06013 13 0000 430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8 414,01 </w:t>
            </w:r>
          </w:p>
        </w:tc>
      </w:tr>
      <w:tr w:rsidR="00F06555" w:rsidRPr="00F06555" w:rsidTr="00F06555">
        <w:trPr>
          <w:trHeight w:val="51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2 02 15001 13 0000 150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Дотации бюджетам городских поселений на выравнивание бюджетной обеспеченности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10 184 304,00   </w:t>
            </w:r>
          </w:p>
        </w:tc>
      </w:tr>
      <w:tr w:rsidR="00F06555" w:rsidRPr="00F06555" w:rsidTr="00F06555">
        <w:trPr>
          <w:trHeight w:val="76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202 30024 13 0000 150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выполнение передаваемых полномочий субъектов Российской Федерации</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38 972,78   </w:t>
            </w:r>
          </w:p>
        </w:tc>
      </w:tr>
      <w:tr w:rsidR="00F06555" w:rsidRPr="00F06555" w:rsidTr="00F06555">
        <w:trPr>
          <w:trHeight w:val="102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2 02 35118 13 0000 150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466 400,00   </w:t>
            </w:r>
          </w:p>
        </w:tc>
      </w:tr>
      <w:tr w:rsidR="00F06555" w:rsidRPr="00F06555" w:rsidTr="00F06555">
        <w:trPr>
          <w:trHeight w:val="765"/>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2 02 35930 13 0000 150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государственную регистрацию актов гражданского состояния</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23 944,21   </w:t>
            </w:r>
          </w:p>
        </w:tc>
      </w:tr>
      <w:tr w:rsidR="00F06555" w:rsidRPr="00F06555" w:rsidTr="00F06555">
        <w:trPr>
          <w:trHeight w:val="510"/>
        </w:trPr>
        <w:tc>
          <w:tcPr>
            <w:tcW w:w="15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650</w:t>
            </w:r>
          </w:p>
        </w:tc>
        <w:tc>
          <w:tcPr>
            <w:tcW w:w="196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2 02 49999 13 0000 150</w:t>
            </w:r>
          </w:p>
        </w:tc>
        <w:tc>
          <w:tcPr>
            <w:tcW w:w="287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межбюджетные трансферты, передаваемые бюджетам городских поселений</w:t>
            </w:r>
          </w:p>
        </w:tc>
        <w:tc>
          <w:tcPr>
            <w:tcW w:w="27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18 249 041,90   </w:t>
            </w:r>
          </w:p>
        </w:tc>
      </w:tr>
    </w:tbl>
    <w:p w:rsidR="000D1AED" w:rsidRDefault="000D1AED"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2408"/>
        <w:gridCol w:w="5590"/>
        <w:gridCol w:w="1572"/>
      </w:tblGrid>
      <w:tr w:rsidR="00F06555" w:rsidRPr="00F06555" w:rsidTr="00F06555">
        <w:trPr>
          <w:trHeight w:val="300"/>
        </w:trPr>
        <w:tc>
          <w:tcPr>
            <w:tcW w:w="962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Приложение № 2</w:t>
            </w:r>
          </w:p>
        </w:tc>
      </w:tr>
      <w:tr w:rsidR="00F06555" w:rsidRPr="00F06555" w:rsidTr="00F06555">
        <w:trPr>
          <w:trHeight w:val="300"/>
        </w:trPr>
        <w:tc>
          <w:tcPr>
            <w:tcW w:w="962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к решению Совета депутатов</w:t>
            </w:r>
          </w:p>
        </w:tc>
      </w:tr>
      <w:tr w:rsidR="00F06555" w:rsidRPr="00F06555" w:rsidTr="00F06555">
        <w:trPr>
          <w:trHeight w:val="300"/>
        </w:trPr>
        <w:tc>
          <w:tcPr>
            <w:tcW w:w="962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 </w:t>
            </w:r>
          </w:p>
        </w:tc>
      </w:tr>
      <w:tr w:rsidR="00F06555" w:rsidRPr="00F06555" w:rsidTr="00F06555">
        <w:trPr>
          <w:trHeight w:val="300"/>
        </w:trPr>
        <w:tc>
          <w:tcPr>
            <w:tcW w:w="962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от "    " мая 2022 №</w:t>
            </w:r>
          </w:p>
        </w:tc>
      </w:tr>
      <w:tr w:rsidR="00F06555" w:rsidRPr="00F06555" w:rsidTr="00F06555">
        <w:trPr>
          <w:trHeight w:val="3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vMerge w:val="restart"/>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Доходы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2021 год</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32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vMerge/>
            <w:hideMark/>
          </w:tcPr>
          <w:p w:rsidR="00F06555" w:rsidRPr="00F06555" w:rsidRDefault="00F06555" w:rsidP="00F06555">
            <w:pPr>
              <w:widowControl w:val="0"/>
              <w:autoSpaceDE w:val="0"/>
              <w:autoSpaceDN w:val="0"/>
              <w:adjustRightInd w:val="0"/>
              <w:jc w:val="both"/>
              <w:rPr>
                <w:b/>
                <w:bCs/>
                <w:kern w:val="2"/>
                <w:sz w:val="18"/>
                <w:szCs w:val="18"/>
              </w:rPr>
            </w:pP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5"/>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00"/>
        </w:trPr>
        <w:tc>
          <w:tcPr>
            <w:tcW w:w="962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285"/>
        </w:trPr>
        <w:tc>
          <w:tcPr>
            <w:tcW w:w="2420"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Код бюджетной классификации</w:t>
            </w:r>
          </w:p>
        </w:tc>
        <w:tc>
          <w:tcPr>
            <w:tcW w:w="5620"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налога (сбора)</w:t>
            </w:r>
          </w:p>
        </w:tc>
        <w:tc>
          <w:tcPr>
            <w:tcW w:w="1580"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Исполнено </w:t>
            </w:r>
          </w:p>
        </w:tc>
      </w:tr>
      <w:tr w:rsidR="00F06555" w:rsidRPr="00F06555" w:rsidTr="00F06555">
        <w:trPr>
          <w:trHeight w:val="885"/>
        </w:trPr>
        <w:tc>
          <w:tcPr>
            <w:tcW w:w="2420" w:type="dxa"/>
            <w:vMerge/>
            <w:hideMark/>
          </w:tcPr>
          <w:p w:rsidR="00F06555" w:rsidRPr="00F06555" w:rsidRDefault="00F06555" w:rsidP="00F06555">
            <w:pPr>
              <w:widowControl w:val="0"/>
              <w:autoSpaceDE w:val="0"/>
              <w:autoSpaceDN w:val="0"/>
              <w:adjustRightInd w:val="0"/>
              <w:jc w:val="both"/>
              <w:rPr>
                <w:kern w:val="2"/>
                <w:sz w:val="18"/>
                <w:szCs w:val="18"/>
              </w:rPr>
            </w:pPr>
          </w:p>
        </w:tc>
        <w:tc>
          <w:tcPr>
            <w:tcW w:w="5620" w:type="dxa"/>
            <w:vMerge/>
            <w:hideMark/>
          </w:tcPr>
          <w:p w:rsidR="00F06555" w:rsidRPr="00F06555" w:rsidRDefault="00F06555" w:rsidP="00F06555">
            <w:pPr>
              <w:widowControl w:val="0"/>
              <w:autoSpaceDE w:val="0"/>
              <w:autoSpaceDN w:val="0"/>
              <w:adjustRightInd w:val="0"/>
              <w:jc w:val="both"/>
              <w:rPr>
                <w:kern w:val="2"/>
                <w:sz w:val="18"/>
                <w:szCs w:val="18"/>
              </w:rPr>
            </w:pPr>
          </w:p>
        </w:tc>
        <w:tc>
          <w:tcPr>
            <w:tcW w:w="1580" w:type="dxa"/>
            <w:vMerge/>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56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158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r>
      <w:tr w:rsidR="00F06555" w:rsidRPr="00F06555" w:rsidTr="00F06555">
        <w:trPr>
          <w:trHeight w:val="28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1 00 00000 00 0000 000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НАЛОГОВЫЕ И НЕНАЛОГОВЫЕ ДОХОДЫ</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11 971 688,42</w:t>
            </w:r>
          </w:p>
        </w:tc>
      </w:tr>
      <w:tr w:rsidR="00F06555" w:rsidRPr="00F06555" w:rsidTr="00F06555">
        <w:trPr>
          <w:trHeight w:val="28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1 01 00000 00 0000 000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НАЛОГИ НА ПРИБЫЛЬ, ДОХОДЫ</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5 096 881,42</w:t>
            </w:r>
          </w:p>
        </w:tc>
      </w:tr>
      <w:tr w:rsidR="00F06555" w:rsidRPr="00F06555" w:rsidTr="00F06555">
        <w:trPr>
          <w:trHeight w:val="28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1 01 02000 01 0000 110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Налог на доходы физических лиц </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5 096 881,42</w:t>
            </w:r>
          </w:p>
        </w:tc>
      </w:tr>
      <w:tr w:rsidR="00F06555" w:rsidRPr="00F06555" w:rsidTr="00F06555">
        <w:trPr>
          <w:trHeight w:val="1875"/>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1 01 02010 01 0000 110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5 089 429,20</w:t>
            </w:r>
          </w:p>
        </w:tc>
      </w:tr>
      <w:tr w:rsidR="00F06555" w:rsidRPr="00F06555" w:rsidTr="00F06555">
        <w:trPr>
          <w:trHeight w:val="9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1 01 02030 01 0000 110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hyperlink r:id="rId16" w:anchor="dst101491" w:history="1">
              <w:r w:rsidRPr="00F06555">
                <w:rPr>
                  <w:rStyle w:val="af1"/>
                  <w:kern w:val="2"/>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7 452,22</w:t>
            </w:r>
          </w:p>
        </w:tc>
      </w:tr>
      <w:tr w:rsidR="00F06555" w:rsidRPr="00F06555" w:rsidTr="00F06555">
        <w:trPr>
          <w:trHeight w:val="85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103 00000 00 0000 000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НАЛОГИ НА ТОВАРЫ (РАБОТЫ, УСЛУГИ), РЕАЛИЗУЕМЫЕ НА ТЕРРИТОРИИ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2 418 314,41</w:t>
            </w:r>
          </w:p>
        </w:tc>
      </w:tr>
      <w:tr w:rsidR="00F06555" w:rsidRPr="00F06555" w:rsidTr="00F06555">
        <w:trPr>
          <w:trHeight w:val="6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103 02000 01 0000 110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Акцизы по подакцизным товарам (продукции), производимым на территории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2 418 314,41</w:t>
            </w:r>
          </w:p>
        </w:tc>
      </w:tr>
      <w:tr w:rsidR="00F06555" w:rsidRPr="00F06555" w:rsidTr="00F06555">
        <w:trPr>
          <w:trHeight w:val="18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103 02230 01 0000 110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1 116 438,02</w:t>
            </w:r>
          </w:p>
        </w:tc>
      </w:tr>
      <w:tr w:rsidR="00F06555" w:rsidRPr="00F06555" w:rsidTr="00F06555">
        <w:trPr>
          <w:trHeight w:val="21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103 02240 01 0000 110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моторные масла для дизельных и (или) карбюраторных (</w:t>
            </w:r>
            <w:proofErr w:type="spellStart"/>
            <w:r w:rsidRPr="00F06555">
              <w:rPr>
                <w:kern w:val="2"/>
                <w:sz w:val="18"/>
                <w:szCs w:val="18"/>
              </w:rPr>
              <w:t>инжекторных</w:t>
            </w:r>
            <w:proofErr w:type="spellEnd"/>
            <w:r w:rsidRPr="00F06555">
              <w:rPr>
                <w:kern w:val="2"/>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7 851,63</w:t>
            </w:r>
          </w:p>
        </w:tc>
      </w:tr>
      <w:tr w:rsidR="00F06555" w:rsidRPr="00F06555" w:rsidTr="00F06555">
        <w:trPr>
          <w:trHeight w:val="18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103 02250 01 0000 110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1 484 406,11</w:t>
            </w:r>
          </w:p>
        </w:tc>
      </w:tr>
      <w:tr w:rsidR="00F06555" w:rsidRPr="00F06555" w:rsidTr="00F06555">
        <w:trPr>
          <w:trHeight w:val="18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103 02260 01 0000 110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-190 381,35</w:t>
            </w:r>
          </w:p>
        </w:tc>
      </w:tr>
      <w:tr w:rsidR="00F06555" w:rsidRPr="00F06555" w:rsidTr="00F06555">
        <w:trPr>
          <w:trHeight w:val="34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1 05 00000 00 0000 000  </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НАЛОГИ НА СОВОКУПНЫЙ ДОХОД</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244,00</w:t>
            </w:r>
          </w:p>
        </w:tc>
      </w:tr>
      <w:tr w:rsidR="00F06555" w:rsidRPr="00F06555" w:rsidTr="00F06555">
        <w:trPr>
          <w:trHeight w:val="37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1 05 03000 01 0000 110  </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Единый сельскохозяйственный  налог</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244,00</w:t>
            </w:r>
          </w:p>
        </w:tc>
      </w:tr>
      <w:tr w:rsidR="00F06555" w:rsidRPr="00F06555" w:rsidTr="00F06555">
        <w:trPr>
          <w:trHeight w:val="36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1 05 03010 01 0000 110  </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Единый сельскохозяйственный  налог</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244,00</w:t>
            </w:r>
          </w:p>
        </w:tc>
      </w:tr>
      <w:tr w:rsidR="00F06555" w:rsidRPr="00F06555" w:rsidTr="00F06555">
        <w:trPr>
          <w:trHeight w:val="30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1 06 00000 00 0000 000  </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НАЛОГИ НА ИМУЩЕСТВО</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1 302 771,18</w:t>
            </w:r>
          </w:p>
        </w:tc>
      </w:tr>
      <w:tr w:rsidR="00F06555" w:rsidRPr="00F06555" w:rsidTr="00F06555">
        <w:trPr>
          <w:trHeight w:val="34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1 06 01000 00 0000 110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Налог на имущество физических лиц</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714 436,76</w:t>
            </w:r>
          </w:p>
        </w:tc>
      </w:tr>
      <w:tr w:rsidR="00F06555" w:rsidRPr="00F06555" w:rsidTr="00F06555">
        <w:trPr>
          <w:trHeight w:val="945"/>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1 06 01030 13 0000 110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714 436,76</w:t>
            </w:r>
          </w:p>
        </w:tc>
      </w:tr>
      <w:tr w:rsidR="00F06555" w:rsidRPr="00F06555" w:rsidTr="00F06555">
        <w:trPr>
          <w:trHeight w:val="28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1 06 04000 02 0000 110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Транспортный налог</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115 895,36</w:t>
            </w:r>
          </w:p>
        </w:tc>
      </w:tr>
      <w:tr w:rsidR="00F06555" w:rsidRPr="00F06555" w:rsidTr="00F06555">
        <w:trPr>
          <w:trHeight w:val="3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1 06 04011 02 0000 110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Транспортный налог с организаций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6 767,84</w:t>
            </w:r>
          </w:p>
        </w:tc>
      </w:tr>
      <w:tr w:rsidR="00F06555" w:rsidRPr="00F06555" w:rsidTr="00F06555">
        <w:trPr>
          <w:trHeight w:val="3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1 06 04012 02 0000 110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Транспортный налог с физических лиц</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109 127,52</w:t>
            </w:r>
          </w:p>
        </w:tc>
      </w:tr>
      <w:tr w:rsidR="00F06555" w:rsidRPr="00F06555" w:rsidTr="00F06555">
        <w:trPr>
          <w:trHeight w:val="30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1 06 06000 00 0000 110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Земельный налог</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472 439,06</w:t>
            </w:r>
          </w:p>
        </w:tc>
      </w:tr>
      <w:tr w:rsidR="00F06555" w:rsidRPr="00F06555" w:rsidTr="00F06555">
        <w:trPr>
          <w:trHeight w:val="9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1 06 06033 13 0000 110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Земельный налог с организаций, обладающих земельным участком, расположенным в границах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162 454,62</w:t>
            </w:r>
          </w:p>
        </w:tc>
      </w:tr>
      <w:tr w:rsidR="00F06555" w:rsidRPr="00F06555" w:rsidTr="00F06555">
        <w:trPr>
          <w:trHeight w:val="855"/>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1 06 06043 13 0000 110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Земельный налог с физических лиц, обладающих земельным участком, расположенным в границах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309 984,44</w:t>
            </w:r>
          </w:p>
        </w:tc>
      </w:tr>
      <w:tr w:rsidR="00F06555" w:rsidRPr="00F06555" w:rsidTr="00F06555">
        <w:trPr>
          <w:trHeight w:val="34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1 08 00000 00 0000 000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ГОСУДАРСТВЕННАЯ ПОШЛИНА</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10 720,00</w:t>
            </w:r>
          </w:p>
        </w:tc>
      </w:tr>
      <w:tr w:rsidR="00F06555" w:rsidRPr="00F06555" w:rsidTr="00F06555">
        <w:trPr>
          <w:trHeight w:val="15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1 08 04020 01 0000 110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10 720,00</w:t>
            </w:r>
          </w:p>
        </w:tc>
      </w:tr>
      <w:tr w:rsidR="00F06555" w:rsidRPr="00F06555" w:rsidTr="00F06555">
        <w:trPr>
          <w:trHeight w:val="114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1 11 00000 00 0000 000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ДОХОДЫ ОТ ИСПОЛЬЗОВАНИЯ ИМУЩЕСТВА, НАХОДЯЩЕГОСЯ В ГОСУДАРСТВЕННОЙ И МУНИЦИПАЛЬНОЙ СОБСТВЕННОСТИ</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3 074 825,60</w:t>
            </w:r>
          </w:p>
        </w:tc>
      </w:tr>
      <w:tr w:rsidR="00F06555" w:rsidRPr="00F06555" w:rsidTr="00F06555">
        <w:trPr>
          <w:trHeight w:val="18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1 11 05013 13 0000 120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1 863 823,79</w:t>
            </w:r>
          </w:p>
        </w:tc>
      </w:tr>
      <w:tr w:rsidR="00F06555" w:rsidRPr="00F06555" w:rsidTr="00F06555">
        <w:trPr>
          <w:trHeight w:val="1800"/>
        </w:trPr>
        <w:tc>
          <w:tcPr>
            <w:tcW w:w="24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1 11 09045 13 0000 120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1 211 001,81</w:t>
            </w:r>
          </w:p>
        </w:tc>
      </w:tr>
      <w:tr w:rsidR="00F06555" w:rsidRPr="00F06555" w:rsidTr="00F06555">
        <w:trPr>
          <w:trHeight w:val="85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1 13 00000 00 0000 000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ДОХОДЫ ОТ ОКАЗАНИЯ ПЛАТНЫХ УСЛУГ (РАБОТ) И КОМПЕНСАЦИИ ЗАТРАТ ГОСУДАРСТВА</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50 144,12</w:t>
            </w:r>
          </w:p>
        </w:tc>
      </w:tr>
      <w:tr w:rsidR="00F06555" w:rsidRPr="00F06555" w:rsidTr="00F06555">
        <w:trPr>
          <w:trHeight w:val="6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1 13 02995 13 0000 1300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доходы от компенсации затрат бюджетов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50 144,12</w:t>
            </w:r>
          </w:p>
        </w:tc>
      </w:tr>
      <w:tr w:rsidR="00F06555" w:rsidRPr="00F06555" w:rsidTr="00F06555">
        <w:trPr>
          <w:trHeight w:val="57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1 14 00000 00 0000 000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ДОХОДЫ ОТ ПРОДАЖИ МАТЕРИАЛЬНЫХ И НЕМАТЕРИАЛЬНЫХ АКТИВОВ</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8 414,01</w:t>
            </w:r>
          </w:p>
        </w:tc>
      </w:tr>
      <w:tr w:rsidR="00F06555" w:rsidRPr="00F06555" w:rsidTr="00F06555">
        <w:trPr>
          <w:trHeight w:val="12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1 14 06013 13 0000 430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8 414,01</w:t>
            </w:r>
          </w:p>
        </w:tc>
      </w:tr>
      <w:tr w:rsidR="00F06555" w:rsidRPr="00F06555" w:rsidTr="00F06555">
        <w:trPr>
          <w:trHeight w:val="57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1 16 00000 00 0000 000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ШТРАФЫ, САНКЦИИ, ВОЗМЕЩЕНИЕ УЩЕРБА</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9 373,68</w:t>
            </w:r>
          </w:p>
        </w:tc>
      </w:tr>
      <w:tr w:rsidR="00F06555" w:rsidRPr="00F06555" w:rsidTr="00F06555">
        <w:trPr>
          <w:trHeight w:val="24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1 16 01092 01 0000 140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r>
      <w:tr w:rsidR="00F06555" w:rsidRPr="00F06555" w:rsidTr="00F06555">
        <w:trPr>
          <w:trHeight w:val="15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1 16 02010 02 0000 140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9 373,68</w:t>
            </w:r>
          </w:p>
        </w:tc>
      </w:tr>
      <w:tr w:rsidR="00F06555" w:rsidRPr="00F06555" w:rsidTr="00F06555">
        <w:trPr>
          <w:trHeight w:val="28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2 00 00000 00 0000 000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БЕЗВОЗМЕЗДНЫЕ ПОСТУПЛЕНИЯ </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28 962 662,89</w:t>
            </w:r>
          </w:p>
        </w:tc>
      </w:tr>
      <w:tr w:rsidR="00F06555" w:rsidRPr="00F06555" w:rsidTr="00F06555">
        <w:trPr>
          <w:trHeight w:val="855"/>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2 02 00000 00 0000 000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БЕЗВОЗМЕЗДНЫЕ ПОСТУПЛЕНИЯ ОТ ДРУГИХ БЮДЖЕТОВ БЮДЖЕТНОЙ СИСТЕМЫ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28 962 662,89</w:t>
            </w:r>
          </w:p>
        </w:tc>
      </w:tr>
      <w:tr w:rsidR="00F06555" w:rsidRPr="00F06555" w:rsidTr="00F06555">
        <w:trPr>
          <w:trHeight w:val="57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2 02 10000 00 0000 150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Дотации бюджетам субъектов Российской Федерации и муниципальных образований</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10 184 304,00</w:t>
            </w:r>
          </w:p>
        </w:tc>
      </w:tr>
      <w:tr w:rsidR="00F06555" w:rsidRPr="00F06555" w:rsidTr="00F06555">
        <w:trPr>
          <w:trHeight w:val="6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2 02 15001 13 0000 150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Дотации бюджетам городских поселений на выравнивание бюджетной обеспеченности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10 184 304,00</w:t>
            </w:r>
          </w:p>
        </w:tc>
      </w:tr>
      <w:tr w:rsidR="00F06555" w:rsidRPr="00F06555" w:rsidTr="00F06555">
        <w:trPr>
          <w:trHeight w:val="57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2 02 30000 00 0000 150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Субвенции бюджетам субъектов Российской Федерации и муниципальных образований </w:t>
            </w:r>
          </w:p>
        </w:tc>
        <w:tc>
          <w:tcPr>
            <w:tcW w:w="158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529 316,99</w:t>
            </w:r>
          </w:p>
        </w:tc>
      </w:tr>
      <w:tr w:rsidR="00F06555" w:rsidRPr="00F06555" w:rsidTr="00F06555">
        <w:trPr>
          <w:trHeight w:val="9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2 02 30024 13 0000 150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выполнение передаваемых полномочий субъектов Российской Федерации</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38 972,78</w:t>
            </w:r>
          </w:p>
        </w:tc>
      </w:tr>
      <w:tr w:rsidR="00F06555" w:rsidRPr="00F06555" w:rsidTr="00F06555">
        <w:trPr>
          <w:trHeight w:val="9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2 02 35118 13 0000 150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r>
      <w:tr w:rsidR="00F06555" w:rsidRPr="00F06555" w:rsidTr="00F06555">
        <w:trPr>
          <w:trHeight w:val="9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2 02 35930 13 0000 150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Субвенции бюджетам городских поселений на государственную регистрацию актов гражданского состояния</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23 944,21</w:t>
            </w:r>
          </w:p>
        </w:tc>
      </w:tr>
      <w:tr w:rsidR="00F06555" w:rsidRPr="00F06555" w:rsidTr="00F06555">
        <w:trPr>
          <w:trHeight w:val="570"/>
        </w:trPr>
        <w:tc>
          <w:tcPr>
            <w:tcW w:w="24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2 02 40000 00 0000 000</w:t>
            </w:r>
          </w:p>
        </w:tc>
        <w:tc>
          <w:tcPr>
            <w:tcW w:w="562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Прочие межбюджетные трансферты, передаваемые бюджетам</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18 249 041,90</w:t>
            </w:r>
          </w:p>
        </w:tc>
      </w:tr>
      <w:tr w:rsidR="00F06555" w:rsidRPr="00F06555" w:rsidTr="00F06555">
        <w:trPr>
          <w:trHeight w:val="6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2 02 49999 13 0000 150</w:t>
            </w:r>
          </w:p>
        </w:tc>
        <w:tc>
          <w:tcPr>
            <w:tcW w:w="5620"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межбюджетные  трансферты,  передаваемые  бюджетам  городских поселений</w:t>
            </w:r>
          </w:p>
        </w:tc>
        <w:tc>
          <w:tcPr>
            <w:tcW w:w="158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18 249 041,90</w:t>
            </w:r>
          </w:p>
        </w:tc>
      </w:tr>
      <w:tr w:rsidR="00F06555" w:rsidRPr="00F06555" w:rsidTr="00F06555">
        <w:trPr>
          <w:trHeight w:val="300"/>
        </w:trPr>
        <w:tc>
          <w:tcPr>
            <w:tcW w:w="242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562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 ДОХОДОВ</w:t>
            </w:r>
          </w:p>
        </w:tc>
        <w:tc>
          <w:tcPr>
            <w:tcW w:w="158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40 934 351,31</w:t>
            </w:r>
          </w:p>
        </w:tc>
      </w:tr>
    </w:tbl>
    <w:p w:rsidR="00F06555" w:rsidRDefault="00F06555"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4452"/>
        <w:gridCol w:w="396"/>
        <w:gridCol w:w="436"/>
        <w:gridCol w:w="1549"/>
        <w:gridCol w:w="486"/>
        <w:gridCol w:w="1594"/>
      </w:tblGrid>
      <w:tr w:rsidR="00F06555" w:rsidRPr="00F06555" w:rsidTr="00F06555">
        <w:trPr>
          <w:trHeight w:val="255"/>
        </w:trPr>
        <w:tc>
          <w:tcPr>
            <w:tcW w:w="8720" w:type="dxa"/>
            <w:gridSpan w:val="6"/>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3</w:t>
            </w:r>
          </w:p>
        </w:tc>
      </w:tr>
      <w:tr w:rsidR="00F06555" w:rsidRPr="00F06555" w:rsidTr="00F06555">
        <w:trPr>
          <w:trHeight w:val="255"/>
        </w:trPr>
        <w:tc>
          <w:tcPr>
            <w:tcW w:w="8720" w:type="dxa"/>
            <w:gridSpan w:val="6"/>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к Решению Совета депутатов </w:t>
            </w:r>
          </w:p>
        </w:tc>
      </w:tr>
      <w:tr w:rsidR="00F06555" w:rsidRPr="00F06555" w:rsidTr="00F06555">
        <w:trPr>
          <w:trHeight w:val="255"/>
        </w:trPr>
        <w:tc>
          <w:tcPr>
            <w:tcW w:w="8720" w:type="dxa"/>
            <w:gridSpan w:val="6"/>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городского поселения Агириш </w:t>
            </w:r>
          </w:p>
        </w:tc>
      </w:tr>
      <w:tr w:rsidR="00F06555" w:rsidRPr="00F06555" w:rsidTr="00F06555">
        <w:trPr>
          <w:trHeight w:val="255"/>
        </w:trPr>
        <w:tc>
          <w:tcPr>
            <w:tcW w:w="8720" w:type="dxa"/>
            <w:gridSpan w:val="6"/>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от  "    " мая 2022 №</w:t>
            </w:r>
          </w:p>
        </w:tc>
      </w:tr>
      <w:tr w:rsidR="00F06555" w:rsidRPr="00F06555" w:rsidTr="00F06555">
        <w:trPr>
          <w:trHeight w:val="1602"/>
        </w:trPr>
        <w:tc>
          <w:tcPr>
            <w:tcW w:w="8720" w:type="dxa"/>
            <w:gridSpan w:val="6"/>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внепрограммным направлениям деятельности), группам и подгруппам </w:t>
            </w:r>
            <w:proofErr w:type="gramStart"/>
            <w:r w:rsidRPr="00F06555">
              <w:rPr>
                <w:b/>
                <w:bCs/>
                <w:kern w:val="2"/>
                <w:sz w:val="18"/>
                <w:szCs w:val="18"/>
              </w:rPr>
              <w:t>видов расходов классификации расходов бюджета</w:t>
            </w:r>
            <w:proofErr w:type="gramEnd"/>
            <w:r w:rsidRPr="00F06555">
              <w:rPr>
                <w:b/>
                <w:bCs/>
                <w:kern w:val="2"/>
                <w:sz w:val="18"/>
                <w:szCs w:val="18"/>
              </w:rPr>
              <w:t xml:space="preserve"> городского поселения Агириш                                      на 2021 год</w:t>
            </w:r>
          </w:p>
        </w:tc>
      </w:tr>
      <w:tr w:rsidR="00F06555" w:rsidRPr="00F06555" w:rsidTr="00F06555">
        <w:trPr>
          <w:trHeight w:val="270"/>
        </w:trPr>
        <w:tc>
          <w:tcPr>
            <w:tcW w:w="8720" w:type="dxa"/>
            <w:gridSpan w:val="6"/>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799"/>
        </w:trPr>
        <w:tc>
          <w:tcPr>
            <w:tcW w:w="4452"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показателя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proofErr w:type="spellStart"/>
            <w:r w:rsidRPr="00F06555">
              <w:rPr>
                <w:kern w:val="2"/>
                <w:sz w:val="18"/>
                <w:szCs w:val="18"/>
              </w:rPr>
              <w:t>Рз</w:t>
            </w:r>
            <w:proofErr w:type="spellEnd"/>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proofErr w:type="spellStart"/>
            <w:proofErr w:type="gramStart"/>
            <w:r w:rsidRPr="00F06555">
              <w:rPr>
                <w:kern w:val="2"/>
                <w:sz w:val="18"/>
                <w:szCs w:val="18"/>
              </w:rPr>
              <w:t>Пр</w:t>
            </w:r>
            <w:proofErr w:type="spellEnd"/>
            <w:proofErr w:type="gramEnd"/>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ЦСР</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ВР</w:t>
            </w:r>
          </w:p>
        </w:tc>
        <w:tc>
          <w:tcPr>
            <w:tcW w:w="1594"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r>
      <w:tr w:rsidR="00F06555" w:rsidRPr="00F06555" w:rsidTr="00F06555">
        <w:trPr>
          <w:trHeight w:val="255"/>
        </w:trPr>
        <w:tc>
          <w:tcPr>
            <w:tcW w:w="4452"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Общегосударственные вопросы</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11 753 188,12</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Функционирование высшего должностного лица субъекта Российской Федерации и муниципального образования</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1 720 172,00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417"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1 720 172,00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1 720 172,00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Глава муниципального образования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1 720 172,00</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9 265 909,27</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9 265 909,27</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9 265 909,27</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обеспечение функций органов местного самоуправления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9 265 909,27</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9 001 140,52</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9 001 140,52</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общегосударственные вопросы</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767 106,85</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lastRenderedPageBreak/>
              <w:t>Муниципальная программа «Управление муниципальным имуществом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427 396,85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427 396,85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427 396,85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382 396,85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382 396,85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13 440,00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пожарной безопасности"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9 350,00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"Улучшение условий и охраны труда"</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Непрограммные направления деятельности</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40 0 00 00000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256 920,00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Исполнение судебных актов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830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216 920,00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оборона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Мобилизационная и вневойсковая подготовка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13 833,75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обеспечение функций органов местного самоуправления</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 Развитие молодежной и семейной политики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466 400,00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первичного воинского учета на территориях, где отсутствуют военные комиссариаты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безопасность и правоохранительная деятельность</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219 249,21</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Органы юстиции</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23 944,21</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 Развитие молодежной и семейной политики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23 944,21</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23 944,21</w:t>
            </w:r>
          </w:p>
        </w:tc>
      </w:tr>
      <w:tr w:rsidR="00F06555" w:rsidRPr="00F06555" w:rsidTr="00F06555">
        <w:trPr>
          <w:trHeight w:val="79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r>
      <w:tr w:rsidR="00F06555" w:rsidRPr="00F06555" w:rsidTr="00F06555">
        <w:trPr>
          <w:trHeight w:val="105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34 305,00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национальной безопасности и правоохранительной деятельности</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161 000,00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«Профилактика правонарушений на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160 000,00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"Создание условий для деятельности народных дружин"</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155 200,00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Создание условий для деятельности народных дружин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Создание условий для деятельности народных дружин за счет средств местного бюджета</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45 931,96</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"Обеспечение функционирования и развития систем видеонаблюдения"</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10 0 02 00000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4 800,00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экономика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7 111 000,97</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Общеэкономические вопросы</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964 036,68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964 036,68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"Повышение эффективности управления в отрасли культуры"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964 036,68</w:t>
            </w:r>
          </w:p>
        </w:tc>
      </w:tr>
      <w:tr w:rsidR="00F06555" w:rsidRPr="00F06555" w:rsidTr="00F06555">
        <w:trPr>
          <w:trHeight w:val="52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 по содействию трудоустройству граждан</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r>
      <w:tr w:rsidR="00F06555" w:rsidRPr="00F06555" w:rsidTr="00F06555">
        <w:trPr>
          <w:trHeight w:val="60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Сельское хозяйство и рыболовство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37 902,40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Благоустройство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37 902,40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Основное мероприятие "Благоустройство территории"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244</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Дорожное хозяйство (дорожные фонды)</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3 157 638,63</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3 157 638,63</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"Ремонт автомобильных дорог общего пользования местного значения""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Связь и информатика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430 950,40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«Информатизация и повышение информационной открытости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06 0 00 00000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430 950,40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"Информатизация и повышение информационной открытости"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национальной экономики</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2 520 472,86</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2 499 582,86</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Основное мероприятие "Повышение эффективности управления в отрасли культуры"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r>
      <w:tr w:rsidR="00F06555" w:rsidRPr="00F06555" w:rsidTr="00F06555">
        <w:trPr>
          <w:trHeight w:val="48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Жилищно-коммунальное хозяйство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1 837 068,78</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Жилищное хозяйство</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214 931,08</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417"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1 000,00</w:t>
            </w:r>
          </w:p>
        </w:tc>
      </w:tr>
      <w:tr w:rsidR="00F06555" w:rsidRPr="00F06555" w:rsidTr="00F06555">
        <w:trPr>
          <w:trHeight w:val="127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02 2 00 00000</w:t>
            </w:r>
          </w:p>
        </w:tc>
        <w:tc>
          <w:tcPr>
            <w:tcW w:w="417"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 имуществом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213 931,08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Благоустройство</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1 622 137,70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w:t>
            </w:r>
            <w:r w:rsidRPr="00F06555">
              <w:rPr>
                <w:kern w:val="2"/>
                <w:sz w:val="18"/>
                <w:szCs w:val="18"/>
              </w:rPr>
              <w:lastRenderedPageBreak/>
              <w:t xml:space="preserve">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пожарной безопасности"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Благоустройство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802 916,28</w:t>
            </w:r>
          </w:p>
        </w:tc>
      </w:tr>
      <w:tr w:rsidR="00F06555" w:rsidRPr="00F06555" w:rsidTr="00F06555">
        <w:trPr>
          <w:trHeight w:val="36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"Благоустройство территории"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767 221,42</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"Содержание объектов уличного освещения"</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Охрана окружающей среды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охраны окружающей среды</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 имуществом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1 070,38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r>
      <w:tr w:rsidR="00F06555" w:rsidRPr="00F06555" w:rsidTr="00F06555">
        <w:trPr>
          <w:trHeight w:val="75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Культура, кинематография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14 333 801,75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Культура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14 333 801,75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14 333 801,75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"Повышение эффективности управления в отрасли культуры"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14 333 801,75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r>
      <w:tr w:rsidR="00F06555" w:rsidRPr="00F06555" w:rsidTr="00F06555">
        <w:trPr>
          <w:trHeight w:val="57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r>
      <w:tr w:rsidR="00F06555" w:rsidRPr="00F06555" w:rsidTr="00F06555">
        <w:trPr>
          <w:trHeight w:val="52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Социальная политика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Пенсионное обеспечение</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180 000,00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180 000,00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"Реализация социальных гарантий гражданам"</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Пенсия за выслугу лет</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Социальное обеспечение населения</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30 000,00</w:t>
            </w:r>
          </w:p>
        </w:tc>
      </w:tr>
      <w:tr w:rsidR="00F06555" w:rsidRPr="00F06555" w:rsidTr="00F06555">
        <w:trPr>
          <w:trHeight w:val="1020"/>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пожарной безопасности"</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Физическая культура и спорт</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r>
      <w:tr w:rsidR="00F06555" w:rsidRPr="00F06555" w:rsidTr="00F06555">
        <w:trPr>
          <w:trHeight w:val="300"/>
        </w:trPr>
        <w:tc>
          <w:tcPr>
            <w:tcW w:w="445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Физическая культура</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физической культуры и спорта на территории городского  поселения Агириш»</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11 0 00 00000</w:t>
            </w:r>
          </w:p>
        </w:tc>
        <w:tc>
          <w:tcPr>
            <w:tcW w:w="417"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5 862 724,55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"Организация проведения физкультурных и спортивных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11 0 01 00000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5 862 724,55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r>
      <w:tr w:rsidR="00F06555" w:rsidRPr="00F06555" w:rsidTr="00F06555">
        <w:trPr>
          <w:trHeight w:val="54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r>
      <w:tr w:rsidR="00F06555" w:rsidRPr="00F06555" w:rsidTr="00F06555">
        <w:trPr>
          <w:trHeight w:val="51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r>
      <w:tr w:rsidR="00F06555" w:rsidRPr="00F06555" w:rsidTr="00F06555">
        <w:trPr>
          <w:trHeight w:val="76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r>
      <w:tr w:rsidR="00F06555" w:rsidRPr="00F06555" w:rsidTr="00F06555">
        <w:trPr>
          <w:trHeight w:val="540"/>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r>
      <w:tr w:rsidR="00F06555" w:rsidRPr="00F06555" w:rsidTr="00F06555">
        <w:trPr>
          <w:trHeight w:val="255"/>
        </w:trPr>
        <w:tc>
          <w:tcPr>
            <w:tcW w:w="445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5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41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9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r>
      <w:tr w:rsidR="00F06555" w:rsidRPr="00F06555" w:rsidTr="00F06555">
        <w:trPr>
          <w:trHeight w:val="330"/>
        </w:trPr>
        <w:tc>
          <w:tcPr>
            <w:tcW w:w="4452"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5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41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9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41 808 337,51</w:t>
            </w:r>
          </w:p>
        </w:tc>
      </w:tr>
    </w:tbl>
    <w:p w:rsidR="00F06555" w:rsidRDefault="00F06555"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4542"/>
        <w:gridCol w:w="1581"/>
        <w:gridCol w:w="510"/>
        <w:gridCol w:w="1988"/>
        <w:gridCol w:w="222"/>
      </w:tblGrid>
      <w:tr w:rsidR="00F06555" w:rsidRPr="00F06555" w:rsidTr="00F06555">
        <w:trPr>
          <w:trHeight w:val="255"/>
        </w:trPr>
        <w:tc>
          <w:tcPr>
            <w:tcW w:w="862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862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к Решению Совета депутатов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862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городского поселения Агириш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8657" w:type="dxa"/>
            <w:gridSpan w:val="5"/>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от  "    " мая 2022 №</w:t>
            </w:r>
          </w:p>
        </w:tc>
      </w:tr>
      <w:tr w:rsidR="00F06555" w:rsidRPr="00F06555" w:rsidTr="00F06555">
        <w:trPr>
          <w:trHeight w:val="1875"/>
        </w:trPr>
        <w:tc>
          <w:tcPr>
            <w:tcW w:w="8621"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06555">
              <w:rPr>
                <w:b/>
                <w:bCs/>
                <w:kern w:val="2"/>
                <w:sz w:val="18"/>
                <w:szCs w:val="18"/>
              </w:rPr>
              <w:t>видов расходов классификации расходов бюджета</w:t>
            </w:r>
            <w:proofErr w:type="gramEnd"/>
            <w:r w:rsidRPr="00F06555">
              <w:rPr>
                <w:b/>
                <w:bCs/>
                <w:kern w:val="2"/>
                <w:sz w:val="18"/>
                <w:szCs w:val="18"/>
              </w:rPr>
              <w:t xml:space="preserve"> городского поселения Агириш на 2021 год</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25"/>
        </w:trPr>
        <w:tc>
          <w:tcPr>
            <w:tcW w:w="862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99"/>
        </w:trPr>
        <w:tc>
          <w:tcPr>
            <w:tcW w:w="4542"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показателя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ЦСР</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ВР</w:t>
            </w:r>
          </w:p>
        </w:tc>
        <w:tc>
          <w:tcPr>
            <w:tcW w:w="1988"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11 179 915,02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"Обеспечение функций органов местного самоуправления"</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01 0 01 00000</w:t>
            </w:r>
          </w:p>
        </w:tc>
        <w:tc>
          <w:tcPr>
            <w:tcW w:w="510"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11 179 915,02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Глава муниципального образования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1 720 172,00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обеспечение функций органов местного самоуправления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9 279 743,02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9 014 974,27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9 014 974,27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"Реализация социальных гарантий гражданам"</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01 0 02 00000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180 000,00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Пенсия за выслугу лет</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«Управление муниципальными финансами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02 0 00 00000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40"/>
        </w:trPr>
        <w:tc>
          <w:tcPr>
            <w:tcW w:w="4542" w:type="dxa"/>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xml:space="preserve">Подпрограмма "Управление муниципальными финансами в городском поселении Агириш" </w:t>
            </w:r>
          </w:p>
        </w:tc>
        <w:tc>
          <w:tcPr>
            <w:tcW w:w="1581"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02 1 00 00000</w:t>
            </w:r>
          </w:p>
        </w:tc>
        <w:tc>
          <w:tcPr>
            <w:tcW w:w="510"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"Управление муниципальными финансами"</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02 1 01 00000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02 1 01 99990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Иные бюджетные ассигнования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02 1 01 99990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Резервные средства</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02 1 01 99990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350"/>
        </w:trPr>
        <w:tc>
          <w:tcPr>
            <w:tcW w:w="4542" w:type="dxa"/>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02 2 00 00000</w:t>
            </w:r>
          </w:p>
        </w:tc>
        <w:tc>
          <w:tcPr>
            <w:tcW w:w="510"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"Поддержка мер по обеспечению сбалансированности местного бюджета"</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02 2 01 00000</w:t>
            </w:r>
          </w:p>
        </w:tc>
        <w:tc>
          <w:tcPr>
            <w:tcW w:w="510"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84 890,00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«Управление муниципальным имуществом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03 0 00 00000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642 398,31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Основное мероприятие "Управление </w:t>
            </w:r>
            <w:proofErr w:type="gramStart"/>
            <w:r w:rsidRPr="00F06555">
              <w:rPr>
                <w:i/>
                <w:iCs/>
                <w:kern w:val="2"/>
                <w:sz w:val="18"/>
                <w:szCs w:val="18"/>
              </w:rPr>
              <w:t>муниципальными</w:t>
            </w:r>
            <w:proofErr w:type="gramEnd"/>
            <w:r w:rsidRPr="00F06555">
              <w:rPr>
                <w:i/>
                <w:iCs/>
                <w:kern w:val="2"/>
                <w:sz w:val="18"/>
                <w:szCs w:val="18"/>
              </w:rPr>
              <w:t xml:space="preserve"> имуществом"</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642 398,31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641 327,93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596 327,93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596 327,93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04 0 00 00000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127 745,00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"Обеспечение пожарной безопасности"</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127 745,00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127 745,00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97 745,00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97 745,00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 Развитие молодежной и семейной политики в городском поселении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05 0 00 00000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490 344,21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466 400,00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первичного воинского учета на территориях, где отсутствуют военные комиссариаты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05 0 02 00000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23 944,21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«Информатизация и повышение информационной открытости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430 950,40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"Информатизация и повышение информационной открытости"</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06 0 01 00000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430 950,40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«Благоустройство территории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840 818,68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"Благоустройство территории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840 818,68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244</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09 0 00 00000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3 924 860,05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"Ремонт автомобильных дорог общего пользования местного значения""</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3 157 638,63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Муниципальная программа «Профилактика правонарушений на территории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160 000,00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"Создание условий для деятельности народных дружин"</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155 200,00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Создание условий для деятельности народных дружин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Создание условий для деятельности народных дружин за счет средств местного бюджета</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45 931,96</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87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«Развитие физической культуры и спорта на территории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"Организация проведения физкультурных и спортивных мероприятий"</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5 862 724,55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39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30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5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«Развитие культуры в городском поселении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12 0 00 00000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17 797 421,29</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55"/>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"Повышение эффективности управления в отрасли культуры"</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17 797 421,29</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15 801 402,01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15 801 402,01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15 801 402,01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 по содействию трудоустройству граждан</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761 221,81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761 221,81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761 221,81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13 0 00 00000</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9 350,00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Основное мероприятие "Улучшение условий и охраны труда"</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13 0 01 00000</w:t>
            </w:r>
          </w:p>
        </w:tc>
        <w:tc>
          <w:tcPr>
            <w:tcW w:w="510"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9 350,00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Непрограммные направления деятельности</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40 0 00 00000</w:t>
            </w:r>
          </w:p>
        </w:tc>
        <w:tc>
          <w:tcPr>
            <w:tcW w:w="510"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256 920,00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542"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158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40 0 01 00000</w:t>
            </w:r>
          </w:p>
        </w:tc>
        <w:tc>
          <w:tcPr>
            <w:tcW w:w="510"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988"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256 920,00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158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51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988"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542"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158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510"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988"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41 808 337,51</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bl>
    <w:p w:rsidR="00F06555" w:rsidRDefault="00F06555"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6146"/>
        <w:gridCol w:w="396"/>
        <w:gridCol w:w="436"/>
        <w:gridCol w:w="1427"/>
      </w:tblGrid>
      <w:tr w:rsidR="00F06555" w:rsidRPr="00F06555" w:rsidTr="00F06555">
        <w:trPr>
          <w:trHeight w:val="255"/>
        </w:trPr>
        <w:tc>
          <w:tcPr>
            <w:tcW w:w="814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5</w:t>
            </w:r>
          </w:p>
        </w:tc>
      </w:tr>
      <w:tr w:rsidR="00F06555" w:rsidRPr="00F06555" w:rsidTr="00F06555">
        <w:trPr>
          <w:trHeight w:val="255"/>
        </w:trPr>
        <w:tc>
          <w:tcPr>
            <w:tcW w:w="814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 решению Совета депутатов</w:t>
            </w:r>
          </w:p>
        </w:tc>
      </w:tr>
      <w:tr w:rsidR="00F06555" w:rsidRPr="00F06555" w:rsidTr="00F06555">
        <w:trPr>
          <w:trHeight w:val="255"/>
        </w:trPr>
        <w:tc>
          <w:tcPr>
            <w:tcW w:w="814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городского поселения Агириш</w:t>
            </w:r>
          </w:p>
        </w:tc>
      </w:tr>
      <w:tr w:rsidR="00F06555" w:rsidRPr="00F06555" w:rsidTr="00F06555">
        <w:trPr>
          <w:trHeight w:val="240"/>
        </w:trPr>
        <w:tc>
          <w:tcPr>
            <w:tcW w:w="814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от "     " мая 2022 №</w:t>
            </w:r>
          </w:p>
        </w:tc>
      </w:tr>
      <w:tr w:rsidR="00F06555" w:rsidRPr="00F06555" w:rsidTr="00F06555">
        <w:trPr>
          <w:trHeight w:val="799"/>
        </w:trPr>
        <w:tc>
          <w:tcPr>
            <w:tcW w:w="8141"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2021 год</w:t>
            </w:r>
          </w:p>
        </w:tc>
      </w:tr>
      <w:tr w:rsidR="00F06555" w:rsidRPr="00F06555" w:rsidTr="00F06555">
        <w:trPr>
          <w:trHeight w:val="255"/>
        </w:trPr>
        <w:tc>
          <w:tcPr>
            <w:tcW w:w="8141" w:type="dxa"/>
            <w:gridSpan w:val="4"/>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255"/>
        </w:trPr>
        <w:tc>
          <w:tcPr>
            <w:tcW w:w="6146"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показателя</w:t>
            </w:r>
          </w:p>
        </w:tc>
        <w:tc>
          <w:tcPr>
            <w:tcW w:w="284" w:type="dxa"/>
            <w:vMerge w:val="restart"/>
            <w:noWrap/>
            <w:hideMark/>
          </w:tcPr>
          <w:p w:rsidR="00F06555" w:rsidRPr="00F06555" w:rsidRDefault="00F06555" w:rsidP="00F06555">
            <w:pPr>
              <w:widowControl w:val="0"/>
              <w:autoSpaceDE w:val="0"/>
              <w:autoSpaceDN w:val="0"/>
              <w:adjustRightInd w:val="0"/>
              <w:jc w:val="both"/>
              <w:rPr>
                <w:kern w:val="2"/>
                <w:sz w:val="18"/>
                <w:szCs w:val="18"/>
              </w:rPr>
            </w:pPr>
            <w:proofErr w:type="spellStart"/>
            <w:r w:rsidRPr="00F06555">
              <w:rPr>
                <w:kern w:val="2"/>
                <w:sz w:val="18"/>
                <w:szCs w:val="18"/>
              </w:rPr>
              <w:t>Рз</w:t>
            </w:r>
            <w:proofErr w:type="spellEnd"/>
          </w:p>
        </w:tc>
        <w:tc>
          <w:tcPr>
            <w:tcW w:w="284" w:type="dxa"/>
            <w:vMerge w:val="restart"/>
            <w:noWrap/>
            <w:hideMark/>
          </w:tcPr>
          <w:p w:rsidR="00F06555" w:rsidRPr="00F06555" w:rsidRDefault="00F06555" w:rsidP="00F06555">
            <w:pPr>
              <w:widowControl w:val="0"/>
              <w:autoSpaceDE w:val="0"/>
              <w:autoSpaceDN w:val="0"/>
              <w:adjustRightInd w:val="0"/>
              <w:jc w:val="both"/>
              <w:rPr>
                <w:kern w:val="2"/>
                <w:sz w:val="18"/>
                <w:szCs w:val="18"/>
              </w:rPr>
            </w:pPr>
            <w:proofErr w:type="spellStart"/>
            <w:proofErr w:type="gramStart"/>
            <w:r w:rsidRPr="00F06555">
              <w:rPr>
                <w:kern w:val="2"/>
                <w:sz w:val="18"/>
                <w:szCs w:val="18"/>
              </w:rPr>
              <w:t>Пр</w:t>
            </w:r>
            <w:proofErr w:type="spellEnd"/>
            <w:proofErr w:type="gramEnd"/>
          </w:p>
        </w:tc>
        <w:tc>
          <w:tcPr>
            <w:tcW w:w="1427"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r>
      <w:tr w:rsidR="00F06555" w:rsidRPr="00F06555" w:rsidTr="00F06555">
        <w:trPr>
          <w:trHeight w:val="255"/>
        </w:trPr>
        <w:tc>
          <w:tcPr>
            <w:tcW w:w="6146" w:type="dxa"/>
            <w:vMerge/>
            <w:hideMark/>
          </w:tcPr>
          <w:p w:rsidR="00F06555" w:rsidRPr="00F06555" w:rsidRDefault="00F06555" w:rsidP="00F06555">
            <w:pPr>
              <w:widowControl w:val="0"/>
              <w:autoSpaceDE w:val="0"/>
              <w:autoSpaceDN w:val="0"/>
              <w:adjustRightInd w:val="0"/>
              <w:jc w:val="both"/>
              <w:rPr>
                <w:kern w:val="2"/>
                <w:sz w:val="18"/>
                <w:szCs w:val="18"/>
              </w:rPr>
            </w:pPr>
          </w:p>
        </w:tc>
        <w:tc>
          <w:tcPr>
            <w:tcW w:w="284" w:type="dxa"/>
            <w:vMerge/>
            <w:hideMark/>
          </w:tcPr>
          <w:p w:rsidR="00F06555" w:rsidRPr="00F06555" w:rsidRDefault="00F06555" w:rsidP="00F06555">
            <w:pPr>
              <w:widowControl w:val="0"/>
              <w:autoSpaceDE w:val="0"/>
              <w:autoSpaceDN w:val="0"/>
              <w:adjustRightInd w:val="0"/>
              <w:jc w:val="both"/>
              <w:rPr>
                <w:kern w:val="2"/>
                <w:sz w:val="18"/>
                <w:szCs w:val="18"/>
              </w:rPr>
            </w:pPr>
          </w:p>
        </w:tc>
        <w:tc>
          <w:tcPr>
            <w:tcW w:w="284" w:type="dxa"/>
            <w:vMerge/>
            <w:hideMark/>
          </w:tcPr>
          <w:p w:rsidR="00F06555" w:rsidRPr="00F06555" w:rsidRDefault="00F06555" w:rsidP="00F06555">
            <w:pPr>
              <w:widowControl w:val="0"/>
              <w:autoSpaceDE w:val="0"/>
              <w:autoSpaceDN w:val="0"/>
              <w:adjustRightInd w:val="0"/>
              <w:jc w:val="both"/>
              <w:rPr>
                <w:kern w:val="2"/>
                <w:sz w:val="18"/>
                <w:szCs w:val="18"/>
              </w:rPr>
            </w:pPr>
          </w:p>
        </w:tc>
        <w:tc>
          <w:tcPr>
            <w:tcW w:w="1427" w:type="dxa"/>
            <w:vMerge/>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Общегосударственные вопросы</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11 753 188,12</w:t>
            </w:r>
          </w:p>
        </w:tc>
      </w:tr>
      <w:tr w:rsidR="00F06555" w:rsidRPr="00F06555" w:rsidTr="00F06555">
        <w:trPr>
          <w:trHeight w:val="480"/>
        </w:trPr>
        <w:tc>
          <w:tcPr>
            <w:tcW w:w="614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Функционирование высшего должностного лица субъекта Российской Федерации и муниципального образования</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1 720 172,00</w:t>
            </w:r>
          </w:p>
        </w:tc>
      </w:tr>
      <w:tr w:rsidR="00F06555" w:rsidRPr="00F06555" w:rsidTr="00F06555">
        <w:trPr>
          <w:trHeight w:val="720"/>
        </w:trPr>
        <w:tc>
          <w:tcPr>
            <w:tcW w:w="614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9 265 909,27</w:t>
            </w:r>
          </w:p>
        </w:tc>
      </w:tr>
      <w:tr w:rsidR="00F06555" w:rsidRPr="00F06555" w:rsidTr="00F06555">
        <w:trPr>
          <w:trHeight w:val="255"/>
        </w:trPr>
        <w:tc>
          <w:tcPr>
            <w:tcW w:w="614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Другие общегосударственные вопросы</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767 106,85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оборона</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Мобилизационная  и вневойсковая подготовка</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480 233,75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безопасность и правоохранительная деятельность</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219 249,21</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Органы юстиции</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23 944,21</w:t>
            </w:r>
          </w:p>
        </w:tc>
      </w:tr>
      <w:tr w:rsidR="00F06555" w:rsidRPr="00F06555" w:rsidTr="00F06555">
        <w:trPr>
          <w:trHeight w:val="255"/>
        </w:trPr>
        <w:tc>
          <w:tcPr>
            <w:tcW w:w="614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Гражданская оборона</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r>
      <w:tr w:rsidR="00F06555" w:rsidRPr="00F06555" w:rsidTr="00F06555">
        <w:trPr>
          <w:trHeight w:val="480"/>
        </w:trPr>
        <w:tc>
          <w:tcPr>
            <w:tcW w:w="614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Другие вопросы в области национальной безопасности и правоохранительной деятельности</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161 000,00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экономика</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7 111 000,97</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Общеэкономические вопросы</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964 036,68</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Сельское хозяйство и рыболовство</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Дорожное хозяйство (дорожные фонды)</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Связь и информатика</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Другие вопросы в области национальной экономики</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w:t>
            </w:r>
            <w:r w:rsidRPr="00F06555">
              <w:rPr>
                <w:kern w:val="2"/>
                <w:sz w:val="18"/>
                <w:szCs w:val="18"/>
              </w:rPr>
              <w:lastRenderedPageBreak/>
              <w:t>4</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12</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2 520 472,86</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Жилищно-коммунальное хозяйство</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0 5</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1 837 068,78</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Жилищное хозяйство</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214 931,08</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Благоустройство</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0 5</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1 622 137,70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Охрана окружающей среды </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Другие вопросы в области охраны окружающей среды </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Культура, кинематография</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14 333 801,75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Культура</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14 333 801,75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Социальная политика</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210 000,00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Пенсионное обеспечение</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населения</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Физическая культура и спорт </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Физическая культура</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284"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27"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5 862 724,55</w:t>
            </w:r>
          </w:p>
        </w:tc>
      </w:tr>
      <w:tr w:rsidR="00F06555" w:rsidRPr="00F06555" w:rsidTr="00F06555">
        <w:trPr>
          <w:trHeight w:val="255"/>
        </w:trPr>
        <w:tc>
          <w:tcPr>
            <w:tcW w:w="614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284"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27"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41 808 337,51</w:t>
            </w:r>
          </w:p>
        </w:tc>
      </w:tr>
    </w:tbl>
    <w:p w:rsidR="00F06555" w:rsidRDefault="00F06555"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3178"/>
        <w:gridCol w:w="430"/>
        <w:gridCol w:w="349"/>
        <w:gridCol w:w="378"/>
        <w:gridCol w:w="1143"/>
        <w:gridCol w:w="415"/>
        <w:gridCol w:w="1201"/>
        <w:gridCol w:w="1169"/>
        <w:gridCol w:w="1087"/>
        <w:gridCol w:w="220"/>
      </w:tblGrid>
      <w:tr w:rsidR="00F06555" w:rsidRPr="00F06555" w:rsidTr="00F06555">
        <w:trPr>
          <w:trHeight w:val="255"/>
        </w:trPr>
        <w:tc>
          <w:tcPr>
            <w:tcW w:w="11680" w:type="dxa"/>
            <w:gridSpan w:val="9"/>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6</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11680" w:type="dxa"/>
            <w:gridSpan w:val="9"/>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к Решению Совета депутатов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11680" w:type="dxa"/>
            <w:gridSpan w:val="9"/>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городского поселения Агириш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11680" w:type="dxa"/>
            <w:gridSpan w:val="9"/>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от  "    " мая 2022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05"/>
        </w:trPr>
        <w:tc>
          <w:tcPr>
            <w:tcW w:w="11716" w:type="dxa"/>
            <w:gridSpan w:val="10"/>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Ведомственная структура бюджета городского поселения Агириш на 2021 год</w:t>
            </w:r>
          </w:p>
        </w:tc>
      </w:tr>
      <w:tr w:rsidR="00F06555" w:rsidRPr="00F06555" w:rsidTr="00F06555">
        <w:trPr>
          <w:trHeight w:val="270"/>
        </w:trPr>
        <w:tc>
          <w:tcPr>
            <w:tcW w:w="11680" w:type="dxa"/>
            <w:gridSpan w:val="9"/>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Наименование показателя</w:t>
            </w:r>
          </w:p>
        </w:tc>
        <w:tc>
          <w:tcPr>
            <w:tcW w:w="465"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Вед</w:t>
            </w:r>
          </w:p>
        </w:tc>
        <w:tc>
          <w:tcPr>
            <w:tcW w:w="336" w:type="dxa"/>
            <w:vMerge w:val="restart"/>
            <w:noWrap/>
            <w:hideMark/>
          </w:tcPr>
          <w:p w:rsidR="00F06555" w:rsidRPr="00F06555" w:rsidRDefault="00F06555" w:rsidP="00F06555">
            <w:pPr>
              <w:widowControl w:val="0"/>
              <w:autoSpaceDE w:val="0"/>
              <w:autoSpaceDN w:val="0"/>
              <w:adjustRightInd w:val="0"/>
              <w:jc w:val="both"/>
              <w:rPr>
                <w:kern w:val="2"/>
                <w:sz w:val="18"/>
                <w:szCs w:val="18"/>
              </w:rPr>
            </w:pPr>
            <w:proofErr w:type="spellStart"/>
            <w:r w:rsidRPr="00F06555">
              <w:rPr>
                <w:kern w:val="2"/>
                <w:sz w:val="18"/>
                <w:szCs w:val="18"/>
              </w:rPr>
              <w:t>Рз</w:t>
            </w:r>
            <w:proofErr w:type="spellEnd"/>
          </w:p>
        </w:tc>
        <w:tc>
          <w:tcPr>
            <w:tcW w:w="336" w:type="dxa"/>
            <w:vMerge w:val="restart"/>
            <w:noWrap/>
            <w:hideMark/>
          </w:tcPr>
          <w:p w:rsidR="00F06555" w:rsidRPr="00F06555" w:rsidRDefault="00F06555" w:rsidP="00F06555">
            <w:pPr>
              <w:widowControl w:val="0"/>
              <w:autoSpaceDE w:val="0"/>
              <w:autoSpaceDN w:val="0"/>
              <w:adjustRightInd w:val="0"/>
              <w:jc w:val="both"/>
              <w:rPr>
                <w:kern w:val="2"/>
                <w:sz w:val="18"/>
                <w:szCs w:val="18"/>
              </w:rPr>
            </w:pPr>
            <w:proofErr w:type="spellStart"/>
            <w:proofErr w:type="gramStart"/>
            <w:r w:rsidRPr="00F06555">
              <w:rPr>
                <w:kern w:val="2"/>
                <w:sz w:val="18"/>
                <w:szCs w:val="18"/>
              </w:rPr>
              <w:t>Пр</w:t>
            </w:r>
            <w:proofErr w:type="spellEnd"/>
            <w:proofErr w:type="gramEnd"/>
          </w:p>
        </w:tc>
        <w:tc>
          <w:tcPr>
            <w:tcW w:w="1471"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ЦСР</w:t>
            </w:r>
          </w:p>
        </w:tc>
        <w:tc>
          <w:tcPr>
            <w:tcW w:w="396" w:type="dxa"/>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ВР</w:t>
            </w:r>
          </w:p>
        </w:tc>
        <w:tc>
          <w:tcPr>
            <w:tcW w:w="1549" w:type="dxa"/>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c>
          <w:tcPr>
            <w:tcW w:w="2901"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 том числе за счет субвенций</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99"/>
        </w:trPr>
        <w:tc>
          <w:tcPr>
            <w:tcW w:w="4226" w:type="dxa"/>
            <w:vMerge/>
            <w:hideMark/>
          </w:tcPr>
          <w:p w:rsidR="00F06555" w:rsidRPr="00F06555" w:rsidRDefault="00F06555" w:rsidP="00F06555">
            <w:pPr>
              <w:widowControl w:val="0"/>
              <w:autoSpaceDE w:val="0"/>
              <w:autoSpaceDN w:val="0"/>
              <w:adjustRightInd w:val="0"/>
              <w:jc w:val="both"/>
              <w:rPr>
                <w:kern w:val="2"/>
                <w:sz w:val="18"/>
                <w:szCs w:val="18"/>
              </w:rPr>
            </w:pPr>
          </w:p>
        </w:tc>
        <w:tc>
          <w:tcPr>
            <w:tcW w:w="465" w:type="dxa"/>
            <w:vMerge/>
            <w:hideMark/>
          </w:tcPr>
          <w:p w:rsidR="00F06555" w:rsidRPr="00F06555" w:rsidRDefault="00F06555" w:rsidP="00F06555">
            <w:pPr>
              <w:widowControl w:val="0"/>
              <w:autoSpaceDE w:val="0"/>
              <w:autoSpaceDN w:val="0"/>
              <w:adjustRightInd w:val="0"/>
              <w:jc w:val="both"/>
              <w:rPr>
                <w:kern w:val="2"/>
                <w:sz w:val="18"/>
                <w:szCs w:val="18"/>
              </w:rPr>
            </w:pPr>
          </w:p>
        </w:tc>
        <w:tc>
          <w:tcPr>
            <w:tcW w:w="336" w:type="dxa"/>
            <w:vMerge/>
            <w:hideMark/>
          </w:tcPr>
          <w:p w:rsidR="00F06555" w:rsidRPr="00F06555" w:rsidRDefault="00F06555" w:rsidP="00F06555">
            <w:pPr>
              <w:widowControl w:val="0"/>
              <w:autoSpaceDE w:val="0"/>
              <w:autoSpaceDN w:val="0"/>
              <w:adjustRightInd w:val="0"/>
              <w:jc w:val="both"/>
              <w:rPr>
                <w:kern w:val="2"/>
                <w:sz w:val="18"/>
                <w:szCs w:val="18"/>
              </w:rPr>
            </w:pPr>
          </w:p>
        </w:tc>
        <w:tc>
          <w:tcPr>
            <w:tcW w:w="336" w:type="dxa"/>
            <w:vMerge/>
            <w:hideMark/>
          </w:tcPr>
          <w:p w:rsidR="00F06555" w:rsidRPr="00F06555" w:rsidRDefault="00F06555" w:rsidP="00F06555">
            <w:pPr>
              <w:widowControl w:val="0"/>
              <w:autoSpaceDE w:val="0"/>
              <w:autoSpaceDN w:val="0"/>
              <w:adjustRightInd w:val="0"/>
              <w:jc w:val="both"/>
              <w:rPr>
                <w:kern w:val="2"/>
                <w:sz w:val="18"/>
                <w:szCs w:val="18"/>
              </w:rPr>
            </w:pPr>
          </w:p>
        </w:tc>
        <w:tc>
          <w:tcPr>
            <w:tcW w:w="1471" w:type="dxa"/>
            <w:vMerge/>
            <w:hideMark/>
          </w:tcPr>
          <w:p w:rsidR="00F06555" w:rsidRPr="00F06555" w:rsidRDefault="00F06555" w:rsidP="00F06555">
            <w:pPr>
              <w:widowControl w:val="0"/>
              <w:autoSpaceDE w:val="0"/>
              <w:autoSpaceDN w:val="0"/>
              <w:adjustRightInd w:val="0"/>
              <w:jc w:val="both"/>
              <w:rPr>
                <w:kern w:val="2"/>
                <w:sz w:val="18"/>
                <w:szCs w:val="18"/>
              </w:rPr>
            </w:pPr>
          </w:p>
        </w:tc>
        <w:tc>
          <w:tcPr>
            <w:tcW w:w="396" w:type="dxa"/>
            <w:vMerge/>
            <w:hideMark/>
          </w:tcPr>
          <w:p w:rsidR="00F06555" w:rsidRPr="00F06555" w:rsidRDefault="00F06555" w:rsidP="00F06555">
            <w:pPr>
              <w:widowControl w:val="0"/>
              <w:autoSpaceDE w:val="0"/>
              <w:autoSpaceDN w:val="0"/>
              <w:adjustRightInd w:val="0"/>
              <w:jc w:val="both"/>
              <w:rPr>
                <w:kern w:val="2"/>
                <w:sz w:val="18"/>
                <w:szCs w:val="18"/>
              </w:rPr>
            </w:pPr>
          </w:p>
        </w:tc>
        <w:tc>
          <w:tcPr>
            <w:tcW w:w="1549" w:type="dxa"/>
            <w:vMerge/>
            <w:hideMark/>
          </w:tcPr>
          <w:p w:rsidR="00F06555" w:rsidRPr="00F06555" w:rsidRDefault="00F06555" w:rsidP="00F06555">
            <w:pPr>
              <w:widowControl w:val="0"/>
              <w:autoSpaceDE w:val="0"/>
              <w:autoSpaceDN w:val="0"/>
              <w:adjustRightInd w:val="0"/>
              <w:jc w:val="both"/>
              <w:rPr>
                <w:kern w:val="2"/>
                <w:sz w:val="18"/>
                <w:szCs w:val="18"/>
              </w:rPr>
            </w:pPr>
          </w:p>
        </w:tc>
        <w:tc>
          <w:tcPr>
            <w:tcW w:w="150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федерального бюджета</w:t>
            </w:r>
          </w:p>
        </w:tc>
        <w:tc>
          <w:tcPr>
            <w:tcW w:w="139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бюджета автономного округа</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46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Общегосударственные вопросы</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11 753 188,12</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Функционирование высшего должностного лица субъекта Российской Федерации и муниципального образования</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1 720 172,00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396"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1 720 172,00</w:t>
            </w:r>
          </w:p>
        </w:tc>
        <w:tc>
          <w:tcPr>
            <w:tcW w:w="1506"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1 720 172,00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Глава муниципального образования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1 717 422,00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01 0 01 02030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9 265 909,27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9 265 909,27</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9 265 909,27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обеспечение функций органов местного самоуправления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9 265 909,27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9 001 140,52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9 001 140,52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239 768,75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общегосударственные вопросы</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767 106,85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lastRenderedPageBreak/>
              <w:t>Муниципальная программа «Управление муниципальным имуществом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427 396,85</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427 396,85</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427 396,85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382 396,85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382 396,85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Уплата налогов, сборов и иных платежей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13 440,00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пожарной безопасности"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13 440,00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9 350,00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"Улучшение условий и охраны труда"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9 350,00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Непрограммные направления деятельности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9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40 0 01 00000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256 920,00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бюджетные ассигнования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256 920,00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5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Исполнение судебных актов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830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Уплата налогов, сборов и иных платежей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850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216 920,00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оборона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466 400,00</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Мобилизационная и вневойсковая подготовка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466 400,00</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13 833,75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4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функций органов местного самоуправления"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обеспечение функций органов местного самоуправления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01 0 01 02040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13 833,75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 Развитие молодежной и семейной политики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466 400,00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466 400,00</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первичного воинского учета на территориях, где отсутствуют военные комиссариаты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466 400,00</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453 127,11</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0 2</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05 0 01 51180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13 272,89</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безопасность и правоохранительная деятельность</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219 249,21</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Органы юстиции</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23 944,21</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 Развитие молодежной и семейной политики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23 944,21</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"Реализация переданных государственных полномочий по государственной регистрации актов гражданского </w:t>
            </w:r>
            <w:r w:rsidRPr="00F06555">
              <w:rPr>
                <w:kern w:val="2"/>
                <w:sz w:val="18"/>
                <w:szCs w:val="18"/>
              </w:rPr>
              <w:lastRenderedPageBreak/>
              <w:t>состояния"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23 944,21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05 0 02 59300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18 225,97</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 0 02 D9300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5 718,24</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Гражданская оборона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0,00</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0,00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Проведение санитарно-противоэпидемических мероприятий, направленных на предотвращение распространения инфекционных заболеваний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34 305,00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национальной безопасности и правоохранительной деятельности</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161 000,00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Основное мероприятие "Поддержка мер по обеспечению сбалансированности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2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«Профилактика правонарушений на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160 000,00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"Создание условий для деятельности народных дружин"</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155 200,00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Создание условий для деятельности народных дружин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60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10 0 01 82300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87 414,43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Создание условий для деятельности народных дружин за счет средств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S2300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21 853,61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45 931,96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27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Расходы на выплаты персоналу государственных (муниципальных) органов</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37 531,96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8 400,00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функционирования и развития систем видеонаблюдения"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w:t>
            </w:r>
            <w:r w:rsidRPr="00F06555">
              <w:rPr>
                <w:kern w:val="2"/>
                <w:sz w:val="18"/>
                <w:szCs w:val="18"/>
              </w:rPr>
              <w:lastRenderedPageBreak/>
              <w:t>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 xml:space="preserve">0 </w:t>
            </w:r>
            <w:r w:rsidRPr="00F06555">
              <w:rPr>
                <w:kern w:val="2"/>
                <w:sz w:val="18"/>
                <w:szCs w:val="18"/>
              </w:rPr>
              <w:lastRenderedPageBreak/>
              <w:t>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1</w:t>
            </w:r>
            <w:r w:rsidRPr="00F06555">
              <w:rPr>
                <w:kern w:val="2"/>
                <w:sz w:val="18"/>
                <w:szCs w:val="18"/>
              </w:rPr>
              <w:lastRenderedPageBreak/>
              <w:t>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 xml:space="preserve">10 0 02 </w:t>
            </w:r>
            <w:r w:rsidRPr="00F06555">
              <w:rPr>
                <w:kern w:val="2"/>
                <w:sz w:val="18"/>
                <w:szCs w:val="18"/>
              </w:rPr>
              <w:lastRenderedPageBreak/>
              <w:t>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0 3</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10 0 02 99990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4 800,00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Национальная экономика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7 111 000,97</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Общеэкономические вопросы</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964 036,68</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964 036,68</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"Повышение эффективности управления в отрасли культуры"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964 036,68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 по содействию трудоустройству граждан</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12 0 01 85060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510 067,47</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453 969,21</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Сельское хозяйство и рыболовство </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Благоустройство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"Благоустройство территории"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48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08 0 01 84200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244</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37 902,40</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Дорожное хозяйство (дорожные фонды)</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"Ремонт автомобильных дорог общего пользования местного значения""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3 157 638,63</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Связь и информатика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«Информатизация и повышение информационной открытости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06 0 00 00000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"Информатизация и повышение информационной открытости"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430 950,40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национальной экономики</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2 520 472,86</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20 890,00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2 499 582,86</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"Повышение эффективности управления в отрасли культуры"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2 499 582,86</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Жилищно-коммунальное хозяйство </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1 837 068,78</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Жилищное хозяйство</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214 931,08</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lastRenderedPageBreak/>
              <w:t>Муниципальная программа «Управление муниципальными финансами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396" w:type="dxa"/>
            <w:noWrap/>
            <w:hideMark/>
          </w:tcPr>
          <w:p w:rsidR="00F06555" w:rsidRPr="00F06555" w:rsidRDefault="00F06555" w:rsidP="00F06555">
            <w:pPr>
              <w:widowControl w:val="0"/>
              <w:autoSpaceDE w:val="0"/>
              <w:autoSpaceDN w:val="0"/>
              <w:adjustRightInd w:val="0"/>
              <w:jc w:val="both"/>
              <w:rPr>
                <w:b/>
                <w:bCs/>
                <w:i/>
                <w:iCs/>
                <w:kern w:val="2"/>
                <w:sz w:val="18"/>
                <w:szCs w:val="18"/>
              </w:rPr>
            </w:pPr>
            <w:r w:rsidRPr="00F06555">
              <w:rPr>
                <w:b/>
                <w:bCs/>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6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 имуществом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213 931,08</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9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213 931,08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Благоустройство</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1 622 137,70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муниципальными финансами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02 0 00 00000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02 2 00 00000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"Поддержка мер по обеспечению сбалансированности местного бюджета"</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02 2 01 00000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межбюджетные трансферты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02 2 01 99990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Основное мероприятие "Обеспечение пожарной безопасности"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5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Благоустройство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08 0 0 00000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802 916,28</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"Благоустройство территории"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802 916,28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09 0 00 00000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767 221,42</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"Содержание объектов уличного освещения"</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0 5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09 0 02 99990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767 221,42</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87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Охрана окружающей среды </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2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Другие вопросы в области охраны окружающей среды</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«Управление муниципальным имуществом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03 0 00 00000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Основное мероприятие "Управление </w:t>
            </w:r>
            <w:proofErr w:type="gramStart"/>
            <w:r w:rsidRPr="00F06555">
              <w:rPr>
                <w:kern w:val="2"/>
                <w:sz w:val="18"/>
                <w:szCs w:val="18"/>
              </w:rPr>
              <w:t>муниципальными</w:t>
            </w:r>
            <w:proofErr w:type="gramEnd"/>
            <w:r w:rsidRPr="00F06555">
              <w:rPr>
                <w:kern w:val="2"/>
                <w:sz w:val="18"/>
                <w:szCs w:val="18"/>
              </w:rPr>
              <w:t xml:space="preserve"> имуществом"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7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Закупка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Иные закупки товаров, работ и услуг для обеспечения государственных (муниципальных) нужд</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06</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05</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03 0 01 84290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240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1 070,38</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2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Культура, кинематография </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14 333 801,75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Культура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14 333 801,75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культуры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12 0 00 00000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14 333 801,75</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"Повышение эффективности управления в отрасли культуры"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14 333 801,75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13 301 819,15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724 730,00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08</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12 0 01 99990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307 252,60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Социальная политика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210 000,00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Пенсионное обеспечение</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"Реализация социальных гарантий гражданам"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Пенсия за выслугу лет</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0 1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01 0 02 71600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180 000,00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Социальное обеспечение населения</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020"/>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04 0 00 00000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"Обеспечение пожарной безопасности"</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0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Реализация мероприятий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 и иные выплаты населению</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Публичные нормативные социальные выплаты гражданам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03</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04 0 01 99990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30 000,00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Физическая культура и спорт</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40"/>
        </w:trPr>
        <w:tc>
          <w:tcPr>
            <w:tcW w:w="4226"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Физическая культура</w:t>
            </w:r>
          </w:p>
        </w:tc>
        <w:tc>
          <w:tcPr>
            <w:tcW w:w="465" w:type="dxa"/>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5 862 724,55</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Муниципальная программа «Развитие физической культуры и спорта на территории городского  поселения Агириш»</w:t>
            </w:r>
          </w:p>
        </w:tc>
        <w:tc>
          <w:tcPr>
            <w:tcW w:w="465" w:type="dxa"/>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11 0 00 00000</w:t>
            </w:r>
          </w:p>
        </w:tc>
        <w:tc>
          <w:tcPr>
            <w:tcW w:w="39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5 862 724,55</w:t>
            </w:r>
          </w:p>
        </w:tc>
        <w:tc>
          <w:tcPr>
            <w:tcW w:w="1506"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i/>
                <w:iCs/>
                <w:kern w:val="2"/>
                <w:sz w:val="18"/>
                <w:szCs w:val="18"/>
              </w:rPr>
            </w:pPr>
            <w:r w:rsidRPr="00F06555">
              <w:rPr>
                <w:i/>
                <w:iCs/>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Основное мероприятие "Организация проведения физкультурных и спортивных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11 0 01 00000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5 862 724,55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1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Расходы на обеспечение деятельности (оказание услуг) муниципальных учреждений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11 0 01 00590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5 373 209,95</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54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наказов избирателей депутатам Думы Ханты-Мансийского автономного округа-Югры</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330"/>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11 0 01 85160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399 730,00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Реализация мероприятий</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76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Предоставление субсидий бюджетным, автономным учреждениям и иным некоммерческим организациям</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600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Субсидии бюджетным учреждениям </w:t>
            </w:r>
          </w:p>
        </w:tc>
        <w:tc>
          <w:tcPr>
            <w:tcW w:w="465" w:type="dxa"/>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650</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w:t>
            </w:r>
          </w:p>
        </w:tc>
        <w:tc>
          <w:tcPr>
            <w:tcW w:w="33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01</w:t>
            </w:r>
          </w:p>
        </w:tc>
        <w:tc>
          <w:tcPr>
            <w:tcW w:w="147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11 0 01 99990</w:t>
            </w:r>
          </w:p>
        </w:tc>
        <w:tc>
          <w:tcPr>
            <w:tcW w:w="39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610</w:t>
            </w:r>
          </w:p>
        </w:tc>
        <w:tc>
          <w:tcPr>
            <w:tcW w:w="1549"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89 784,60</w:t>
            </w:r>
          </w:p>
        </w:tc>
        <w:tc>
          <w:tcPr>
            <w:tcW w:w="1506"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1395"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422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46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3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471"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39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w:t>
            </w:r>
          </w:p>
        </w:tc>
        <w:tc>
          <w:tcPr>
            <w:tcW w:w="1549"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41 808 337,51</w:t>
            </w:r>
          </w:p>
        </w:tc>
        <w:tc>
          <w:tcPr>
            <w:tcW w:w="1506"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484 625,97</w:t>
            </w:r>
          </w:p>
        </w:tc>
        <w:tc>
          <w:tcPr>
            <w:tcW w:w="1395" w:type="dxa"/>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44 691,02</w:t>
            </w:r>
          </w:p>
        </w:tc>
        <w:tc>
          <w:tcPr>
            <w:tcW w:w="36" w:type="dxa"/>
            <w:noWrap/>
            <w:hideMark/>
          </w:tcPr>
          <w:p w:rsidR="00F06555" w:rsidRPr="00F06555" w:rsidRDefault="00F06555" w:rsidP="00F06555">
            <w:pPr>
              <w:widowControl w:val="0"/>
              <w:autoSpaceDE w:val="0"/>
              <w:autoSpaceDN w:val="0"/>
              <w:adjustRightInd w:val="0"/>
              <w:jc w:val="both"/>
              <w:rPr>
                <w:kern w:val="2"/>
                <w:sz w:val="18"/>
                <w:szCs w:val="18"/>
              </w:rPr>
            </w:pPr>
          </w:p>
        </w:tc>
      </w:tr>
    </w:tbl>
    <w:p w:rsidR="00F06555" w:rsidRDefault="00F06555" w:rsidP="000D1AED">
      <w:pPr>
        <w:widowControl w:val="0"/>
        <w:autoSpaceDE w:val="0"/>
        <w:autoSpaceDN w:val="0"/>
        <w:adjustRightInd w:val="0"/>
        <w:jc w:val="both"/>
        <w:rPr>
          <w:kern w:val="2"/>
          <w:sz w:val="18"/>
          <w:szCs w:val="18"/>
        </w:rPr>
      </w:pPr>
    </w:p>
    <w:p w:rsidR="00F06555" w:rsidRPr="000D1AED" w:rsidRDefault="00F06555"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960"/>
        <w:gridCol w:w="1000"/>
        <w:gridCol w:w="960"/>
        <w:gridCol w:w="960"/>
        <w:gridCol w:w="960"/>
        <w:gridCol w:w="780"/>
        <w:gridCol w:w="222"/>
        <w:gridCol w:w="2941"/>
      </w:tblGrid>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0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7</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0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 решению Совета депутатов</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0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городского поселения Агириш</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0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от "    "  мая 2022 № </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39"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941"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39"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941"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810"/>
        </w:trPr>
        <w:tc>
          <w:tcPr>
            <w:tcW w:w="8700" w:type="dxa"/>
            <w:gridSpan w:val="8"/>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lastRenderedPageBreak/>
              <w:t>Источники внутреннего финансирования дефицита бюджета городского поселения Агириш за 2021 год</w:t>
            </w:r>
          </w:p>
        </w:tc>
      </w:tr>
      <w:tr w:rsidR="00F06555" w:rsidRPr="00F06555" w:rsidTr="00F06555">
        <w:trPr>
          <w:trHeight w:val="240"/>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00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78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39"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941"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402"/>
        </w:trPr>
        <w:tc>
          <w:tcPr>
            <w:tcW w:w="1960" w:type="dxa"/>
            <w:gridSpan w:val="2"/>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Код  классификации  Российской Федерации</w:t>
            </w:r>
          </w:p>
        </w:tc>
        <w:tc>
          <w:tcPr>
            <w:tcW w:w="3660" w:type="dxa"/>
            <w:gridSpan w:val="4"/>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Наименование </w:t>
            </w:r>
            <w:proofErr w:type="gramStart"/>
            <w:r w:rsidRPr="00F06555">
              <w:rPr>
                <w:kern w:val="2"/>
                <w:sz w:val="18"/>
                <w:szCs w:val="18"/>
              </w:rPr>
              <w:t>видов источников внутреннего финансирования дефицита бюджета</w:t>
            </w:r>
            <w:proofErr w:type="gramEnd"/>
          </w:p>
        </w:tc>
        <w:tc>
          <w:tcPr>
            <w:tcW w:w="3080" w:type="dxa"/>
            <w:gridSpan w:val="2"/>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r>
      <w:tr w:rsidR="00F06555" w:rsidRPr="00F06555" w:rsidTr="00F06555">
        <w:trPr>
          <w:trHeight w:val="1395"/>
        </w:trPr>
        <w:tc>
          <w:tcPr>
            <w:tcW w:w="1960" w:type="dxa"/>
            <w:gridSpan w:val="2"/>
            <w:vMerge/>
            <w:hideMark/>
          </w:tcPr>
          <w:p w:rsidR="00F06555" w:rsidRPr="00F06555" w:rsidRDefault="00F06555" w:rsidP="00F06555">
            <w:pPr>
              <w:widowControl w:val="0"/>
              <w:autoSpaceDE w:val="0"/>
              <w:autoSpaceDN w:val="0"/>
              <w:adjustRightInd w:val="0"/>
              <w:jc w:val="both"/>
              <w:rPr>
                <w:kern w:val="2"/>
                <w:sz w:val="18"/>
                <w:szCs w:val="18"/>
              </w:rPr>
            </w:pPr>
          </w:p>
        </w:tc>
        <w:tc>
          <w:tcPr>
            <w:tcW w:w="3660" w:type="dxa"/>
            <w:gridSpan w:val="4"/>
            <w:vMerge/>
            <w:hideMark/>
          </w:tcPr>
          <w:p w:rsidR="00F06555" w:rsidRPr="00F06555" w:rsidRDefault="00F06555" w:rsidP="00F06555">
            <w:pPr>
              <w:widowControl w:val="0"/>
              <w:autoSpaceDE w:val="0"/>
              <w:autoSpaceDN w:val="0"/>
              <w:adjustRightInd w:val="0"/>
              <w:jc w:val="both"/>
              <w:rPr>
                <w:kern w:val="2"/>
                <w:sz w:val="18"/>
                <w:szCs w:val="18"/>
              </w:rPr>
            </w:pPr>
          </w:p>
        </w:tc>
        <w:tc>
          <w:tcPr>
            <w:tcW w:w="3080" w:type="dxa"/>
            <w:gridSpan w:val="2"/>
            <w:vMerge/>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615"/>
        </w:trPr>
        <w:tc>
          <w:tcPr>
            <w:tcW w:w="1960" w:type="dxa"/>
            <w:gridSpan w:val="2"/>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 01 05 00 00 00 0000 000</w:t>
            </w:r>
          </w:p>
        </w:tc>
        <w:tc>
          <w:tcPr>
            <w:tcW w:w="3660"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Изменение остатков средств на счетах по учету средств бюджетов</w:t>
            </w:r>
          </w:p>
        </w:tc>
        <w:tc>
          <w:tcPr>
            <w:tcW w:w="3080" w:type="dxa"/>
            <w:gridSpan w:val="2"/>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873 986,20</w:t>
            </w:r>
          </w:p>
        </w:tc>
      </w:tr>
      <w:tr w:rsidR="00F06555" w:rsidRPr="00F06555" w:rsidTr="00F06555">
        <w:trPr>
          <w:trHeight w:val="705"/>
        </w:trPr>
        <w:tc>
          <w:tcPr>
            <w:tcW w:w="196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01 05 02 01 13 0000 510</w:t>
            </w:r>
          </w:p>
        </w:tc>
        <w:tc>
          <w:tcPr>
            <w:tcW w:w="3660" w:type="dxa"/>
            <w:gridSpan w:val="4"/>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Увеличение прочих остатков денежных средств бюджетов городских поселений</w:t>
            </w:r>
          </w:p>
        </w:tc>
        <w:tc>
          <w:tcPr>
            <w:tcW w:w="3080"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-40 934 351,31</w:t>
            </w:r>
          </w:p>
        </w:tc>
      </w:tr>
      <w:tr w:rsidR="00F06555" w:rsidRPr="00F06555" w:rsidTr="00F06555">
        <w:trPr>
          <w:trHeight w:val="765"/>
        </w:trPr>
        <w:tc>
          <w:tcPr>
            <w:tcW w:w="196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01 05 02 01 13 0000 610</w:t>
            </w:r>
          </w:p>
        </w:tc>
        <w:tc>
          <w:tcPr>
            <w:tcW w:w="3660" w:type="dxa"/>
            <w:gridSpan w:val="4"/>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Уменьшение прочих остатков денежных средств бюджетов городских поселений</w:t>
            </w:r>
          </w:p>
        </w:tc>
        <w:tc>
          <w:tcPr>
            <w:tcW w:w="3080"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41 808 337,51</w:t>
            </w:r>
          </w:p>
        </w:tc>
      </w:tr>
      <w:tr w:rsidR="00F06555" w:rsidRPr="00F06555" w:rsidTr="00F06555">
        <w:trPr>
          <w:trHeight w:val="300"/>
        </w:trPr>
        <w:tc>
          <w:tcPr>
            <w:tcW w:w="196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w:t>
            </w:r>
          </w:p>
        </w:tc>
        <w:tc>
          <w:tcPr>
            <w:tcW w:w="3660"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308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873 986,20</w:t>
            </w:r>
          </w:p>
        </w:tc>
      </w:tr>
    </w:tbl>
    <w:p w:rsidR="000D1AED" w:rsidRDefault="000D1AED"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960"/>
        <w:gridCol w:w="1140"/>
        <w:gridCol w:w="960"/>
        <w:gridCol w:w="960"/>
        <w:gridCol w:w="960"/>
        <w:gridCol w:w="1563"/>
        <w:gridCol w:w="222"/>
        <w:gridCol w:w="2040"/>
      </w:tblGrid>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70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Приложение № 8</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70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к решению Совета депутатов</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70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3700" w:type="dxa"/>
            <w:gridSpan w:val="3"/>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от  "   " мая  2022 года  №  </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1530"/>
        </w:trPr>
        <w:tc>
          <w:tcPr>
            <w:tcW w:w="8680" w:type="dxa"/>
            <w:gridSpan w:val="8"/>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Источники финансирования дефицита бюджета                                                                                                                               городского поселения Агириш  по кодам групп, подгрупп, статей, видов </w:t>
            </w:r>
            <w:proofErr w:type="gramStart"/>
            <w:r w:rsidRPr="00F06555">
              <w:rPr>
                <w:b/>
                <w:bCs/>
                <w:kern w:val="2"/>
                <w:sz w:val="18"/>
                <w:szCs w:val="18"/>
              </w:rPr>
              <w:t>источников финансирования дефицитов бюджетов классификации операций сектора государственного</w:t>
            </w:r>
            <w:proofErr w:type="gramEnd"/>
            <w:r w:rsidRPr="00F06555">
              <w:rPr>
                <w:b/>
                <w:bCs/>
                <w:kern w:val="2"/>
                <w:sz w:val="18"/>
                <w:szCs w:val="18"/>
              </w:rPr>
              <w:t xml:space="preserve"> управления, относящихся к источникам финансирования дефицитов бюджетов Российской Федерации за 2021 год</w:t>
            </w:r>
          </w:p>
        </w:tc>
      </w:tr>
      <w:tr w:rsidR="00F06555" w:rsidRPr="00F06555" w:rsidTr="00F06555">
        <w:trPr>
          <w:trHeight w:val="240"/>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(рублей)</w:t>
            </w:r>
          </w:p>
        </w:tc>
      </w:tr>
      <w:tr w:rsidR="00F06555" w:rsidRPr="00F06555" w:rsidTr="00F06555">
        <w:trPr>
          <w:trHeight w:val="255"/>
        </w:trPr>
        <w:tc>
          <w:tcPr>
            <w:tcW w:w="2100" w:type="dxa"/>
            <w:gridSpan w:val="2"/>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Код </w:t>
            </w:r>
            <w:proofErr w:type="gramStart"/>
            <w:r w:rsidRPr="00F06555">
              <w:rPr>
                <w:kern w:val="2"/>
                <w:sz w:val="18"/>
                <w:szCs w:val="18"/>
              </w:rPr>
              <w:t>классификации источников финансирования дефицитов бюджетов</w:t>
            </w:r>
            <w:proofErr w:type="gramEnd"/>
          </w:p>
        </w:tc>
        <w:tc>
          <w:tcPr>
            <w:tcW w:w="4443" w:type="dxa"/>
            <w:gridSpan w:val="4"/>
            <w:vMerge w:val="restart"/>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Наименование групп, подгрупп, статей, вида источника финансирования дефицитов бюджетов, кодов </w:t>
            </w:r>
            <w:proofErr w:type="gramStart"/>
            <w:r w:rsidRPr="00F06555">
              <w:rPr>
                <w:kern w:val="2"/>
                <w:sz w:val="18"/>
                <w:szCs w:val="18"/>
              </w:rPr>
              <w:t>классификации операций сектора государственного управления источников финансирования дефицитов бюджетов</w:t>
            </w:r>
            <w:proofErr w:type="gramEnd"/>
            <w:r w:rsidRPr="00F06555">
              <w:rPr>
                <w:kern w:val="2"/>
                <w:sz w:val="18"/>
                <w:szCs w:val="18"/>
              </w:rPr>
              <w:t xml:space="preserve"> </w:t>
            </w:r>
          </w:p>
        </w:tc>
        <w:tc>
          <w:tcPr>
            <w:tcW w:w="2137" w:type="dxa"/>
            <w:gridSpan w:val="2"/>
            <w:vMerge w:val="restart"/>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Исполнено</w:t>
            </w:r>
          </w:p>
        </w:tc>
      </w:tr>
      <w:tr w:rsidR="00F06555" w:rsidRPr="00F06555" w:rsidTr="00F06555">
        <w:trPr>
          <w:trHeight w:val="1035"/>
        </w:trPr>
        <w:tc>
          <w:tcPr>
            <w:tcW w:w="2100" w:type="dxa"/>
            <w:gridSpan w:val="2"/>
            <w:vMerge/>
            <w:hideMark/>
          </w:tcPr>
          <w:p w:rsidR="00F06555" w:rsidRPr="00F06555" w:rsidRDefault="00F06555" w:rsidP="00F06555">
            <w:pPr>
              <w:widowControl w:val="0"/>
              <w:autoSpaceDE w:val="0"/>
              <w:autoSpaceDN w:val="0"/>
              <w:adjustRightInd w:val="0"/>
              <w:jc w:val="both"/>
              <w:rPr>
                <w:kern w:val="2"/>
                <w:sz w:val="18"/>
                <w:szCs w:val="18"/>
              </w:rPr>
            </w:pPr>
          </w:p>
        </w:tc>
        <w:tc>
          <w:tcPr>
            <w:tcW w:w="4443" w:type="dxa"/>
            <w:gridSpan w:val="4"/>
            <w:vMerge/>
            <w:hideMark/>
          </w:tcPr>
          <w:p w:rsidR="00F06555" w:rsidRPr="00F06555" w:rsidRDefault="00F06555" w:rsidP="00F06555">
            <w:pPr>
              <w:widowControl w:val="0"/>
              <w:autoSpaceDE w:val="0"/>
              <w:autoSpaceDN w:val="0"/>
              <w:adjustRightInd w:val="0"/>
              <w:jc w:val="both"/>
              <w:rPr>
                <w:kern w:val="2"/>
                <w:sz w:val="18"/>
                <w:szCs w:val="18"/>
              </w:rPr>
            </w:pPr>
          </w:p>
        </w:tc>
        <w:tc>
          <w:tcPr>
            <w:tcW w:w="2137" w:type="dxa"/>
            <w:gridSpan w:val="2"/>
            <w:vMerge/>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615"/>
        </w:trPr>
        <w:tc>
          <w:tcPr>
            <w:tcW w:w="2100" w:type="dxa"/>
            <w:gridSpan w:val="2"/>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000 01 05 00 00 00 0000 000</w:t>
            </w:r>
          </w:p>
        </w:tc>
        <w:tc>
          <w:tcPr>
            <w:tcW w:w="4443" w:type="dxa"/>
            <w:gridSpan w:val="4"/>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Изменение остатков средств на счетах по учету средств бюджета</w:t>
            </w:r>
          </w:p>
        </w:tc>
        <w:tc>
          <w:tcPr>
            <w:tcW w:w="2137" w:type="dxa"/>
            <w:gridSpan w:val="2"/>
            <w:noWrap/>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873 986,20</w:t>
            </w:r>
          </w:p>
        </w:tc>
      </w:tr>
      <w:tr w:rsidR="00F06555" w:rsidRPr="00F06555" w:rsidTr="00F06555">
        <w:trPr>
          <w:trHeight w:val="525"/>
        </w:trPr>
        <w:tc>
          <w:tcPr>
            <w:tcW w:w="210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000 01 05 02 01 13 0000 510</w:t>
            </w:r>
          </w:p>
        </w:tc>
        <w:tc>
          <w:tcPr>
            <w:tcW w:w="4443" w:type="dxa"/>
            <w:gridSpan w:val="4"/>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Увеличение прочих остатков денежных средств бюджета поселения</w:t>
            </w:r>
          </w:p>
        </w:tc>
        <w:tc>
          <w:tcPr>
            <w:tcW w:w="2137"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-40 934 351,31</w:t>
            </w:r>
          </w:p>
        </w:tc>
      </w:tr>
      <w:tr w:rsidR="00F06555" w:rsidRPr="00F06555" w:rsidTr="00F06555">
        <w:trPr>
          <w:trHeight w:val="570"/>
        </w:trPr>
        <w:tc>
          <w:tcPr>
            <w:tcW w:w="2100"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000 01 05 02 01 13 0000 610</w:t>
            </w:r>
          </w:p>
        </w:tc>
        <w:tc>
          <w:tcPr>
            <w:tcW w:w="4443" w:type="dxa"/>
            <w:gridSpan w:val="4"/>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Уменьшение прочих остатков денежных средств бюджета поселения</w:t>
            </w:r>
          </w:p>
        </w:tc>
        <w:tc>
          <w:tcPr>
            <w:tcW w:w="2137" w:type="dxa"/>
            <w:gridSpan w:val="2"/>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41 808 337,51</w:t>
            </w:r>
          </w:p>
        </w:tc>
      </w:tr>
      <w:tr w:rsidR="00F06555" w:rsidRPr="00F06555" w:rsidTr="00F06555">
        <w:trPr>
          <w:trHeight w:val="585"/>
        </w:trPr>
        <w:tc>
          <w:tcPr>
            <w:tcW w:w="6543" w:type="dxa"/>
            <w:gridSpan w:val="6"/>
            <w:hideMark/>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2137" w:type="dxa"/>
            <w:gridSpan w:val="2"/>
            <w:noWrap/>
            <w:hideMark/>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873 986,20</w:t>
            </w: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gridSpan w:val="5"/>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gridSpan w:val="5"/>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gridSpan w:val="5"/>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5620" w:type="dxa"/>
            <w:gridSpan w:val="5"/>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255"/>
        </w:trPr>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14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60" w:type="dxa"/>
            <w:noWrap/>
            <w:hideMark/>
          </w:tcPr>
          <w:p w:rsidR="00F06555" w:rsidRPr="00F06555" w:rsidRDefault="00F06555" w:rsidP="00F06555">
            <w:pPr>
              <w:widowControl w:val="0"/>
              <w:autoSpaceDE w:val="0"/>
              <w:autoSpaceDN w:val="0"/>
              <w:adjustRightInd w:val="0"/>
              <w:jc w:val="both"/>
              <w:rPr>
                <w:kern w:val="2"/>
                <w:sz w:val="18"/>
                <w:szCs w:val="18"/>
              </w:rPr>
            </w:pPr>
          </w:p>
        </w:tc>
        <w:tc>
          <w:tcPr>
            <w:tcW w:w="1563" w:type="dxa"/>
            <w:noWrap/>
            <w:hideMark/>
          </w:tcPr>
          <w:p w:rsidR="00F06555" w:rsidRPr="00F06555" w:rsidRDefault="00F06555" w:rsidP="00F06555">
            <w:pPr>
              <w:widowControl w:val="0"/>
              <w:autoSpaceDE w:val="0"/>
              <w:autoSpaceDN w:val="0"/>
              <w:adjustRightInd w:val="0"/>
              <w:jc w:val="both"/>
              <w:rPr>
                <w:kern w:val="2"/>
                <w:sz w:val="18"/>
                <w:szCs w:val="18"/>
              </w:rPr>
            </w:pPr>
          </w:p>
        </w:tc>
        <w:tc>
          <w:tcPr>
            <w:tcW w:w="97" w:type="dxa"/>
            <w:noWrap/>
            <w:hideMark/>
          </w:tcPr>
          <w:p w:rsidR="00F06555" w:rsidRPr="00F06555" w:rsidRDefault="00F06555" w:rsidP="00F06555">
            <w:pPr>
              <w:widowControl w:val="0"/>
              <w:autoSpaceDE w:val="0"/>
              <w:autoSpaceDN w:val="0"/>
              <w:adjustRightInd w:val="0"/>
              <w:jc w:val="both"/>
              <w:rPr>
                <w:kern w:val="2"/>
                <w:sz w:val="18"/>
                <w:szCs w:val="18"/>
              </w:rPr>
            </w:pPr>
          </w:p>
        </w:tc>
        <w:tc>
          <w:tcPr>
            <w:tcW w:w="2040" w:type="dxa"/>
            <w:noWrap/>
            <w:hideMark/>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rPr>
          <w:trHeight w:val="690"/>
        </w:trPr>
        <w:tc>
          <w:tcPr>
            <w:tcW w:w="8680" w:type="dxa"/>
            <w:gridSpan w:val="8"/>
            <w:hideMark/>
          </w:tcPr>
          <w:p w:rsidR="00F06555" w:rsidRPr="00F06555" w:rsidRDefault="00F06555" w:rsidP="00F06555">
            <w:pPr>
              <w:widowControl w:val="0"/>
              <w:autoSpaceDE w:val="0"/>
              <w:autoSpaceDN w:val="0"/>
              <w:adjustRightInd w:val="0"/>
              <w:jc w:val="both"/>
              <w:rPr>
                <w:b/>
                <w:bCs/>
                <w:kern w:val="2"/>
                <w:sz w:val="18"/>
                <w:szCs w:val="18"/>
              </w:rPr>
            </w:pPr>
          </w:p>
        </w:tc>
      </w:tr>
    </w:tbl>
    <w:p w:rsidR="00F06555" w:rsidRPr="000D1AED" w:rsidRDefault="00F06555"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06555" w:rsidRPr="00F06555" w:rsidRDefault="00F06555" w:rsidP="00F06555">
      <w:pPr>
        <w:jc w:val="center"/>
      </w:pPr>
    </w:p>
    <w:p w:rsidR="00F06555" w:rsidRPr="00F06555" w:rsidRDefault="00F06555" w:rsidP="00F06555">
      <w:pPr>
        <w:jc w:val="center"/>
      </w:pPr>
    </w:p>
    <w:p w:rsidR="00F06555" w:rsidRPr="00F06555" w:rsidRDefault="00F06555" w:rsidP="00F06555">
      <w:pPr>
        <w:jc w:val="center"/>
      </w:pPr>
      <w:r w:rsidRPr="00F06555">
        <w:t>Отчёт об использовании средств резервного фонда</w:t>
      </w:r>
    </w:p>
    <w:p w:rsidR="00F06555" w:rsidRPr="00F06555" w:rsidRDefault="00F06555" w:rsidP="00F06555">
      <w:pPr>
        <w:jc w:val="center"/>
      </w:pPr>
      <w:r w:rsidRPr="00F06555">
        <w:t xml:space="preserve"> городского поселения Агириш за 2021 год</w:t>
      </w:r>
    </w:p>
    <w:p w:rsidR="00F06555" w:rsidRPr="00F06555" w:rsidRDefault="00F06555" w:rsidP="00F06555">
      <w:pPr>
        <w:jc w:val="center"/>
      </w:pPr>
    </w:p>
    <w:p w:rsidR="00F06555" w:rsidRPr="00F06555" w:rsidRDefault="00F06555" w:rsidP="00F06555">
      <w:pPr>
        <w:jc w:val="center"/>
      </w:pPr>
    </w:p>
    <w:tbl>
      <w:tblPr>
        <w:tblStyle w:val="87"/>
        <w:tblW w:w="0" w:type="auto"/>
        <w:tblInd w:w="250" w:type="dxa"/>
        <w:tblLook w:val="04A0" w:firstRow="1" w:lastRow="0" w:firstColumn="1" w:lastColumn="0" w:noHBand="0" w:noVBand="1"/>
      </w:tblPr>
      <w:tblGrid>
        <w:gridCol w:w="2352"/>
        <w:gridCol w:w="819"/>
        <w:gridCol w:w="560"/>
        <w:gridCol w:w="1703"/>
        <w:gridCol w:w="1079"/>
        <w:gridCol w:w="1466"/>
        <w:gridCol w:w="1341"/>
      </w:tblGrid>
      <w:tr w:rsidR="00F06555" w:rsidRPr="00F06555" w:rsidTr="00BC3991">
        <w:tc>
          <w:tcPr>
            <w:tcW w:w="2410" w:type="dxa"/>
          </w:tcPr>
          <w:p w:rsidR="00F06555" w:rsidRPr="00F06555" w:rsidRDefault="00F06555" w:rsidP="00F06555">
            <w:pPr>
              <w:jc w:val="center"/>
            </w:pPr>
            <w:r w:rsidRPr="00F06555">
              <w:t>Наименование</w:t>
            </w:r>
          </w:p>
        </w:tc>
        <w:tc>
          <w:tcPr>
            <w:tcW w:w="850" w:type="dxa"/>
          </w:tcPr>
          <w:p w:rsidR="00F06555" w:rsidRPr="00F06555" w:rsidRDefault="00F06555" w:rsidP="00F06555">
            <w:pPr>
              <w:jc w:val="center"/>
            </w:pPr>
            <w:proofErr w:type="spellStart"/>
            <w:r w:rsidRPr="00F06555">
              <w:t>Рз</w:t>
            </w:r>
            <w:proofErr w:type="spellEnd"/>
          </w:p>
        </w:tc>
        <w:tc>
          <w:tcPr>
            <w:tcW w:w="567" w:type="dxa"/>
          </w:tcPr>
          <w:p w:rsidR="00F06555" w:rsidRPr="00F06555" w:rsidRDefault="00F06555" w:rsidP="00F06555">
            <w:pPr>
              <w:jc w:val="center"/>
            </w:pPr>
            <w:proofErr w:type="gramStart"/>
            <w:r w:rsidRPr="00F06555">
              <w:t>ПР</w:t>
            </w:r>
            <w:proofErr w:type="gramEnd"/>
          </w:p>
        </w:tc>
        <w:tc>
          <w:tcPr>
            <w:tcW w:w="1778" w:type="dxa"/>
          </w:tcPr>
          <w:p w:rsidR="00F06555" w:rsidRPr="00F06555" w:rsidRDefault="00F06555" w:rsidP="00F06555">
            <w:pPr>
              <w:jc w:val="center"/>
            </w:pPr>
            <w:r w:rsidRPr="00F06555">
              <w:t>ЦСР</w:t>
            </w:r>
          </w:p>
        </w:tc>
        <w:tc>
          <w:tcPr>
            <w:tcW w:w="1122" w:type="dxa"/>
          </w:tcPr>
          <w:p w:rsidR="00F06555" w:rsidRPr="00F06555" w:rsidRDefault="00F06555" w:rsidP="00F06555">
            <w:pPr>
              <w:jc w:val="center"/>
            </w:pPr>
            <w:r w:rsidRPr="00F06555">
              <w:t>ВР</w:t>
            </w:r>
          </w:p>
        </w:tc>
        <w:tc>
          <w:tcPr>
            <w:tcW w:w="1474" w:type="dxa"/>
          </w:tcPr>
          <w:p w:rsidR="00F06555" w:rsidRPr="00F06555" w:rsidRDefault="00F06555" w:rsidP="00F06555">
            <w:pPr>
              <w:jc w:val="center"/>
            </w:pPr>
            <w:r w:rsidRPr="00F06555">
              <w:t>Утверждено</w:t>
            </w:r>
          </w:p>
        </w:tc>
        <w:tc>
          <w:tcPr>
            <w:tcW w:w="1348" w:type="dxa"/>
          </w:tcPr>
          <w:p w:rsidR="00F06555" w:rsidRPr="00F06555" w:rsidRDefault="00F06555" w:rsidP="00F06555">
            <w:pPr>
              <w:jc w:val="center"/>
            </w:pPr>
            <w:r w:rsidRPr="00F06555">
              <w:t>Исполнено</w:t>
            </w:r>
          </w:p>
        </w:tc>
      </w:tr>
      <w:tr w:rsidR="00F06555" w:rsidRPr="00F06555" w:rsidTr="00BC3991">
        <w:tc>
          <w:tcPr>
            <w:tcW w:w="2410" w:type="dxa"/>
          </w:tcPr>
          <w:p w:rsidR="00F06555" w:rsidRPr="00F06555" w:rsidRDefault="00F06555" w:rsidP="00F06555">
            <w:pPr>
              <w:jc w:val="center"/>
            </w:pPr>
            <w:r w:rsidRPr="00F06555">
              <w:t>Резервные средства</w:t>
            </w:r>
          </w:p>
        </w:tc>
        <w:tc>
          <w:tcPr>
            <w:tcW w:w="850" w:type="dxa"/>
            <w:vAlign w:val="center"/>
          </w:tcPr>
          <w:p w:rsidR="00F06555" w:rsidRPr="00F06555" w:rsidRDefault="00F06555" w:rsidP="00F06555">
            <w:pPr>
              <w:jc w:val="center"/>
            </w:pPr>
            <w:r w:rsidRPr="00F06555">
              <w:t>01</w:t>
            </w:r>
          </w:p>
        </w:tc>
        <w:tc>
          <w:tcPr>
            <w:tcW w:w="567" w:type="dxa"/>
            <w:vAlign w:val="center"/>
          </w:tcPr>
          <w:p w:rsidR="00F06555" w:rsidRPr="00F06555" w:rsidRDefault="00F06555" w:rsidP="00F06555">
            <w:pPr>
              <w:jc w:val="center"/>
            </w:pPr>
            <w:r w:rsidRPr="00F06555">
              <w:t>11</w:t>
            </w:r>
          </w:p>
        </w:tc>
        <w:tc>
          <w:tcPr>
            <w:tcW w:w="1778" w:type="dxa"/>
            <w:vAlign w:val="center"/>
          </w:tcPr>
          <w:p w:rsidR="00F06555" w:rsidRPr="00F06555" w:rsidRDefault="00F06555" w:rsidP="00F06555">
            <w:pPr>
              <w:jc w:val="center"/>
            </w:pPr>
            <w:r w:rsidRPr="00F06555">
              <w:t>02 1 01 99990</w:t>
            </w:r>
          </w:p>
        </w:tc>
        <w:tc>
          <w:tcPr>
            <w:tcW w:w="1122" w:type="dxa"/>
            <w:vAlign w:val="center"/>
          </w:tcPr>
          <w:p w:rsidR="00F06555" w:rsidRPr="00F06555" w:rsidRDefault="00F06555" w:rsidP="00F06555">
            <w:pPr>
              <w:jc w:val="center"/>
            </w:pPr>
            <w:r w:rsidRPr="00F06555">
              <w:t>870</w:t>
            </w:r>
          </w:p>
        </w:tc>
        <w:tc>
          <w:tcPr>
            <w:tcW w:w="1474" w:type="dxa"/>
            <w:vAlign w:val="center"/>
          </w:tcPr>
          <w:p w:rsidR="00F06555" w:rsidRPr="00F06555" w:rsidRDefault="00F06555" w:rsidP="00F06555">
            <w:pPr>
              <w:jc w:val="center"/>
            </w:pPr>
            <w:r w:rsidRPr="00F06555">
              <w:t>30 000,00</w:t>
            </w:r>
          </w:p>
        </w:tc>
        <w:tc>
          <w:tcPr>
            <w:tcW w:w="1348" w:type="dxa"/>
            <w:vAlign w:val="center"/>
          </w:tcPr>
          <w:p w:rsidR="00F06555" w:rsidRPr="00F06555" w:rsidRDefault="00F06555" w:rsidP="00F06555">
            <w:pPr>
              <w:jc w:val="center"/>
            </w:pPr>
            <w:r w:rsidRPr="00F06555">
              <w:t>30 000,00</w:t>
            </w:r>
          </w:p>
        </w:tc>
      </w:tr>
    </w:tbl>
    <w:p w:rsidR="00F06555" w:rsidRPr="00F06555" w:rsidRDefault="00F06555" w:rsidP="00F06555">
      <w:pPr>
        <w:jc w:val="center"/>
      </w:pPr>
    </w:p>
    <w:p w:rsidR="00F06555" w:rsidRPr="00F06555" w:rsidRDefault="00F06555" w:rsidP="00F06555">
      <w:pPr>
        <w:jc w:val="center"/>
      </w:pPr>
    </w:p>
    <w:tbl>
      <w:tblPr>
        <w:tblW w:w="10520" w:type="dxa"/>
        <w:tblLayout w:type="fixed"/>
        <w:tblCellMar>
          <w:left w:w="30" w:type="dxa"/>
          <w:right w:w="30" w:type="dxa"/>
        </w:tblCellMar>
        <w:tblLook w:val="0000" w:firstRow="0" w:lastRow="0" w:firstColumn="0" w:lastColumn="0" w:noHBand="0" w:noVBand="0"/>
      </w:tblPr>
      <w:tblGrid>
        <w:gridCol w:w="2676"/>
        <w:gridCol w:w="1465"/>
        <w:gridCol w:w="1559"/>
        <w:gridCol w:w="1701"/>
        <w:gridCol w:w="1418"/>
        <w:gridCol w:w="1701"/>
      </w:tblGrid>
      <w:tr w:rsidR="00F06555" w:rsidRPr="00F06555" w:rsidTr="00F06555">
        <w:tblPrEx>
          <w:tblCellMar>
            <w:top w:w="0" w:type="dxa"/>
            <w:bottom w:w="0" w:type="dxa"/>
          </w:tblCellMar>
        </w:tblPrEx>
        <w:trPr>
          <w:trHeight w:val="290"/>
        </w:trPr>
        <w:tc>
          <w:tcPr>
            <w:tcW w:w="10520" w:type="dxa"/>
            <w:gridSpan w:val="6"/>
            <w:tcBorders>
              <w:top w:val="nil"/>
              <w:left w:val="nil"/>
              <w:bottom w:val="nil"/>
              <w:right w:val="nil"/>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Сведения  о  численности  муниципальных  служащих и  фактических  затратах на  их  денежное  содержание за 2021 год, финансируемых  из  бюджета    городского поселения  Агириш  </w:t>
            </w:r>
          </w:p>
        </w:tc>
      </w:tr>
      <w:tr w:rsidR="00F06555" w:rsidRPr="00F06555" w:rsidTr="00F06555">
        <w:tblPrEx>
          <w:tblCellMar>
            <w:top w:w="0" w:type="dxa"/>
            <w:bottom w:w="0" w:type="dxa"/>
          </w:tblCellMar>
        </w:tblPrEx>
        <w:trPr>
          <w:trHeight w:val="290"/>
        </w:trPr>
        <w:tc>
          <w:tcPr>
            <w:tcW w:w="2676"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465"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559"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701"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418"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701" w:type="dxa"/>
            <w:tcBorders>
              <w:top w:val="nil"/>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r>
      <w:tr w:rsidR="00F06555" w:rsidRPr="00F06555" w:rsidTr="00F06555">
        <w:tblPrEx>
          <w:tblCellMar>
            <w:top w:w="0" w:type="dxa"/>
            <w:bottom w:w="0" w:type="dxa"/>
          </w:tblCellMar>
        </w:tblPrEx>
        <w:trPr>
          <w:trHeight w:val="1481"/>
        </w:trPr>
        <w:tc>
          <w:tcPr>
            <w:tcW w:w="2676" w:type="dxa"/>
            <w:tcBorders>
              <w:top w:val="single" w:sz="6" w:space="0" w:color="auto"/>
              <w:left w:val="single" w:sz="6" w:space="0" w:color="auto"/>
              <w:bottom w:val="nil"/>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Наименование  показателя</w:t>
            </w:r>
          </w:p>
        </w:tc>
        <w:tc>
          <w:tcPr>
            <w:tcW w:w="1465" w:type="dxa"/>
            <w:tcBorders>
              <w:top w:val="single" w:sz="6" w:space="0" w:color="auto"/>
              <w:left w:val="single" w:sz="6" w:space="0" w:color="auto"/>
              <w:bottom w:val="nil"/>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КОСГУ</w:t>
            </w:r>
          </w:p>
        </w:tc>
        <w:tc>
          <w:tcPr>
            <w:tcW w:w="1559" w:type="dxa"/>
            <w:tcBorders>
              <w:top w:val="single" w:sz="6" w:space="0" w:color="auto"/>
              <w:left w:val="single" w:sz="6" w:space="0" w:color="auto"/>
              <w:bottom w:val="nil"/>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ВСЕГО</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Глава  городского  поселения  Агириш      0102  </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Администрация городского  поселения  Агириш                               0104</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Осуществление первичного воинского учета на территориях, где отсутствуют военные комиссариаты          0203  </w:t>
            </w:r>
          </w:p>
        </w:tc>
      </w:tr>
      <w:tr w:rsidR="00F06555" w:rsidRPr="00F06555" w:rsidTr="00F06555">
        <w:tblPrEx>
          <w:tblCellMar>
            <w:top w:w="0" w:type="dxa"/>
            <w:bottom w:w="0" w:type="dxa"/>
          </w:tblCellMar>
        </w:tblPrEx>
        <w:trPr>
          <w:trHeight w:val="290"/>
        </w:trPr>
        <w:tc>
          <w:tcPr>
            <w:tcW w:w="2676" w:type="dxa"/>
            <w:tcBorders>
              <w:top w:val="nil"/>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p>
        </w:tc>
        <w:tc>
          <w:tcPr>
            <w:tcW w:w="1465" w:type="dxa"/>
            <w:tcBorders>
              <w:top w:val="nil"/>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p>
        </w:tc>
        <w:tc>
          <w:tcPr>
            <w:tcW w:w="1559" w:type="dxa"/>
            <w:tcBorders>
              <w:top w:val="nil"/>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p>
        </w:tc>
        <w:tc>
          <w:tcPr>
            <w:tcW w:w="1701" w:type="dxa"/>
            <w:tcBorders>
              <w:top w:val="single" w:sz="6" w:space="0" w:color="auto"/>
              <w:left w:val="single" w:sz="6" w:space="0" w:color="auto"/>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ФАКТИЧЕСКИ</w:t>
            </w:r>
          </w:p>
        </w:tc>
        <w:tc>
          <w:tcPr>
            <w:tcW w:w="1418" w:type="dxa"/>
            <w:tcBorders>
              <w:top w:val="single" w:sz="6" w:space="0" w:color="auto"/>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c>
          <w:tcPr>
            <w:tcW w:w="1701" w:type="dxa"/>
            <w:tcBorders>
              <w:top w:val="single" w:sz="6" w:space="0" w:color="auto"/>
              <w:left w:val="nil"/>
              <w:bottom w:val="single" w:sz="6" w:space="0" w:color="auto"/>
              <w:right w:val="nil"/>
            </w:tcBorders>
          </w:tcPr>
          <w:p w:rsidR="00F06555" w:rsidRPr="00F06555" w:rsidRDefault="00F06555" w:rsidP="00F06555">
            <w:pPr>
              <w:widowControl w:val="0"/>
              <w:autoSpaceDE w:val="0"/>
              <w:autoSpaceDN w:val="0"/>
              <w:adjustRightInd w:val="0"/>
              <w:jc w:val="both"/>
              <w:rPr>
                <w:b/>
                <w:bCs/>
                <w:kern w:val="2"/>
                <w:sz w:val="18"/>
                <w:szCs w:val="18"/>
              </w:rPr>
            </w:pPr>
          </w:p>
        </w:tc>
      </w:tr>
      <w:tr w:rsidR="00F06555" w:rsidRPr="00F06555" w:rsidTr="00F06555">
        <w:tblPrEx>
          <w:tblCellMar>
            <w:top w:w="0" w:type="dxa"/>
            <w:bottom w:w="0" w:type="dxa"/>
          </w:tblCellMar>
        </w:tblPrEx>
        <w:trPr>
          <w:trHeight w:val="362"/>
        </w:trPr>
        <w:tc>
          <w:tcPr>
            <w:tcW w:w="4141" w:type="dxa"/>
            <w:gridSpan w:val="2"/>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Численность    (человек)</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blPrEx>
          <w:tblCellMar>
            <w:top w:w="0" w:type="dxa"/>
            <w:bottom w:w="0" w:type="dxa"/>
          </w:tblCellMar>
        </w:tblPrEx>
        <w:trPr>
          <w:trHeight w:val="391"/>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  начало  периода</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r>
      <w:tr w:rsidR="00F06555" w:rsidRPr="00F06555" w:rsidTr="00F06555">
        <w:tblPrEx>
          <w:tblCellMar>
            <w:top w:w="0" w:type="dxa"/>
            <w:bottom w:w="0" w:type="dxa"/>
          </w:tblCellMar>
        </w:tblPrEx>
        <w:trPr>
          <w:trHeight w:val="406"/>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на  конец  периода</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6</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w:t>
            </w:r>
          </w:p>
        </w:tc>
      </w:tr>
      <w:tr w:rsidR="00F06555" w:rsidRPr="00F06555" w:rsidTr="00F06555">
        <w:tblPrEx>
          <w:tblCellMar>
            <w:top w:w="0" w:type="dxa"/>
            <w:bottom w:w="0" w:type="dxa"/>
          </w:tblCellMar>
        </w:tblPrEx>
        <w:trPr>
          <w:trHeight w:val="1147"/>
        </w:trPr>
        <w:tc>
          <w:tcPr>
            <w:tcW w:w="4141" w:type="dxa"/>
            <w:gridSpan w:val="2"/>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Денежное  содержание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7 676 839,63</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1 720 172,00</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5 521 397,75</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r>
      <w:tr w:rsidR="00F06555" w:rsidRPr="00F06555" w:rsidTr="00F06555">
        <w:tblPrEx>
          <w:tblCellMar>
            <w:top w:w="0" w:type="dxa"/>
            <w:bottom w:w="0" w:type="dxa"/>
          </w:tblCellMar>
        </w:tblPrEx>
        <w:trPr>
          <w:trHeight w:val="478"/>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в  том числе</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blPrEx>
          <w:tblCellMar>
            <w:top w:w="0" w:type="dxa"/>
            <w:bottom w:w="0" w:type="dxa"/>
          </w:tblCellMar>
        </w:tblPrEx>
        <w:trPr>
          <w:trHeight w:val="1162"/>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Оплата труда, начисления на выплаты по оплате труда, льготный проезд</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210</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7 494 962,06</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1 695 513,75</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5 332 487,45</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466 960,86</w:t>
            </w:r>
          </w:p>
        </w:tc>
      </w:tr>
      <w:tr w:rsidR="00F06555" w:rsidRPr="00F06555" w:rsidTr="00F06555">
        <w:tblPrEx>
          <w:tblCellMar>
            <w:top w:w="0" w:type="dxa"/>
            <w:bottom w:w="0" w:type="dxa"/>
          </w:tblCellMar>
        </w:tblPrEx>
        <w:trPr>
          <w:trHeight w:val="319"/>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 xml:space="preserve">Оплата  </w:t>
            </w:r>
            <w:proofErr w:type="spellStart"/>
            <w:r w:rsidRPr="00F06555">
              <w:rPr>
                <w:kern w:val="2"/>
                <w:sz w:val="18"/>
                <w:szCs w:val="18"/>
              </w:rPr>
              <w:t>работ</w:t>
            </w:r>
            <w:proofErr w:type="gramStart"/>
            <w:r w:rsidRPr="00F06555">
              <w:rPr>
                <w:kern w:val="2"/>
                <w:sz w:val="18"/>
                <w:szCs w:val="18"/>
              </w:rPr>
              <w:t>,у</w:t>
            </w:r>
            <w:proofErr w:type="gramEnd"/>
            <w:r w:rsidRPr="00F06555">
              <w:rPr>
                <w:kern w:val="2"/>
                <w:sz w:val="18"/>
                <w:szCs w:val="18"/>
              </w:rPr>
              <w:t>слуг</w:t>
            </w:r>
            <w:proofErr w:type="spellEnd"/>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220</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98 521,75</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2 750,00</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84 838,58</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10 933,17</w:t>
            </w:r>
          </w:p>
        </w:tc>
      </w:tr>
      <w:tr w:rsidR="00F06555" w:rsidRPr="00F06555" w:rsidTr="00F06555">
        <w:tblPrEx>
          <w:tblCellMar>
            <w:top w:w="0" w:type="dxa"/>
            <w:bottom w:w="0" w:type="dxa"/>
          </w:tblCellMar>
        </w:tblPrEx>
        <w:trPr>
          <w:trHeight w:val="319"/>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Социальное обеспечение</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260</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21 908,25</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23 055,62</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blPrEx>
          <w:tblCellMar>
            <w:top w:w="0" w:type="dxa"/>
            <w:bottom w:w="0" w:type="dxa"/>
          </w:tblCellMar>
        </w:tblPrEx>
        <w:trPr>
          <w:trHeight w:val="290"/>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Прочие  расходы</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290</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25 000,00</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r>
      <w:tr w:rsidR="00F06555" w:rsidRPr="00F06555" w:rsidTr="00F06555">
        <w:tblPrEx>
          <w:tblCellMar>
            <w:top w:w="0" w:type="dxa"/>
            <w:bottom w:w="0" w:type="dxa"/>
          </w:tblCellMar>
        </w:tblPrEx>
        <w:trPr>
          <w:trHeight w:val="581"/>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Поступление  нефинансовых  активов</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300</w:t>
            </w: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58 355,82</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56 016,10</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2 339,72</w:t>
            </w:r>
          </w:p>
        </w:tc>
      </w:tr>
      <w:tr w:rsidR="00F06555" w:rsidRPr="00F06555" w:rsidTr="00F06555">
        <w:tblPrEx>
          <w:tblCellMar>
            <w:top w:w="0" w:type="dxa"/>
            <w:bottom w:w="0" w:type="dxa"/>
          </w:tblCellMar>
        </w:tblPrEx>
        <w:trPr>
          <w:trHeight w:val="290"/>
        </w:trPr>
        <w:tc>
          <w:tcPr>
            <w:tcW w:w="2676"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 xml:space="preserve">ВСЕГО </w:t>
            </w:r>
          </w:p>
        </w:tc>
        <w:tc>
          <w:tcPr>
            <w:tcW w:w="1465"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kern w:val="2"/>
                <w:sz w:val="18"/>
                <w:szCs w:val="18"/>
              </w:rPr>
            </w:pPr>
          </w:p>
        </w:tc>
        <w:tc>
          <w:tcPr>
            <w:tcW w:w="1559"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7 676 839,63</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1 720 172,00</w:t>
            </w:r>
          </w:p>
        </w:tc>
        <w:tc>
          <w:tcPr>
            <w:tcW w:w="1418"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5 521 397,75</w:t>
            </w:r>
          </w:p>
        </w:tc>
        <w:tc>
          <w:tcPr>
            <w:tcW w:w="1701" w:type="dxa"/>
            <w:tcBorders>
              <w:top w:val="single" w:sz="6" w:space="0" w:color="auto"/>
              <w:left w:val="single" w:sz="6" w:space="0" w:color="auto"/>
              <w:bottom w:val="single" w:sz="6" w:space="0" w:color="auto"/>
              <w:right w:val="single" w:sz="6" w:space="0" w:color="auto"/>
            </w:tcBorders>
          </w:tcPr>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480 233,75</w:t>
            </w:r>
          </w:p>
        </w:tc>
      </w:tr>
    </w:tbl>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Приложение № 2</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к решению Совета депутатов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от « 27»  мая  2022  №  252</w:t>
      </w: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r w:rsidRPr="00F06555">
        <w:rPr>
          <w:b/>
          <w:bCs/>
          <w:kern w:val="2"/>
          <w:sz w:val="18"/>
          <w:szCs w:val="18"/>
        </w:rPr>
        <w:t>Состав организационного комитета по проведению публичных слушаний по проекту решения Совета депутатов городского поселения Агириш «Об исполнении бюджета городского поселения Агириш за 2021 год»</w:t>
      </w: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Председатель организационного комитета:</w:t>
      </w: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Крицына Галина Анатольевна – глава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Заместитель председателя:</w:t>
      </w: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Апатов Максим Андреевич - заместитель главы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Члены организационного комитета:</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proofErr w:type="spellStart"/>
      <w:r w:rsidRPr="00F06555">
        <w:rPr>
          <w:bCs/>
          <w:kern w:val="2"/>
          <w:sz w:val="18"/>
          <w:szCs w:val="18"/>
        </w:rPr>
        <w:t>Гильмутдинов</w:t>
      </w:r>
      <w:proofErr w:type="spellEnd"/>
      <w:r w:rsidRPr="00F06555">
        <w:rPr>
          <w:bCs/>
          <w:kern w:val="2"/>
          <w:sz w:val="18"/>
          <w:szCs w:val="18"/>
        </w:rPr>
        <w:t xml:space="preserve"> </w:t>
      </w:r>
      <w:proofErr w:type="spellStart"/>
      <w:r w:rsidRPr="00F06555">
        <w:rPr>
          <w:bCs/>
          <w:kern w:val="2"/>
          <w:sz w:val="18"/>
          <w:szCs w:val="18"/>
        </w:rPr>
        <w:t>Ришат</w:t>
      </w:r>
      <w:proofErr w:type="spellEnd"/>
      <w:r w:rsidRPr="00F06555">
        <w:rPr>
          <w:bCs/>
          <w:kern w:val="2"/>
          <w:sz w:val="18"/>
          <w:szCs w:val="18"/>
        </w:rPr>
        <w:t xml:space="preserve"> </w:t>
      </w:r>
      <w:proofErr w:type="spellStart"/>
      <w:r w:rsidRPr="00F06555">
        <w:rPr>
          <w:bCs/>
          <w:kern w:val="2"/>
          <w:sz w:val="18"/>
          <w:szCs w:val="18"/>
        </w:rPr>
        <w:t>Ульфатович</w:t>
      </w:r>
      <w:proofErr w:type="spellEnd"/>
      <w:r w:rsidRPr="00F06555">
        <w:rPr>
          <w:bCs/>
          <w:kern w:val="2"/>
          <w:sz w:val="18"/>
          <w:szCs w:val="18"/>
        </w:rPr>
        <w:t xml:space="preserve"> - начальник финансово-экономического отдела;</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Троицкая Наталья Петровна - экономист финансово-экономического отдела администрации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Бялек Татьяна Владимировна – главный специалист городского хозяйства отдела по организации деятельности администрации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Горбатова Альбина Сергеевна – инженер-землеустроитель отдела по организации деятельности администрации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Судоплатова Наталья Демьяновна - бухгалтер финансово-экономического отдела администрации городского поселения Агириш.</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Секретарь организационного комитета:</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r w:rsidRPr="00F06555">
        <w:rPr>
          <w:bCs/>
          <w:kern w:val="2"/>
          <w:sz w:val="18"/>
          <w:szCs w:val="18"/>
        </w:rPr>
        <w:t>Ударцева Елена Игоревна  – главный специалист муниципальной службы и кадровой политики отдела по организации деятельности</w:t>
      </w: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bCs/>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b/>
          <w:bCs/>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Приложение № 3</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к Решению Совета депутатов</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от  «27»  мая  2022  № 252</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b/>
          <w:kern w:val="2"/>
          <w:sz w:val="18"/>
          <w:szCs w:val="18"/>
        </w:rPr>
      </w:pPr>
      <w:r w:rsidRPr="00F06555">
        <w:rPr>
          <w:kern w:val="2"/>
          <w:sz w:val="18"/>
          <w:szCs w:val="18"/>
        </w:rPr>
        <w:tab/>
      </w:r>
      <w:r w:rsidRPr="00F06555">
        <w:rPr>
          <w:kern w:val="2"/>
          <w:sz w:val="18"/>
          <w:szCs w:val="18"/>
        </w:rPr>
        <w:tab/>
      </w:r>
      <w:r w:rsidRPr="00F06555">
        <w:rPr>
          <w:b/>
          <w:kern w:val="2"/>
          <w:sz w:val="18"/>
          <w:szCs w:val="18"/>
        </w:rPr>
        <w:t>Порядок приема предложений и замечаний к проекту решения Совета депутатов городского поселения Агириш «Об исполнении бюджета городского поселения Агириш за 2021 год»</w:t>
      </w:r>
    </w:p>
    <w:p w:rsidR="00F06555" w:rsidRPr="00F06555" w:rsidRDefault="00F06555" w:rsidP="00F06555">
      <w:pPr>
        <w:widowControl w:val="0"/>
        <w:autoSpaceDE w:val="0"/>
        <w:autoSpaceDN w:val="0"/>
        <w:adjustRightInd w:val="0"/>
        <w:jc w:val="both"/>
        <w:rPr>
          <w:b/>
          <w:kern w:val="2"/>
          <w:sz w:val="18"/>
          <w:szCs w:val="18"/>
        </w:rPr>
      </w:pP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Предложения и замечания к проекту решения Совета депутатов городского поселения Агириш «Об исполнении бюджета городского поселения Агириш за 2021 год» (далее Проект) предоставляются участниками публичных слушаний:</w:t>
      </w:r>
    </w:p>
    <w:p w:rsidR="00F06555" w:rsidRPr="00F06555" w:rsidRDefault="00F06555" w:rsidP="00F06555">
      <w:pPr>
        <w:widowControl w:val="0"/>
        <w:numPr>
          <w:ilvl w:val="0"/>
          <w:numId w:val="51"/>
        </w:numPr>
        <w:autoSpaceDE w:val="0"/>
        <w:autoSpaceDN w:val="0"/>
        <w:adjustRightInd w:val="0"/>
        <w:jc w:val="both"/>
        <w:rPr>
          <w:kern w:val="2"/>
          <w:sz w:val="18"/>
          <w:szCs w:val="18"/>
        </w:rPr>
      </w:pPr>
      <w:r w:rsidRPr="00F06555">
        <w:rPr>
          <w:kern w:val="2"/>
          <w:sz w:val="18"/>
          <w:szCs w:val="18"/>
        </w:rPr>
        <w:t>С 27.05.2022</w:t>
      </w:r>
      <w:r w:rsidRPr="00F06555">
        <w:rPr>
          <w:b/>
          <w:kern w:val="2"/>
          <w:sz w:val="18"/>
          <w:szCs w:val="18"/>
        </w:rPr>
        <w:t xml:space="preserve"> </w:t>
      </w:r>
      <w:r w:rsidRPr="00F06555">
        <w:rPr>
          <w:kern w:val="2"/>
          <w:sz w:val="18"/>
          <w:szCs w:val="18"/>
        </w:rPr>
        <w:t>по 06.06.2022 в организационный комитет по проведению публичных слушаний по Проекту (далее оргкомитет);</w:t>
      </w:r>
    </w:p>
    <w:p w:rsidR="00F06555" w:rsidRPr="00F06555" w:rsidRDefault="00F06555" w:rsidP="00F06555">
      <w:pPr>
        <w:widowControl w:val="0"/>
        <w:numPr>
          <w:ilvl w:val="0"/>
          <w:numId w:val="51"/>
        </w:numPr>
        <w:autoSpaceDE w:val="0"/>
        <w:autoSpaceDN w:val="0"/>
        <w:adjustRightInd w:val="0"/>
        <w:jc w:val="both"/>
        <w:rPr>
          <w:kern w:val="2"/>
          <w:sz w:val="18"/>
          <w:szCs w:val="18"/>
        </w:rPr>
      </w:pPr>
      <w:r w:rsidRPr="00F06555">
        <w:rPr>
          <w:kern w:val="2"/>
          <w:sz w:val="18"/>
          <w:szCs w:val="18"/>
        </w:rPr>
        <w:t>В день публичных слушаний 03.06.2022</w:t>
      </w:r>
      <w:r w:rsidRPr="00F06555">
        <w:rPr>
          <w:b/>
          <w:kern w:val="2"/>
          <w:sz w:val="18"/>
          <w:szCs w:val="18"/>
        </w:rPr>
        <w:t xml:space="preserve"> </w:t>
      </w:r>
      <w:r w:rsidRPr="00F06555">
        <w:rPr>
          <w:kern w:val="2"/>
          <w:sz w:val="18"/>
          <w:szCs w:val="18"/>
        </w:rPr>
        <w:t>по адресу: Ханты-Мансийский автономный округ – Югра, Советский район, п. Агириш, ул. Винницкая, д. 16, здание администрации городского поселения Агириш, во время проведения публичных слушаний в письменной форме или устно.</w:t>
      </w: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Предложения и замечания к Проекту предоставляются участниками публичных слушаний в оргкомитет одним из способов:</w:t>
      </w:r>
    </w:p>
    <w:p w:rsidR="00F06555" w:rsidRPr="00F06555" w:rsidRDefault="00F06555" w:rsidP="00F06555">
      <w:pPr>
        <w:widowControl w:val="0"/>
        <w:numPr>
          <w:ilvl w:val="0"/>
          <w:numId w:val="52"/>
        </w:numPr>
        <w:autoSpaceDE w:val="0"/>
        <w:autoSpaceDN w:val="0"/>
        <w:adjustRightInd w:val="0"/>
        <w:jc w:val="both"/>
        <w:rPr>
          <w:kern w:val="2"/>
          <w:sz w:val="18"/>
          <w:szCs w:val="18"/>
        </w:rPr>
      </w:pPr>
      <w:r w:rsidRPr="00F06555">
        <w:rPr>
          <w:kern w:val="2"/>
          <w:sz w:val="18"/>
          <w:szCs w:val="18"/>
        </w:rPr>
        <w:t xml:space="preserve">В письменной форме лично по адресу: </w:t>
      </w:r>
      <w:proofErr w:type="spellStart"/>
      <w:r w:rsidRPr="00F06555">
        <w:rPr>
          <w:kern w:val="2"/>
          <w:sz w:val="18"/>
          <w:szCs w:val="18"/>
        </w:rPr>
        <w:t>г.п</w:t>
      </w:r>
      <w:proofErr w:type="spellEnd"/>
      <w:r w:rsidRPr="00F06555">
        <w:rPr>
          <w:kern w:val="2"/>
          <w:sz w:val="18"/>
          <w:szCs w:val="18"/>
        </w:rPr>
        <w:t>. Агириш, ул. Винницкая, здание администрации городского поселения Агириш, д. 16, 2 этаж, приемная, согласно графику работы по местному времени;</w:t>
      </w:r>
    </w:p>
    <w:p w:rsidR="00F06555" w:rsidRPr="00F06555" w:rsidRDefault="00F06555" w:rsidP="00F06555">
      <w:pPr>
        <w:widowControl w:val="0"/>
        <w:numPr>
          <w:ilvl w:val="0"/>
          <w:numId w:val="52"/>
        </w:numPr>
        <w:autoSpaceDE w:val="0"/>
        <w:autoSpaceDN w:val="0"/>
        <w:adjustRightInd w:val="0"/>
        <w:jc w:val="both"/>
        <w:rPr>
          <w:kern w:val="2"/>
          <w:sz w:val="18"/>
          <w:szCs w:val="18"/>
        </w:rPr>
      </w:pPr>
      <w:r w:rsidRPr="00F06555">
        <w:rPr>
          <w:kern w:val="2"/>
          <w:sz w:val="18"/>
          <w:szCs w:val="18"/>
        </w:rPr>
        <w:t>В письменной форме на почтовый адрес: 628245, ул. Винницкая, д. 16, п. Агириш, Советский район, Ханты-Мансийский автономный округ – Югра;</w:t>
      </w:r>
    </w:p>
    <w:p w:rsidR="00F06555" w:rsidRPr="00F06555" w:rsidRDefault="00F06555" w:rsidP="00F06555">
      <w:pPr>
        <w:widowControl w:val="0"/>
        <w:numPr>
          <w:ilvl w:val="0"/>
          <w:numId w:val="52"/>
        </w:numPr>
        <w:autoSpaceDE w:val="0"/>
        <w:autoSpaceDN w:val="0"/>
        <w:adjustRightInd w:val="0"/>
        <w:jc w:val="both"/>
        <w:rPr>
          <w:kern w:val="2"/>
          <w:sz w:val="18"/>
          <w:szCs w:val="18"/>
        </w:rPr>
      </w:pPr>
      <w:r w:rsidRPr="00F06555">
        <w:rPr>
          <w:kern w:val="2"/>
          <w:sz w:val="18"/>
          <w:szCs w:val="18"/>
        </w:rPr>
        <w:t xml:space="preserve">В форме электронного документа на электронный адрес: </w:t>
      </w:r>
      <w:hyperlink r:id="rId17" w:history="1">
        <w:r w:rsidRPr="00F06555">
          <w:rPr>
            <w:rStyle w:val="af1"/>
            <w:kern w:val="2"/>
            <w:sz w:val="18"/>
            <w:szCs w:val="18"/>
            <w:lang w:val="en-US"/>
          </w:rPr>
          <w:t>adm</w:t>
        </w:r>
        <w:r w:rsidRPr="00F06555">
          <w:rPr>
            <w:rStyle w:val="af1"/>
            <w:kern w:val="2"/>
            <w:sz w:val="18"/>
            <w:szCs w:val="18"/>
          </w:rPr>
          <w:t>@</w:t>
        </w:r>
        <w:r w:rsidRPr="00F06555">
          <w:rPr>
            <w:rStyle w:val="af1"/>
            <w:kern w:val="2"/>
            <w:sz w:val="18"/>
            <w:szCs w:val="18"/>
            <w:lang w:val="en-US"/>
          </w:rPr>
          <w:t>agirish</w:t>
        </w:r>
        <w:r w:rsidRPr="00F06555">
          <w:rPr>
            <w:rStyle w:val="af1"/>
            <w:kern w:val="2"/>
            <w:sz w:val="18"/>
            <w:szCs w:val="18"/>
          </w:rPr>
          <w:t>.</w:t>
        </w:r>
        <w:r w:rsidRPr="00F06555">
          <w:rPr>
            <w:rStyle w:val="af1"/>
            <w:kern w:val="2"/>
            <w:sz w:val="18"/>
            <w:szCs w:val="18"/>
            <w:lang w:val="en-US"/>
          </w:rPr>
          <w:t>ru</w:t>
        </w:r>
      </w:hyperlink>
      <w:r w:rsidRPr="00F06555">
        <w:rPr>
          <w:kern w:val="2"/>
          <w:sz w:val="18"/>
          <w:szCs w:val="18"/>
          <w:u w:val="single"/>
        </w:rPr>
        <w:t>.</w:t>
      </w: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Предложения или замечания к Проекту предоставляются участниками публичных слушаний с указанием фамилии, имени, отчества (последнее при наличии), даты рождения, адреса места жительства и контактного телефона, а также контактных данных секретаря оргкомитета.</w:t>
      </w: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Предложения или замечания, поступившие от участников публичных слушаний в оргкомитет, регистрируются секретарем оргкомитета в журнале регистрации предложений и замечаний к Проекту в день их поступления.</w:t>
      </w: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Основания отказа в приеме предложений и замечаний к Проекту:</w:t>
      </w:r>
    </w:p>
    <w:p w:rsidR="00F06555" w:rsidRPr="00F06555" w:rsidRDefault="00F06555" w:rsidP="00F06555">
      <w:pPr>
        <w:widowControl w:val="0"/>
        <w:numPr>
          <w:ilvl w:val="0"/>
          <w:numId w:val="53"/>
        </w:numPr>
        <w:autoSpaceDE w:val="0"/>
        <w:autoSpaceDN w:val="0"/>
        <w:adjustRightInd w:val="0"/>
        <w:jc w:val="both"/>
        <w:rPr>
          <w:kern w:val="2"/>
          <w:sz w:val="18"/>
          <w:szCs w:val="18"/>
        </w:rPr>
      </w:pPr>
      <w:r w:rsidRPr="00F06555">
        <w:rPr>
          <w:kern w:val="2"/>
          <w:sz w:val="18"/>
          <w:szCs w:val="18"/>
        </w:rPr>
        <w:t>Предложения и замечания к Проекту поступили с нарушением требований, установленных пунктами 1-3 настоящего Порядка;</w:t>
      </w:r>
    </w:p>
    <w:p w:rsidR="00F06555" w:rsidRPr="00F06555" w:rsidRDefault="00F06555" w:rsidP="00F06555">
      <w:pPr>
        <w:widowControl w:val="0"/>
        <w:numPr>
          <w:ilvl w:val="0"/>
          <w:numId w:val="53"/>
        </w:numPr>
        <w:autoSpaceDE w:val="0"/>
        <w:autoSpaceDN w:val="0"/>
        <w:adjustRightInd w:val="0"/>
        <w:jc w:val="both"/>
        <w:rPr>
          <w:kern w:val="2"/>
          <w:sz w:val="18"/>
          <w:szCs w:val="18"/>
        </w:rPr>
      </w:pPr>
      <w:r w:rsidRPr="00F06555">
        <w:rPr>
          <w:kern w:val="2"/>
          <w:sz w:val="18"/>
          <w:szCs w:val="18"/>
        </w:rPr>
        <w:t>предложения и замечания к Проекту поступили после окончания публичных слушаний.</w:t>
      </w:r>
    </w:p>
    <w:p w:rsidR="00F06555" w:rsidRPr="00F06555" w:rsidRDefault="00F06555" w:rsidP="00F06555">
      <w:pPr>
        <w:widowControl w:val="0"/>
        <w:numPr>
          <w:ilvl w:val="0"/>
          <w:numId w:val="50"/>
        </w:numPr>
        <w:autoSpaceDE w:val="0"/>
        <w:autoSpaceDN w:val="0"/>
        <w:adjustRightInd w:val="0"/>
        <w:jc w:val="both"/>
        <w:rPr>
          <w:kern w:val="2"/>
          <w:sz w:val="18"/>
          <w:szCs w:val="18"/>
        </w:rPr>
      </w:pPr>
      <w:r w:rsidRPr="00F06555">
        <w:rPr>
          <w:kern w:val="2"/>
          <w:sz w:val="18"/>
          <w:szCs w:val="18"/>
        </w:rPr>
        <w:t>Участнику публичных слушаний,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b/>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 xml:space="preserve">                                                                                                              </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lastRenderedPageBreak/>
        <w:t>Приложение № 4</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к Решению Совета депутатов</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городского поселения Агириш</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r>
      <w:r w:rsidRPr="00F06555">
        <w:rPr>
          <w:kern w:val="2"/>
          <w:sz w:val="18"/>
          <w:szCs w:val="18"/>
        </w:rPr>
        <w:tab/>
      </w:r>
      <w:r w:rsidRPr="00F06555">
        <w:rPr>
          <w:kern w:val="2"/>
          <w:sz w:val="18"/>
          <w:szCs w:val="18"/>
        </w:rPr>
        <w:tab/>
        <w:t xml:space="preserve">                                                                                                              от  « 27 »  мая  2022  № 252</w:t>
      </w:r>
    </w:p>
    <w:p w:rsidR="00F06555" w:rsidRPr="00F06555" w:rsidRDefault="00F06555" w:rsidP="00F06555">
      <w:pPr>
        <w:widowControl w:val="0"/>
        <w:autoSpaceDE w:val="0"/>
        <w:autoSpaceDN w:val="0"/>
        <w:adjustRightInd w:val="0"/>
        <w:jc w:val="both"/>
        <w:rPr>
          <w:b/>
          <w:kern w:val="2"/>
          <w:sz w:val="18"/>
          <w:szCs w:val="18"/>
        </w:rPr>
      </w:pPr>
    </w:p>
    <w:p w:rsidR="00F06555" w:rsidRPr="00F06555" w:rsidRDefault="00F06555" w:rsidP="00F06555">
      <w:pPr>
        <w:widowControl w:val="0"/>
        <w:autoSpaceDE w:val="0"/>
        <w:autoSpaceDN w:val="0"/>
        <w:adjustRightInd w:val="0"/>
        <w:jc w:val="both"/>
        <w:rPr>
          <w:b/>
          <w:kern w:val="2"/>
          <w:sz w:val="18"/>
          <w:szCs w:val="18"/>
        </w:rPr>
      </w:pPr>
      <w:r w:rsidRPr="00F06555">
        <w:rPr>
          <w:b/>
          <w:kern w:val="2"/>
          <w:sz w:val="18"/>
          <w:szCs w:val="18"/>
        </w:rPr>
        <w:t>Порядок проведения публичных слушаний по проекту решения Совета депутатов городского поселения Агириш «Об исполнении бюджета городского поселения Агириш за 2021 год»</w:t>
      </w:r>
    </w:p>
    <w:p w:rsidR="00F06555" w:rsidRPr="00F06555" w:rsidRDefault="00F06555" w:rsidP="00F06555">
      <w:pPr>
        <w:widowControl w:val="0"/>
        <w:autoSpaceDE w:val="0"/>
        <w:autoSpaceDN w:val="0"/>
        <w:adjustRightInd w:val="0"/>
        <w:jc w:val="both"/>
        <w:rPr>
          <w:kern w:val="2"/>
          <w:sz w:val="18"/>
          <w:szCs w:val="18"/>
        </w:rPr>
      </w:pP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w:t>
      </w:r>
      <w:r w:rsidRPr="00F06555">
        <w:rPr>
          <w:kern w:val="2"/>
          <w:sz w:val="18"/>
          <w:szCs w:val="18"/>
        </w:rPr>
        <w:tab/>
        <w:t xml:space="preserve">     1.  Публичные слушания по проекту решения Совета депутатов городского поселения Агириш «Об исполнении бюджета городского поселения Агириш за 2020 год» (далее публичные слушания, Проект соответственно) проводятся  03.06.2022 в 17.00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зал заседаний.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ab/>
        <w:t xml:space="preserve">     2.  Регистрация участников публичных слушаний открывается 03.06.2022 в 17.00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и осуществляется на всем протяжении публичных слушаний.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3.  Для регистрации участником публичных слушаний предъявляется документ, удостоверяющий личность.</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4.  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5. В помещение, указанное в пункте 1 настоящего Порядка, не допускаются лица, не зарегистрированные в качестве участников публичных слушаний.</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6.  Председательствующим на публичных слушаниях является председатель организационного комитета (далее оргкомитет) или член оргкомитета, исполняющий его обязанности.</w:t>
      </w:r>
    </w:p>
    <w:p w:rsidR="00F06555" w:rsidRPr="00F06555" w:rsidRDefault="00F06555" w:rsidP="00F06555">
      <w:pPr>
        <w:widowControl w:val="0"/>
        <w:autoSpaceDE w:val="0"/>
        <w:autoSpaceDN w:val="0"/>
        <w:adjustRightInd w:val="0"/>
        <w:jc w:val="both"/>
        <w:rPr>
          <w:kern w:val="2"/>
          <w:sz w:val="18"/>
          <w:szCs w:val="18"/>
        </w:rPr>
      </w:pPr>
      <w:r w:rsidRPr="00F06555">
        <w:rPr>
          <w:kern w:val="2"/>
          <w:sz w:val="18"/>
          <w:szCs w:val="18"/>
        </w:rPr>
        <w:t xml:space="preserve">         7.  Председательствующий на публичных слушаниях (далее Председательствующий) открывает публичные слушания в день, в месте и время начала, указанные в пункте 1 настоящего Порядка, оглашает Проект, инициатора публичных слушаний, Порядок проведения публичных слушаний.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8.  Председательствующий предоставляет слово в следующем порядке:</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  представителю инициатора публичных слушаний для подробного разъяснения и обоснования Проекта;</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  участникам публичных слушаний, внесшим предложения и замечания к Проекту в оргкомитет, зарегистрированных в хронологическом порядке в журнале регистрации предложений и замечаний к Проекту;</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3)  участникам публичных слушаний, внесшим предложения и замечания к Проекту, во время проведения публичных слушаний в порядке очередности поступления предложений и замечаний к Проекту;</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4)   всем желающим участникам публичных слушаний;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5)  лицам, приглашенным к участию в публичных слушаниях в качестве экспертов (далее эксперты), для оглашения предложений, замечаний и рекомендаций к Проекту (при необходимости);</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6)  членам оргкомитета (при необходимости).</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9.  Время выступления устанавливается:</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   для представителя инициатора публичных слушаний - не более 10 минут;</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   для участника публичных слушаний - не более 5 минут;</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3)  для эксперта - не более 10 минут;</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4)  для членов оргкомитета - не более 5 минут.</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10.  Участники публичных слушаний выступают на публичных слушаниях, отвечают на реплики и задают вопросы только с разрешения председательствующего.</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11.  Участник публичных слушаний, выступающий на публичных слушаниях,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12. Выступления участников публичных слушаний допускаются только по Проекту, иным вопросам, связанным с проведением публичных слушаний.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13.  Участники публичных слушаний вправе использовать в своём выступлении вспомогательные материалы.</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14.  Участник публичных слушаний, выступающий на 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призывать к незаконным действиям, использовать заведомо ложную информацию, допускать необоснованные обвинения в чей-либо адрес.</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15.  Председательствующий задает вопросы выступающим участникам публичных слушаний, дает возможность участникам публичных слушаний, членам оргкомитета задать уточняющие вопросы по позиции и (или) аргументам выступающего и дополнительное время для ответов на вопросы и пояснения.</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16.  Председательствующий организует прения по Проекту, предложениям и замечаниям, поступившим от участников публичных слушаний, и определяет их время.</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17.  Если предложение или замечание участника публичных слушаний по Проекту противоречит федеральному законодательству, законодательству Ханты-Мансийского автономного округа - Югры, Уставу Советского района или не относится по существу к Проекту - такое предложение или замечание участника публичных слушаний снимается с обсуждения председательствующим на публичных слушаниях.</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18.  Участники публичных слушаний не вправе препятствовать проведению публичных слушаний.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19.  Председательствующий обеспечивает порядок на публичных слушаниях.</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20.  В случае нарушения Порядка проведения публичных слушаний председательствующий обязан принять меры к пресечению таких нарушений.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21.  Лица, не соблюдающие Порядок проведения публичных слушаний, могут быть удалены из помещения, </w:t>
      </w:r>
      <w:r w:rsidRPr="00F06555">
        <w:rPr>
          <w:kern w:val="2"/>
          <w:sz w:val="18"/>
          <w:szCs w:val="18"/>
          <w:lang w:val="x-none"/>
        </w:rPr>
        <w:lastRenderedPageBreak/>
        <w:t>указанного в пункте 1 настоящего Порядка, по' решению председательствующего.</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22.  При проведении публичных слушаний ведется протокол и при необходимости аудио - и/или видеозапись публичных слушаний.</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23.  Оргкомитетом при наличии технической возможности может быть организована прямая трансляция публичных слушаний на официальном сайте городского поселения Агириш в информационно-телекоммуникационной сети «Интернет».</w:t>
      </w:r>
    </w:p>
    <w:p w:rsidR="00F06555" w:rsidRPr="00F06555" w:rsidRDefault="00F06555" w:rsidP="00F06555">
      <w:pPr>
        <w:widowControl w:val="0"/>
        <w:autoSpaceDE w:val="0"/>
        <w:autoSpaceDN w:val="0"/>
        <w:adjustRightInd w:val="0"/>
        <w:jc w:val="both"/>
        <w:rPr>
          <w:kern w:val="2"/>
          <w:sz w:val="18"/>
          <w:szCs w:val="18"/>
          <w:lang w:val="x-none"/>
        </w:rPr>
      </w:pPr>
      <w:r w:rsidRPr="00F06555">
        <w:rPr>
          <w:kern w:val="2"/>
          <w:sz w:val="18"/>
          <w:szCs w:val="18"/>
          <w:lang w:val="x-none"/>
        </w:rPr>
        <w:t xml:space="preserve">         24.  Председательствующий закрывает публичные слушания.</w:t>
      </w:r>
    </w:p>
    <w:p w:rsidR="00F06555" w:rsidRPr="00F06555" w:rsidRDefault="00F06555" w:rsidP="00F06555">
      <w:pPr>
        <w:widowControl w:val="0"/>
        <w:autoSpaceDE w:val="0"/>
        <w:autoSpaceDN w:val="0"/>
        <w:adjustRightInd w:val="0"/>
        <w:jc w:val="both"/>
        <w:rPr>
          <w:kern w:val="2"/>
          <w:sz w:val="18"/>
          <w:szCs w:val="18"/>
          <w:lang w:val="x-none"/>
        </w:rPr>
      </w:pPr>
    </w:p>
    <w:p w:rsidR="00F06555" w:rsidRPr="00F06555" w:rsidRDefault="00F06555" w:rsidP="00F06555">
      <w:pPr>
        <w:widowControl w:val="0"/>
        <w:autoSpaceDE w:val="0"/>
        <w:autoSpaceDN w:val="0"/>
        <w:adjustRightInd w:val="0"/>
        <w:jc w:val="both"/>
        <w:rPr>
          <w:kern w:val="2"/>
          <w:sz w:val="18"/>
          <w:szCs w:val="18"/>
          <w:lang w:val="x-none"/>
        </w:rPr>
      </w:pPr>
    </w:p>
    <w:p w:rsidR="00F06555" w:rsidRPr="00F06555" w:rsidRDefault="00F06555" w:rsidP="00F06555">
      <w:pPr>
        <w:widowControl w:val="0"/>
        <w:autoSpaceDE w:val="0"/>
        <w:autoSpaceDN w:val="0"/>
        <w:adjustRightInd w:val="0"/>
        <w:jc w:val="both"/>
        <w:rPr>
          <w:kern w:val="2"/>
          <w:sz w:val="18"/>
          <w:szCs w:val="18"/>
          <w:lang w:val="x-none"/>
        </w:rPr>
      </w:pPr>
    </w:p>
    <w:p w:rsidR="00F06555" w:rsidRPr="00F06555" w:rsidRDefault="00F06555" w:rsidP="00F06555">
      <w:pPr>
        <w:widowControl w:val="0"/>
        <w:autoSpaceDE w:val="0"/>
        <w:autoSpaceDN w:val="0"/>
        <w:adjustRightInd w:val="0"/>
        <w:jc w:val="both"/>
        <w:rPr>
          <w:b/>
          <w:kern w:val="2"/>
          <w:sz w:val="18"/>
          <w:szCs w:val="18"/>
        </w:rPr>
      </w:pPr>
    </w:p>
    <w:p w:rsidR="000D1AED" w:rsidRPr="000D1AED" w:rsidRDefault="000D1AED" w:rsidP="000D1AED">
      <w:pPr>
        <w:widowControl w:val="0"/>
        <w:autoSpaceDE w:val="0"/>
        <w:autoSpaceDN w:val="0"/>
        <w:adjustRightInd w:val="0"/>
        <w:jc w:val="both"/>
        <w:rPr>
          <w:kern w:val="2"/>
          <w:sz w:val="18"/>
          <w:szCs w:val="18"/>
        </w:rPr>
      </w:pPr>
      <w:bookmarkStart w:id="3" w:name="_GoBack"/>
      <w:bookmarkEnd w:id="3"/>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8"/>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B7" w:rsidRDefault="004941B7">
      <w:r>
        <w:separator/>
      </w:r>
    </w:p>
  </w:endnote>
  <w:endnote w:type="continuationSeparator" w:id="0">
    <w:p w:rsidR="004941B7" w:rsidRDefault="0049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F06555">
          <w:rPr>
            <w:noProof/>
          </w:rPr>
          <w:t>48</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B7" w:rsidRDefault="004941B7">
      <w:r>
        <w:separator/>
      </w:r>
    </w:p>
  </w:footnote>
  <w:footnote w:type="continuationSeparator" w:id="0">
    <w:p w:rsidR="004941B7" w:rsidRDefault="00494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4941B7"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6A41D4">
      <w:t xml:space="preserve">                           №  34     01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87F32CA"/>
    <w:multiLevelType w:val="hybridMultilevel"/>
    <w:tmpl w:val="093A3898"/>
    <w:lvl w:ilvl="0" w:tplc="CB6ED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094054"/>
    <w:multiLevelType w:val="hybridMultilevel"/>
    <w:tmpl w:val="370C23DC"/>
    <w:lvl w:ilvl="0" w:tplc="EC3C5F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7">
    <w:nsid w:val="46D46533"/>
    <w:multiLevelType w:val="hybridMultilevel"/>
    <w:tmpl w:val="1AB27996"/>
    <w:lvl w:ilvl="0" w:tplc="C6CC02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6326BC"/>
    <w:multiLevelType w:val="hybridMultilevel"/>
    <w:tmpl w:val="62608836"/>
    <w:lvl w:ilvl="0" w:tplc="AB58DD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0"/>
  </w:num>
  <w:num w:numId="3">
    <w:abstractNumId w:val="58"/>
  </w:num>
  <w:num w:numId="4">
    <w:abstractNumId w:val="62"/>
  </w:num>
  <w:num w:numId="5">
    <w:abstractNumId w:val="29"/>
  </w:num>
  <w:num w:numId="6">
    <w:abstractNumId w:val="65"/>
  </w:num>
  <w:num w:numId="7">
    <w:abstractNumId w:val="40"/>
  </w:num>
  <w:num w:numId="8">
    <w:abstractNumId w:val="23"/>
  </w:num>
  <w:num w:numId="9">
    <w:abstractNumId w:val="57"/>
  </w:num>
  <w:num w:numId="10">
    <w:abstractNumId w:val="53"/>
  </w:num>
  <w:num w:numId="11">
    <w:abstractNumId w:val="54"/>
  </w:num>
  <w:num w:numId="12">
    <w:abstractNumId w:val="46"/>
  </w:num>
  <w:num w:numId="13">
    <w:abstractNumId w:val="6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4"/>
  </w:num>
  <w:num w:numId="19">
    <w:abstractNumId w:val="45"/>
  </w:num>
  <w:num w:numId="20">
    <w:abstractNumId w:val="36"/>
  </w:num>
  <w:num w:numId="21">
    <w:abstractNumId w:val="55"/>
  </w:num>
  <w:num w:numId="22">
    <w:abstractNumId w:val="38"/>
  </w:num>
  <w:num w:numId="23">
    <w:abstractNumId w:val="31"/>
  </w:num>
  <w:num w:numId="24">
    <w:abstractNumId w:val="41"/>
  </w:num>
  <w:num w:numId="25">
    <w:abstractNumId w:val="60"/>
  </w:num>
  <w:num w:numId="26">
    <w:abstractNumId w:val="50"/>
  </w:num>
  <w:num w:numId="27">
    <w:abstractNumId w:val="37"/>
  </w:num>
  <w:num w:numId="28">
    <w:abstractNumId w:val="24"/>
  </w:num>
  <w:num w:numId="29">
    <w:abstractNumId w:val="42"/>
  </w:num>
  <w:num w:numId="30">
    <w:abstractNumId w:val="63"/>
  </w:num>
  <w:num w:numId="31">
    <w:abstractNumId w:val="51"/>
  </w:num>
  <w:num w:numId="32">
    <w:abstractNumId w:val="56"/>
  </w:num>
  <w:num w:numId="33">
    <w:abstractNumId w:val="28"/>
  </w:num>
  <w:num w:numId="34">
    <w:abstractNumId w:val="19"/>
  </w:num>
  <w:num w:numId="35">
    <w:abstractNumId w:val="61"/>
  </w:num>
  <w:num w:numId="36">
    <w:abstractNumId w:val="25"/>
  </w:num>
  <w:num w:numId="37">
    <w:abstractNumId w:val="39"/>
  </w:num>
  <w:num w:numId="38">
    <w:abstractNumId w:val="43"/>
  </w:num>
  <w:num w:numId="39">
    <w:abstractNumId w:val="44"/>
  </w:num>
  <w:num w:numId="40">
    <w:abstractNumId w:val="35"/>
  </w:num>
  <w:num w:numId="41">
    <w:abstractNumId w:val="2"/>
  </w:num>
  <w:num w:numId="42">
    <w:abstractNumId w:val="1"/>
  </w:num>
  <w:num w:numId="43">
    <w:abstractNumId w:val="26"/>
  </w:num>
  <w:num w:numId="44">
    <w:abstractNumId w:val="49"/>
  </w:num>
  <w:num w:numId="45">
    <w:abstractNumId w:val="21"/>
  </w:num>
  <w:num w:numId="46">
    <w:abstractNumId w:val="17"/>
  </w:num>
  <w:num w:numId="47">
    <w:abstractNumId w:val="32"/>
  </w:num>
  <w:num w:numId="48">
    <w:abstractNumId w:val="48"/>
  </w:num>
  <w:num w:numId="49">
    <w:abstractNumId w:val="27"/>
  </w:num>
  <w:num w:numId="50">
    <w:abstractNumId w:val="18"/>
  </w:num>
  <w:num w:numId="51">
    <w:abstractNumId w:val="22"/>
  </w:num>
  <w:num w:numId="52">
    <w:abstractNumId w:val="52"/>
  </w:num>
  <w:num w:numId="53">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1B7"/>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555"/>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table" w:customStyle="1" w:styleId="87">
    <w:name w:val="Сетка таблицы8"/>
    <w:basedOn w:val="a4"/>
    <w:next w:val="a6"/>
    <w:uiPriority w:val="59"/>
    <w:rsid w:val="00F065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7667026">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7130856">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49198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4818850">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5296244">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283459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6706282">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39636069">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dm@agirish.ru" TargetMode="External"/><Relationship Id="rId2" Type="http://schemas.openxmlformats.org/officeDocument/2006/relationships/numbering" Target="numbering.xml"/><Relationship Id="rId16" Type="http://schemas.openxmlformats.org/officeDocument/2006/relationships/hyperlink" Target="http://www.consultant.ru/document/cons_doc_LAW_308854/f905a0b321f08cd291b6eee867ddfe62194b41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18D6-CA00-44D6-88C5-E60FB5B3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17524</Words>
  <Characters>99892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23</cp:revision>
  <cp:lastPrinted>2015-07-31T09:23:00Z</cp:lastPrinted>
  <dcterms:created xsi:type="dcterms:W3CDTF">2022-03-30T11:52:00Z</dcterms:created>
  <dcterms:modified xsi:type="dcterms:W3CDTF">2022-06-17T07:12:00Z</dcterms:modified>
</cp:coreProperties>
</file>