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9C53F8" w:rsidRDefault="009C53F8" w:rsidP="00221B21">
                            <w:pPr>
                              <w:pStyle w:val="msoaccenttext7"/>
                              <w:widowControl w:val="0"/>
                            </w:pPr>
                            <w:r>
                              <w:rPr>
                                <w:rFonts w:ascii="Arial" w:hAnsi="Arial" w:cs="Arial"/>
                                <w:i/>
                                <w:iCs/>
                                <w:sz w:val="16"/>
                                <w:szCs w:val="16"/>
                              </w:rPr>
                              <w:t>В</w:t>
                            </w:r>
                            <w:r w:rsidR="00A34DAA">
                              <w:rPr>
                                <w:rFonts w:ascii="Arial" w:hAnsi="Arial" w:cs="Arial"/>
                                <w:i/>
                                <w:iCs/>
                                <w:sz w:val="16"/>
                                <w:szCs w:val="16"/>
                              </w:rPr>
                              <w:t>ыпуск № 83(815</w:t>
                            </w:r>
                            <w:r w:rsidR="00154C56">
                              <w:rPr>
                                <w:rFonts w:ascii="Arial" w:hAnsi="Arial" w:cs="Arial"/>
                                <w:i/>
                                <w:iCs/>
                                <w:sz w:val="16"/>
                                <w:szCs w:val="16"/>
                              </w:rPr>
                              <w:t>)       2</w:t>
                            </w:r>
                            <w:r w:rsidR="00A34DAA">
                              <w:rPr>
                                <w:rFonts w:ascii="Arial" w:hAnsi="Arial" w:cs="Arial"/>
                                <w:i/>
                                <w:iCs/>
                                <w:sz w:val="16"/>
                                <w:szCs w:val="16"/>
                              </w:rPr>
                              <w:t>2</w:t>
                            </w:r>
                            <w:r>
                              <w:rPr>
                                <w:rFonts w:ascii="Arial" w:hAnsi="Arial" w:cs="Arial"/>
                                <w:i/>
                                <w:iCs/>
                                <w:sz w:val="16"/>
                                <w:szCs w:val="16"/>
                              </w:rPr>
                              <w:t xml:space="preserve"> </w:t>
                            </w:r>
                            <w:r w:rsidR="00154C56">
                              <w:rPr>
                                <w:rFonts w:ascii="Arial" w:hAnsi="Arial" w:cs="Arial"/>
                                <w:i/>
                                <w:iCs/>
                                <w:sz w:val="16"/>
                                <w:szCs w:val="16"/>
                              </w:rPr>
                              <w:t>ноября</w:t>
                            </w:r>
                            <w:r>
                              <w:rPr>
                                <w:rFonts w:ascii="Arial" w:hAnsi="Arial" w:cs="Arial"/>
                                <w:i/>
                                <w:iCs/>
                                <w:sz w:val="16"/>
                                <w:szCs w:val="16"/>
                              </w:rPr>
                              <w:t xml:space="preserve">  2023 г.</w:t>
                            </w:r>
                          </w:p>
                          <w:p w:rsidR="009C53F8" w:rsidRDefault="009C53F8" w:rsidP="00221B21">
                            <w:pPr>
                              <w:widowControl w:val="0"/>
                            </w:pPr>
                          </w:p>
                          <w:p w:rsidR="009C53F8" w:rsidRPr="00221B21" w:rsidRDefault="009C53F8"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9C53F8" w:rsidRDefault="009C53F8" w:rsidP="00221B21">
                      <w:pPr>
                        <w:pStyle w:val="msoaccenttext7"/>
                        <w:widowControl w:val="0"/>
                      </w:pPr>
                      <w:r>
                        <w:rPr>
                          <w:rFonts w:ascii="Arial" w:hAnsi="Arial" w:cs="Arial"/>
                          <w:i/>
                          <w:iCs/>
                          <w:sz w:val="16"/>
                          <w:szCs w:val="16"/>
                        </w:rPr>
                        <w:t>В</w:t>
                      </w:r>
                      <w:r w:rsidR="00A34DAA">
                        <w:rPr>
                          <w:rFonts w:ascii="Arial" w:hAnsi="Arial" w:cs="Arial"/>
                          <w:i/>
                          <w:iCs/>
                          <w:sz w:val="16"/>
                          <w:szCs w:val="16"/>
                        </w:rPr>
                        <w:t>ыпуск № 83(815</w:t>
                      </w:r>
                      <w:r w:rsidR="00154C56">
                        <w:rPr>
                          <w:rFonts w:ascii="Arial" w:hAnsi="Arial" w:cs="Arial"/>
                          <w:i/>
                          <w:iCs/>
                          <w:sz w:val="16"/>
                          <w:szCs w:val="16"/>
                        </w:rPr>
                        <w:t>)       2</w:t>
                      </w:r>
                      <w:r w:rsidR="00A34DAA">
                        <w:rPr>
                          <w:rFonts w:ascii="Arial" w:hAnsi="Arial" w:cs="Arial"/>
                          <w:i/>
                          <w:iCs/>
                          <w:sz w:val="16"/>
                          <w:szCs w:val="16"/>
                        </w:rPr>
                        <w:t>2</w:t>
                      </w:r>
                      <w:r>
                        <w:rPr>
                          <w:rFonts w:ascii="Arial" w:hAnsi="Arial" w:cs="Arial"/>
                          <w:i/>
                          <w:iCs/>
                          <w:sz w:val="16"/>
                          <w:szCs w:val="16"/>
                        </w:rPr>
                        <w:t xml:space="preserve"> </w:t>
                      </w:r>
                      <w:r w:rsidR="00154C56">
                        <w:rPr>
                          <w:rFonts w:ascii="Arial" w:hAnsi="Arial" w:cs="Arial"/>
                          <w:i/>
                          <w:iCs/>
                          <w:sz w:val="16"/>
                          <w:szCs w:val="16"/>
                        </w:rPr>
                        <w:t>ноября</w:t>
                      </w:r>
                      <w:r>
                        <w:rPr>
                          <w:rFonts w:ascii="Arial" w:hAnsi="Arial" w:cs="Arial"/>
                          <w:i/>
                          <w:iCs/>
                          <w:sz w:val="16"/>
                          <w:szCs w:val="16"/>
                        </w:rPr>
                        <w:t xml:space="preserve">  2023 г.</w:t>
                      </w:r>
                    </w:p>
                    <w:p w:rsidR="009C53F8" w:rsidRDefault="009C53F8" w:rsidP="00221B21">
                      <w:pPr>
                        <w:widowControl w:val="0"/>
                      </w:pPr>
                    </w:p>
                    <w:p w:rsidR="009C53F8" w:rsidRPr="00221B21" w:rsidRDefault="009C53F8"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53F8" w:rsidRPr="005846A9" w:rsidRDefault="009C53F8" w:rsidP="00C177E4">
                            <w:pPr>
                              <w:widowControl w:val="0"/>
                              <w:jc w:val="center"/>
                              <w:rPr>
                                <w:b/>
                                <w:bCs/>
                                <w:sz w:val="28"/>
                                <w:szCs w:val="28"/>
                              </w:rPr>
                            </w:pPr>
                            <w:r w:rsidRPr="005846A9">
                              <w:rPr>
                                <w:b/>
                                <w:bCs/>
                                <w:sz w:val="28"/>
                                <w:szCs w:val="28"/>
                              </w:rPr>
                              <w:t>Официально</w:t>
                            </w:r>
                          </w:p>
                          <w:p w:rsidR="009C53F8" w:rsidRPr="005846A9" w:rsidRDefault="009C53F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C53F8" w:rsidRDefault="009C53F8" w:rsidP="00C177E4">
                            <w:pPr>
                              <w:widowControl w:val="0"/>
                              <w:rPr>
                                <w:sz w:val="16"/>
                                <w:szCs w:val="16"/>
                              </w:rPr>
                            </w:pPr>
                          </w:p>
                          <w:p w:rsidR="009C53F8" w:rsidRDefault="009C53F8"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9C53F8" w:rsidRPr="005846A9" w:rsidRDefault="009C53F8" w:rsidP="00C177E4">
                      <w:pPr>
                        <w:widowControl w:val="0"/>
                        <w:jc w:val="center"/>
                        <w:rPr>
                          <w:b/>
                          <w:bCs/>
                          <w:sz w:val="28"/>
                          <w:szCs w:val="28"/>
                        </w:rPr>
                      </w:pPr>
                      <w:r w:rsidRPr="005846A9">
                        <w:rPr>
                          <w:b/>
                          <w:bCs/>
                          <w:sz w:val="28"/>
                          <w:szCs w:val="28"/>
                        </w:rPr>
                        <w:t>Официально</w:t>
                      </w:r>
                    </w:p>
                    <w:p w:rsidR="009C53F8" w:rsidRPr="005846A9" w:rsidRDefault="009C53F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C53F8" w:rsidRDefault="009C53F8" w:rsidP="00C177E4">
                      <w:pPr>
                        <w:widowControl w:val="0"/>
                        <w:rPr>
                          <w:sz w:val="16"/>
                          <w:szCs w:val="16"/>
                        </w:rPr>
                      </w:pPr>
                    </w:p>
                    <w:p w:rsidR="009C53F8" w:rsidRDefault="009C53F8"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6868C545" wp14:editId="1664CD26">
                <wp:simplePos x="0" y="0"/>
                <wp:positionH relativeFrom="column">
                  <wp:posOffset>1205865</wp:posOffset>
                </wp:positionH>
                <wp:positionV relativeFrom="paragraph">
                  <wp:posOffset>152400</wp:posOffset>
                </wp:positionV>
                <wp:extent cx="5248275" cy="7486650"/>
                <wp:effectExtent l="0" t="0" r="9525"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48275" cy="74866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53F8" w:rsidRDefault="009C53F8" w:rsidP="00A54CA6">
                            <w:pPr>
                              <w:widowControl w:val="0"/>
                              <w:tabs>
                                <w:tab w:val="left" w:pos="1134"/>
                              </w:tabs>
                              <w:autoSpaceDE w:val="0"/>
                              <w:autoSpaceDN w:val="0"/>
                              <w:adjustRightInd w:val="0"/>
                              <w:jc w:val="both"/>
                              <w:rPr>
                                <w:sz w:val="18"/>
                                <w:szCs w:val="18"/>
                              </w:rPr>
                            </w:pP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АДМИНИСТРАЦИЯ</w:t>
                            </w: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ПОСТАНОВЛЕНИЕ</w:t>
                            </w:r>
                          </w:p>
                          <w:p w:rsidR="00A34DAA" w:rsidRPr="00A34DAA" w:rsidRDefault="00A34DAA" w:rsidP="00A34DAA">
                            <w:pPr>
                              <w:tabs>
                                <w:tab w:val="left" w:pos="900"/>
                              </w:tabs>
                              <w:jc w:val="both"/>
                              <w:rPr>
                                <w:sz w:val="18"/>
                                <w:szCs w:val="18"/>
                              </w:rPr>
                            </w:pPr>
                            <w:r w:rsidRPr="00A34DAA">
                              <w:rPr>
                                <w:sz w:val="18"/>
                                <w:szCs w:val="18"/>
                              </w:rPr>
                              <w:t>«20 » ноября  2023 г.</w:t>
                            </w:r>
                            <w:r w:rsidRPr="00A34DAA">
                              <w:rPr>
                                <w:sz w:val="18"/>
                                <w:szCs w:val="18"/>
                              </w:rPr>
                              <w:tab/>
                            </w:r>
                            <w:r w:rsidRPr="00A34DAA">
                              <w:rPr>
                                <w:sz w:val="18"/>
                                <w:szCs w:val="18"/>
                              </w:rPr>
                              <w:tab/>
                            </w:r>
                            <w:r w:rsidRPr="00A34DAA">
                              <w:rPr>
                                <w:sz w:val="18"/>
                                <w:szCs w:val="18"/>
                              </w:rPr>
                              <w:tab/>
                            </w:r>
                            <w:r w:rsidRPr="00A34DAA">
                              <w:rPr>
                                <w:sz w:val="18"/>
                                <w:szCs w:val="18"/>
                              </w:rPr>
                              <w:tab/>
                              <w:t xml:space="preserve">    </w:t>
                            </w:r>
                            <w:r w:rsidRPr="00A34DAA">
                              <w:rPr>
                                <w:sz w:val="18"/>
                                <w:szCs w:val="18"/>
                              </w:rPr>
                              <w:tab/>
                              <w:t xml:space="preserve">                       </w:t>
                            </w:r>
                            <w:r w:rsidRPr="00A34DAA">
                              <w:rPr>
                                <w:color w:val="FF0000"/>
                                <w:sz w:val="18"/>
                                <w:szCs w:val="18"/>
                              </w:rPr>
                              <w:t xml:space="preserve"> </w:t>
                            </w:r>
                            <w:r w:rsidRPr="00A34DAA">
                              <w:rPr>
                                <w:sz w:val="18"/>
                                <w:szCs w:val="18"/>
                              </w:rPr>
                              <w:t xml:space="preserve">              № 294/НПА</w:t>
                            </w:r>
                          </w:p>
                          <w:p w:rsidR="00A34DAA" w:rsidRPr="00A34DAA" w:rsidRDefault="00A34DAA" w:rsidP="00A34DAA">
                            <w:pPr>
                              <w:tabs>
                                <w:tab w:val="left" w:pos="900"/>
                              </w:tabs>
                              <w:jc w:val="both"/>
                              <w:rPr>
                                <w:sz w:val="18"/>
                                <w:szCs w:val="18"/>
                              </w:rPr>
                            </w:pPr>
                          </w:p>
                          <w:p w:rsidR="00A34DAA" w:rsidRPr="00A34DAA" w:rsidRDefault="00A34DAA" w:rsidP="00A34DAA">
                            <w:pPr>
                              <w:rPr>
                                <w:sz w:val="18"/>
                                <w:szCs w:val="18"/>
                              </w:rPr>
                            </w:pPr>
                            <w:r w:rsidRPr="00A34DAA">
                              <w:rPr>
                                <w:sz w:val="18"/>
                                <w:szCs w:val="18"/>
                              </w:rPr>
                              <w:t xml:space="preserve">О внесении изменений в постановление администрации </w:t>
                            </w:r>
                          </w:p>
                          <w:p w:rsidR="00A34DAA" w:rsidRPr="00A34DAA" w:rsidRDefault="00A34DAA" w:rsidP="00A34DAA">
                            <w:pPr>
                              <w:rPr>
                                <w:sz w:val="18"/>
                                <w:szCs w:val="18"/>
                              </w:rPr>
                            </w:pPr>
                            <w:r w:rsidRPr="00A34DAA">
                              <w:rPr>
                                <w:sz w:val="18"/>
                                <w:szCs w:val="18"/>
                              </w:rPr>
                              <w:t>городского поселения Агириш от  07.06.2023 № 177/НПА</w:t>
                            </w:r>
                          </w:p>
                          <w:p w:rsidR="00A34DAA" w:rsidRPr="00A34DAA" w:rsidRDefault="00A34DAA" w:rsidP="00A34DAA">
                            <w:pPr>
                              <w:rPr>
                                <w:sz w:val="18"/>
                                <w:szCs w:val="18"/>
                              </w:rPr>
                            </w:pPr>
                            <w:r w:rsidRPr="00A34DAA">
                              <w:rPr>
                                <w:sz w:val="18"/>
                                <w:szCs w:val="18"/>
                              </w:rPr>
                              <w:t xml:space="preserve">«Об утверждении муниципальной программы «Развитие </w:t>
                            </w:r>
                          </w:p>
                          <w:p w:rsidR="00A34DAA" w:rsidRPr="00A34DAA" w:rsidRDefault="00A34DAA" w:rsidP="00A34DAA">
                            <w:pPr>
                              <w:rPr>
                                <w:sz w:val="18"/>
                                <w:szCs w:val="18"/>
                              </w:rPr>
                            </w:pPr>
                            <w:r w:rsidRPr="00A34DAA">
                              <w:rPr>
                                <w:sz w:val="18"/>
                                <w:szCs w:val="18"/>
                              </w:rPr>
                              <w:t>культуры в городском поселении Агириш»</w:t>
                            </w:r>
                          </w:p>
                          <w:p w:rsidR="00A34DAA" w:rsidRPr="00A34DAA" w:rsidRDefault="00A34DAA" w:rsidP="00A34DAA">
                            <w:pPr>
                              <w:autoSpaceDE w:val="0"/>
                              <w:ind w:firstLine="567"/>
                              <w:jc w:val="both"/>
                              <w:rPr>
                                <w:rFonts w:eastAsia="Calibri"/>
                                <w:sz w:val="18"/>
                                <w:szCs w:val="18"/>
                              </w:rPr>
                            </w:pPr>
                          </w:p>
                          <w:p w:rsidR="00A34DAA" w:rsidRPr="00A34DAA" w:rsidRDefault="00A34DAA" w:rsidP="00A34DAA">
                            <w:pPr>
                              <w:autoSpaceDE w:val="0"/>
                              <w:ind w:firstLine="567"/>
                              <w:jc w:val="both"/>
                              <w:rPr>
                                <w:rFonts w:eastAsia="Calibri"/>
                                <w:sz w:val="18"/>
                                <w:szCs w:val="18"/>
                              </w:rPr>
                            </w:pPr>
                          </w:p>
                          <w:p w:rsidR="00A34DAA" w:rsidRPr="00A34DAA" w:rsidRDefault="00A34DAA" w:rsidP="00A34DAA">
                            <w:pPr>
                              <w:autoSpaceDE w:val="0"/>
                              <w:ind w:firstLine="567"/>
                              <w:jc w:val="both"/>
                              <w:rPr>
                                <w:rFonts w:eastAsia="Calibri"/>
                                <w:sz w:val="18"/>
                                <w:szCs w:val="18"/>
                              </w:rPr>
                            </w:pPr>
                          </w:p>
                          <w:p w:rsidR="00A34DAA" w:rsidRPr="00A34DAA" w:rsidRDefault="00A34DAA" w:rsidP="00A34DAA">
                            <w:pPr>
                              <w:ind w:firstLine="567"/>
                              <w:jc w:val="both"/>
                              <w:rPr>
                                <w:sz w:val="18"/>
                                <w:szCs w:val="18"/>
                              </w:rPr>
                            </w:pPr>
                            <w:r w:rsidRPr="00A34DAA">
                              <w:rPr>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A34DAA">
                              <w:rPr>
                                <w:sz w:val="18"/>
                                <w:szCs w:val="18"/>
                              </w:rPr>
                              <w:br/>
                              <w:t>Уставом городского поселения Агириш, постановлением администрации городского поселения Агириш от 08.02.2022 № 18/НПА «</w:t>
                            </w:r>
                            <w:r w:rsidRPr="00A34DAA">
                              <w:rPr>
                                <w:bCs/>
                                <w:sz w:val="18"/>
                                <w:szCs w:val="18"/>
                              </w:rPr>
                              <w:t>О модельной муниципальной программе городского поселения Агириш, порядке формирования утверждения и реализации муниципальных программ городского поселения Агириш</w:t>
                            </w:r>
                            <w:r w:rsidRPr="00A34DAA">
                              <w:rPr>
                                <w:sz w:val="18"/>
                                <w:szCs w:val="18"/>
                              </w:rPr>
                              <w:t>»:</w:t>
                            </w:r>
                          </w:p>
                          <w:p w:rsidR="00A34DAA" w:rsidRPr="00A34DAA" w:rsidRDefault="00A34DAA" w:rsidP="00A34DAA">
                            <w:pPr>
                              <w:ind w:firstLine="567"/>
                              <w:jc w:val="both"/>
                              <w:rPr>
                                <w:sz w:val="18"/>
                                <w:szCs w:val="18"/>
                              </w:rPr>
                            </w:pPr>
                            <w:r w:rsidRPr="00A34DAA">
                              <w:rPr>
                                <w:sz w:val="18"/>
                                <w:szCs w:val="18"/>
                              </w:rPr>
                              <w:t>1. Внести в постановление администрации городского поселения Агириш от 07.06.2023 № 177/НПА  «Об утверждении муниципальной программы «Развитие культуры в городском поселении Агириш» изменения, изложив приложение к постановлению в новой редакции (приложение).</w:t>
                            </w:r>
                          </w:p>
                          <w:p w:rsidR="00A34DAA" w:rsidRPr="00A34DAA" w:rsidRDefault="00A34DAA" w:rsidP="00A34DAA">
                            <w:pPr>
                              <w:ind w:firstLine="567"/>
                              <w:jc w:val="both"/>
                              <w:rPr>
                                <w:sz w:val="18"/>
                                <w:szCs w:val="18"/>
                              </w:rPr>
                            </w:pPr>
                            <w:r w:rsidRPr="00A34DAA">
                              <w:rPr>
                                <w:sz w:val="18"/>
                                <w:szCs w:val="18"/>
                              </w:rPr>
                              <w:t>2. Признать утратившим силу:</w:t>
                            </w:r>
                          </w:p>
                          <w:p w:rsidR="00A34DAA" w:rsidRPr="00A34DAA" w:rsidRDefault="00A34DAA" w:rsidP="00A34DAA">
                            <w:pPr>
                              <w:ind w:right="-200"/>
                              <w:jc w:val="both"/>
                              <w:rPr>
                                <w:sz w:val="18"/>
                                <w:szCs w:val="18"/>
                              </w:rPr>
                            </w:pPr>
                            <w:r w:rsidRPr="00A34DAA">
                              <w:rPr>
                                <w:sz w:val="18"/>
                                <w:szCs w:val="18"/>
                              </w:rPr>
                              <w:t>- постановление администрации городского поселения Агириш от 13.11.2023 № 288/НПА «О внесении изменений в постановление администрации городского поселения Агириш от 20.10.2018 № 261 «О муниципальной программе «Развитие культуры в городском поселении Агириш».</w:t>
                            </w:r>
                          </w:p>
                          <w:p w:rsidR="00A34DAA" w:rsidRPr="00A34DAA" w:rsidRDefault="00A34DAA" w:rsidP="00A34DAA">
                            <w:pPr>
                              <w:jc w:val="both"/>
                              <w:rPr>
                                <w:sz w:val="18"/>
                                <w:szCs w:val="18"/>
                                <w:lang w:eastAsia="ar-SA"/>
                              </w:rPr>
                            </w:pPr>
                            <w:r w:rsidRPr="00A34DAA">
                              <w:rPr>
                                <w:sz w:val="18"/>
                                <w:szCs w:val="18"/>
                              </w:rPr>
                              <w:t xml:space="preserve">          3. </w:t>
                            </w:r>
                            <w:r w:rsidRPr="00A34DAA">
                              <w:rPr>
                                <w:sz w:val="18"/>
                                <w:szCs w:val="18"/>
                                <w:lang w:eastAsia="ar-SA"/>
                              </w:rPr>
                              <w:t xml:space="preserve">Опубликовать настоящее постановление в бюллетене «Вестник </w:t>
                            </w:r>
                            <w:r w:rsidRPr="00A34DAA">
                              <w:rPr>
                                <w:sz w:val="18"/>
                                <w:szCs w:val="18"/>
                              </w:rPr>
                              <w:t>городского поселения Агириш</w:t>
                            </w:r>
                            <w:r w:rsidRPr="00A34DAA">
                              <w:rPr>
                                <w:sz w:val="18"/>
                                <w:szCs w:val="18"/>
                                <w:lang w:eastAsia="ar-SA"/>
                              </w:rPr>
                              <w:t>» и разместить на официальном сайте городского поселения Агириш.</w:t>
                            </w:r>
                          </w:p>
                          <w:p w:rsidR="00A34DAA" w:rsidRPr="00A34DAA" w:rsidRDefault="00A34DAA" w:rsidP="00A34DAA">
                            <w:pPr>
                              <w:jc w:val="both"/>
                              <w:rPr>
                                <w:sz w:val="18"/>
                                <w:szCs w:val="18"/>
                                <w:lang w:eastAsia="ar-SA"/>
                              </w:rPr>
                            </w:pPr>
                            <w:r w:rsidRPr="00A34DAA">
                              <w:rPr>
                                <w:sz w:val="18"/>
                                <w:szCs w:val="18"/>
                              </w:rPr>
                              <w:t xml:space="preserve">          4. Настоящее постановление вступает в силу с 01.01.2024.</w:t>
                            </w:r>
                          </w:p>
                          <w:p w:rsidR="00A34DAA" w:rsidRPr="00A34DAA" w:rsidRDefault="00A34DAA" w:rsidP="00A34DAA">
                            <w:pPr>
                              <w:autoSpaceDE w:val="0"/>
                              <w:autoSpaceDN w:val="0"/>
                              <w:adjustRightInd w:val="0"/>
                              <w:contextualSpacing/>
                              <w:jc w:val="both"/>
                              <w:rPr>
                                <w:color w:val="000000"/>
                                <w:sz w:val="18"/>
                                <w:szCs w:val="18"/>
                              </w:rPr>
                            </w:pPr>
                            <w:r w:rsidRPr="00A34DAA">
                              <w:rPr>
                                <w:sz w:val="18"/>
                                <w:szCs w:val="18"/>
                              </w:rPr>
                              <w:t xml:space="preserve">          5. </w:t>
                            </w:r>
                            <w:r w:rsidRPr="00A34DAA">
                              <w:rPr>
                                <w:color w:val="000000"/>
                                <w:sz w:val="18"/>
                                <w:szCs w:val="18"/>
                              </w:rPr>
                              <w:t>Контроль исполнения настоящего постановления оставляю за собой</w:t>
                            </w:r>
                            <w:r w:rsidRPr="00A34DAA">
                              <w:rPr>
                                <w:sz w:val="18"/>
                                <w:szCs w:val="18"/>
                              </w:rPr>
                              <w:t>.</w:t>
                            </w:r>
                          </w:p>
                          <w:p w:rsidR="00A34DAA" w:rsidRPr="00A34DAA" w:rsidRDefault="00A34DAA" w:rsidP="00A34DAA">
                            <w:pPr>
                              <w:tabs>
                                <w:tab w:val="left" w:pos="567"/>
                              </w:tabs>
                              <w:jc w:val="both"/>
                              <w:rPr>
                                <w:sz w:val="18"/>
                                <w:szCs w:val="18"/>
                              </w:rPr>
                            </w:pPr>
                          </w:p>
                          <w:p w:rsidR="00A34DAA" w:rsidRPr="00A34DAA" w:rsidRDefault="00A34DAA" w:rsidP="00A34DAA">
                            <w:pPr>
                              <w:tabs>
                                <w:tab w:val="left" w:pos="567"/>
                              </w:tabs>
                              <w:jc w:val="both"/>
                              <w:rPr>
                                <w:sz w:val="18"/>
                                <w:szCs w:val="18"/>
                              </w:rPr>
                            </w:pPr>
                          </w:p>
                          <w:p w:rsidR="00A34DAA" w:rsidRPr="00A34DAA" w:rsidRDefault="00A34DAA" w:rsidP="00A34DAA">
                            <w:pPr>
                              <w:tabs>
                                <w:tab w:val="left" w:pos="567"/>
                              </w:tabs>
                              <w:jc w:val="both"/>
                              <w:rPr>
                                <w:sz w:val="18"/>
                                <w:szCs w:val="18"/>
                              </w:rPr>
                            </w:pPr>
                          </w:p>
                          <w:p w:rsidR="00A34DAA" w:rsidRPr="00A34DAA" w:rsidRDefault="00A34DAA" w:rsidP="00A34DAA">
                            <w:pPr>
                              <w:widowControl w:val="0"/>
                              <w:autoSpaceDE w:val="0"/>
                              <w:ind w:firstLine="567"/>
                              <w:jc w:val="both"/>
                              <w:rPr>
                                <w:sz w:val="18"/>
                                <w:szCs w:val="18"/>
                              </w:rPr>
                            </w:pPr>
                          </w:p>
                          <w:p w:rsidR="00A34DAA" w:rsidRPr="00A34DAA" w:rsidRDefault="00A34DAA" w:rsidP="00A34DAA">
                            <w:pPr>
                              <w:rPr>
                                <w:sz w:val="18"/>
                                <w:szCs w:val="18"/>
                              </w:rPr>
                            </w:pPr>
                            <w:r w:rsidRPr="00A34DAA">
                              <w:rPr>
                                <w:sz w:val="18"/>
                                <w:szCs w:val="18"/>
                              </w:rPr>
                              <w:t xml:space="preserve">Глава городского поселения </w:t>
                            </w:r>
                          </w:p>
                          <w:p w:rsidR="00A34DAA" w:rsidRPr="00A34DAA" w:rsidRDefault="00A34DAA" w:rsidP="00A34DAA">
                            <w:pPr>
                              <w:rPr>
                                <w:sz w:val="18"/>
                                <w:szCs w:val="18"/>
                              </w:rPr>
                            </w:pPr>
                            <w:r w:rsidRPr="00A34DAA">
                              <w:rPr>
                                <w:sz w:val="18"/>
                                <w:szCs w:val="18"/>
                              </w:rPr>
                              <w:t>Агириш                                                                                                                    И.В. Ермолаева</w:t>
                            </w:r>
                          </w:p>
                          <w:p w:rsidR="009C53F8" w:rsidRPr="00A34DAA" w:rsidRDefault="009C53F8" w:rsidP="00A34DAA">
                            <w:pPr>
                              <w:pStyle w:val="FORMATTEXT0"/>
                              <w:rPr>
                                <w:rFonts w:ascii="Times New Roman CYR" w:hAnsi="Times New Roman CYR" w:cs="Times New Roman CYR"/>
                                <w:kern w:val="1"/>
                                <w:sz w:val="18"/>
                                <w:szCs w:val="18"/>
                              </w:rPr>
                            </w:pPr>
                          </w:p>
                          <w:p w:rsidR="00536846" w:rsidRPr="00EC2501" w:rsidRDefault="00536846" w:rsidP="00536846">
                            <w:pPr>
                              <w:shd w:val="clear" w:color="auto" w:fill="FFFFFF"/>
                              <w:autoSpaceDE w:val="0"/>
                              <w:jc w:val="right"/>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4.95pt;margin-top:12pt;width:413.25pt;height:58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" stroked="f" strokeweight="0" insetpen="t">
                <v:shadow color="#ccc"/>
                <o:lock v:ext="edit" shapetype="t"/>
                <v:textbox inset="2.85pt,2.85pt,2.85pt,2.85pt">
                  <w:txbxContent>
                    <w:p w:rsidR="009C53F8" w:rsidRDefault="009C53F8" w:rsidP="00A54CA6">
                      <w:pPr>
                        <w:widowControl w:val="0"/>
                        <w:tabs>
                          <w:tab w:val="left" w:pos="1134"/>
                        </w:tabs>
                        <w:autoSpaceDE w:val="0"/>
                        <w:autoSpaceDN w:val="0"/>
                        <w:adjustRightInd w:val="0"/>
                        <w:jc w:val="both"/>
                        <w:rPr>
                          <w:sz w:val="18"/>
                          <w:szCs w:val="18"/>
                        </w:rPr>
                      </w:pP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АДМИНИСТРАЦИЯ</w:t>
                      </w: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ПОСТАНОВЛЕНИЕ</w:t>
                      </w:r>
                    </w:p>
                    <w:p w:rsidR="00A34DAA" w:rsidRPr="00A34DAA" w:rsidRDefault="00A34DAA" w:rsidP="00A34DAA">
                      <w:pPr>
                        <w:tabs>
                          <w:tab w:val="left" w:pos="900"/>
                        </w:tabs>
                        <w:jc w:val="both"/>
                        <w:rPr>
                          <w:sz w:val="18"/>
                          <w:szCs w:val="18"/>
                        </w:rPr>
                      </w:pPr>
                      <w:r w:rsidRPr="00A34DAA">
                        <w:rPr>
                          <w:sz w:val="18"/>
                          <w:szCs w:val="18"/>
                        </w:rPr>
                        <w:t>«20 » ноября  2023 г.</w:t>
                      </w:r>
                      <w:r w:rsidRPr="00A34DAA">
                        <w:rPr>
                          <w:sz w:val="18"/>
                          <w:szCs w:val="18"/>
                        </w:rPr>
                        <w:tab/>
                      </w:r>
                      <w:r w:rsidRPr="00A34DAA">
                        <w:rPr>
                          <w:sz w:val="18"/>
                          <w:szCs w:val="18"/>
                        </w:rPr>
                        <w:tab/>
                      </w:r>
                      <w:r w:rsidRPr="00A34DAA">
                        <w:rPr>
                          <w:sz w:val="18"/>
                          <w:szCs w:val="18"/>
                        </w:rPr>
                        <w:tab/>
                      </w:r>
                      <w:r w:rsidRPr="00A34DAA">
                        <w:rPr>
                          <w:sz w:val="18"/>
                          <w:szCs w:val="18"/>
                        </w:rPr>
                        <w:tab/>
                        <w:t xml:space="preserve">    </w:t>
                      </w:r>
                      <w:r w:rsidRPr="00A34DAA">
                        <w:rPr>
                          <w:sz w:val="18"/>
                          <w:szCs w:val="18"/>
                        </w:rPr>
                        <w:tab/>
                        <w:t xml:space="preserve">                       </w:t>
                      </w:r>
                      <w:r w:rsidRPr="00A34DAA">
                        <w:rPr>
                          <w:color w:val="FF0000"/>
                          <w:sz w:val="18"/>
                          <w:szCs w:val="18"/>
                        </w:rPr>
                        <w:t xml:space="preserve"> </w:t>
                      </w:r>
                      <w:r w:rsidRPr="00A34DAA">
                        <w:rPr>
                          <w:sz w:val="18"/>
                          <w:szCs w:val="18"/>
                        </w:rPr>
                        <w:t xml:space="preserve">              № 294/НПА</w:t>
                      </w:r>
                    </w:p>
                    <w:p w:rsidR="00A34DAA" w:rsidRPr="00A34DAA" w:rsidRDefault="00A34DAA" w:rsidP="00A34DAA">
                      <w:pPr>
                        <w:tabs>
                          <w:tab w:val="left" w:pos="900"/>
                        </w:tabs>
                        <w:jc w:val="both"/>
                        <w:rPr>
                          <w:sz w:val="18"/>
                          <w:szCs w:val="18"/>
                        </w:rPr>
                      </w:pPr>
                    </w:p>
                    <w:p w:rsidR="00A34DAA" w:rsidRPr="00A34DAA" w:rsidRDefault="00A34DAA" w:rsidP="00A34DAA">
                      <w:pPr>
                        <w:rPr>
                          <w:sz w:val="18"/>
                          <w:szCs w:val="18"/>
                        </w:rPr>
                      </w:pPr>
                      <w:r w:rsidRPr="00A34DAA">
                        <w:rPr>
                          <w:sz w:val="18"/>
                          <w:szCs w:val="18"/>
                        </w:rPr>
                        <w:t xml:space="preserve">О внесении изменений в постановление администрации </w:t>
                      </w:r>
                    </w:p>
                    <w:p w:rsidR="00A34DAA" w:rsidRPr="00A34DAA" w:rsidRDefault="00A34DAA" w:rsidP="00A34DAA">
                      <w:pPr>
                        <w:rPr>
                          <w:sz w:val="18"/>
                          <w:szCs w:val="18"/>
                        </w:rPr>
                      </w:pPr>
                      <w:r w:rsidRPr="00A34DAA">
                        <w:rPr>
                          <w:sz w:val="18"/>
                          <w:szCs w:val="18"/>
                        </w:rPr>
                        <w:t>городского поселения Агириш от  07.06.2023 № 177/НПА</w:t>
                      </w:r>
                    </w:p>
                    <w:p w:rsidR="00A34DAA" w:rsidRPr="00A34DAA" w:rsidRDefault="00A34DAA" w:rsidP="00A34DAA">
                      <w:pPr>
                        <w:rPr>
                          <w:sz w:val="18"/>
                          <w:szCs w:val="18"/>
                        </w:rPr>
                      </w:pPr>
                      <w:r w:rsidRPr="00A34DAA">
                        <w:rPr>
                          <w:sz w:val="18"/>
                          <w:szCs w:val="18"/>
                        </w:rPr>
                        <w:t xml:space="preserve">«Об утверждении муниципальной программы «Развитие </w:t>
                      </w:r>
                    </w:p>
                    <w:p w:rsidR="00A34DAA" w:rsidRPr="00A34DAA" w:rsidRDefault="00A34DAA" w:rsidP="00A34DAA">
                      <w:pPr>
                        <w:rPr>
                          <w:sz w:val="18"/>
                          <w:szCs w:val="18"/>
                        </w:rPr>
                      </w:pPr>
                      <w:r w:rsidRPr="00A34DAA">
                        <w:rPr>
                          <w:sz w:val="18"/>
                          <w:szCs w:val="18"/>
                        </w:rPr>
                        <w:t>культуры в городском поселении Агириш»</w:t>
                      </w:r>
                    </w:p>
                    <w:p w:rsidR="00A34DAA" w:rsidRPr="00A34DAA" w:rsidRDefault="00A34DAA" w:rsidP="00A34DAA">
                      <w:pPr>
                        <w:autoSpaceDE w:val="0"/>
                        <w:ind w:firstLine="567"/>
                        <w:jc w:val="both"/>
                        <w:rPr>
                          <w:rFonts w:eastAsia="Calibri"/>
                          <w:sz w:val="18"/>
                          <w:szCs w:val="18"/>
                        </w:rPr>
                      </w:pPr>
                    </w:p>
                    <w:p w:rsidR="00A34DAA" w:rsidRPr="00A34DAA" w:rsidRDefault="00A34DAA" w:rsidP="00A34DAA">
                      <w:pPr>
                        <w:autoSpaceDE w:val="0"/>
                        <w:ind w:firstLine="567"/>
                        <w:jc w:val="both"/>
                        <w:rPr>
                          <w:rFonts w:eastAsia="Calibri"/>
                          <w:sz w:val="18"/>
                          <w:szCs w:val="18"/>
                        </w:rPr>
                      </w:pPr>
                    </w:p>
                    <w:p w:rsidR="00A34DAA" w:rsidRPr="00A34DAA" w:rsidRDefault="00A34DAA" w:rsidP="00A34DAA">
                      <w:pPr>
                        <w:autoSpaceDE w:val="0"/>
                        <w:ind w:firstLine="567"/>
                        <w:jc w:val="both"/>
                        <w:rPr>
                          <w:rFonts w:eastAsia="Calibri"/>
                          <w:sz w:val="18"/>
                          <w:szCs w:val="18"/>
                        </w:rPr>
                      </w:pPr>
                    </w:p>
                    <w:p w:rsidR="00A34DAA" w:rsidRPr="00A34DAA" w:rsidRDefault="00A34DAA" w:rsidP="00A34DAA">
                      <w:pPr>
                        <w:ind w:firstLine="567"/>
                        <w:jc w:val="both"/>
                        <w:rPr>
                          <w:sz w:val="18"/>
                          <w:szCs w:val="18"/>
                        </w:rPr>
                      </w:pPr>
                      <w:r w:rsidRPr="00A34DAA">
                        <w:rPr>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A34DAA">
                        <w:rPr>
                          <w:sz w:val="18"/>
                          <w:szCs w:val="18"/>
                        </w:rPr>
                        <w:br/>
                        <w:t>Уставом городского поселения Агириш, постановлением администрации городского поселения Агириш от 08.02.2022 № 18/НПА «</w:t>
                      </w:r>
                      <w:r w:rsidRPr="00A34DAA">
                        <w:rPr>
                          <w:bCs/>
                          <w:sz w:val="18"/>
                          <w:szCs w:val="18"/>
                        </w:rPr>
                        <w:t>О модельной муниципальной программе городского поселения Агириш, порядке формирования утверждения и реализации муниципальных программ городского поселения Агириш</w:t>
                      </w:r>
                      <w:r w:rsidRPr="00A34DAA">
                        <w:rPr>
                          <w:sz w:val="18"/>
                          <w:szCs w:val="18"/>
                        </w:rPr>
                        <w:t>»:</w:t>
                      </w:r>
                    </w:p>
                    <w:p w:rsidR="00A34DAA" w:rsidRPr="00A34DAA" w:rsidRDefault="00A34DAA" w:rsidP="00A34DAA">
                      <w:pPr>
                        <w:ind w:firstLine="567"/>
                        <w:jc w:val="both"/>
                        <w:rPr>
                          <w:sz w:val="18"/>
                          <w:szCs w:val="18"/>
                        </w:rPr>
                      </w:pPr>
                      <w:r w:rsidRPr="00A34DAA">
                        <w:rPr>
                          <w:sz w:val="18"/>
                          <w:szCs w:val="18"/>
                        </w:rPr>
                        <w:t>1. Внести в постановление администрации городского поселения Агириш от 07.06.2023 № 177/НПА  «Об утверждении муниципальной программы «Развитие культуры в городском поселении Агириш» изменения, изложив приложение к постановлению в новой редакции (приложение).</w:t>
                      </w:r>
                    </w:p>
                    <w:p w:rsidR="00A34DAA" w:rsidRPr="00A34DAA" w:rsidRDefault="00A34DAA" w:rsidP="00A34DAA">
                      <w:pPr>
                        <w:ind w:firstLine="567"/>
                        <w:jc w:val="both"/>
                        <w:rPr>
                          <w:sz w:val="18"/>
                          <w:szCs w:val="18"/>
                        </w:rPr>
                      </w:pPr>
                      <w:r w:rsidRPr="00A34DAA">
                        <w:rPr>
                          <w:sz w:val="18"/>
                          <w:szCs w:val="18"/>
                        </w:rPr>
                        <w:t>2. Признать утратившим силу:</w:t>
                      </w:r>
                    </w:p>
                    <w:p w:rsidR="00A34DAA" w:rsidRPr="00A34DAA" w:rsidRDefault="00A34DAA" w:rsidP="00A34DAA">
                      <w:pPr>
                        <w:ind w:right="-200"/>
                        <w:jc w:val="both"/>
                        <w:rPr>
                          <w:sz w:val="18"/>
                          <w:szCs w:val="18"/>
                        </w:rPr>
                      </w:pPr>
                      <w:r w:rsidRPr="00A34DAA">
                        <w:rPr>
                          <w:sz w:val="18"/>
                          <w:szCs w:val="18"/>
                        </w:rPr>
                        <w:t>- постановление администрации городского поселения Агириш от 13.11.2023 № 288/НПА «О внесении изменений в постановление администрации городского поселения Агириш от 20.10.2018 № 261 «О муниципальной программе «Развитие культуры в городском поселении Агириш».</w:t>
                      </w:r>
                    </w:p>
                    <w:p w:rsidR="00A34DAA" w:rsidRPr="00A34DAA" w:rsidRDefault="00A34DAA" w:rsidP="00A34DAA">
                      <w:pPr>
                        <w:jc w:val="both"/>
                        <w:rPr>
                          <w:sz w:val="18"/>
                          <w:szCs w:val="18"/>
                          <w:lang w:eastAsia="ar-SA"/>
                        </w:rPr>
                      </w:pPr>
                      <w:r w:rsidRPr="00A34DAA">
                        <w:rPr>
                          <w:sz w:val="18"/>
                          <w:szCs w:val="18"/>
                        </w:rPr>
                        <w:t xml:space="preserve">          3. </w:t>
                      </w:r>
                      <w:r w:rsidRPr="00A34DAA">
                        <w:rPr>
                          <w:sz w:val="18"/>
                          <w:szCs w:val="18"/>
                          <w:lang w:eastAsia="ar-SA"/>
                        </w:rPr>
                        <w:t xml:space="preserve">Опубликовать настоящее постановление в бюллетене «Вестник </w:t>
                      </w:r>
                      <w:r w:rsidRPr="00A34DAA">
                        <w:rPr>
                          <w:sz w:val="18"/>
                          <w:szCs w:val="18"/>
                        </w:rPr>
                        <w:t>городского поселения Агириш</w:t>
                      </w:r>
                      <w:r w:rsidRPr="00A34DAA">
                        <w:rPr>
                          <w:sz w:val="18"/>
                          <w:szCs w:val="18"/>
                          <w:lang w:eastAsia="ar-SA"/>
                        </w:rPr>
                        <w:t>» и разместить на официальном сайте городского поселения Агириш.</w:t>
                      </w:r>
                    </w:p>
                    <w:p w:rsidR="00A34DAA" w:rsidRPr="00A34DAA" w:rsidRDefault="00A34DAA" w:rsidP="00A34DAA">
                      <w:pPr>
                        <w:jc w:val="both"/>
                        <w:rPr>
                          <w:sz w:val="18"/>
                          <w:szCs w:val="18"/>
                          <w:lang w:eastAsia="ar-SA"/>
                        </w:rPr>
                      </w:pPr>
                      <w:r w:rsidRPr="00A34DAA">
                        <w:rPr>
                          <w:sz w:val="18"/>
                          <w:szCs w:val="18"/>
                        </w:rPr>
                        <w:t xml:space="preserve">          4. Настоящее постановление вступает в силу с 01.01.2024.</w:t>
                      </w:r>
                    </w:p>
                    <w:p w:rsidR="00A34DAA" w:rsidRPr="00A34DAA" w:rsidRDefault="00A34DAA" w:rsidP="00A34DAA">
                      <w:pPr>
                        <w:autoSpaceDE w:val="0"/>
                        <w:autoSpaceDN w:val="0"/>
                        <w:adjustRightInd w:val="0"/>
                        <w:contextualSpacing/>
                        <w:jc w:val="both"/>
                        <w:rPr>
                          <w:color w:val="000000"/>
                          <w:sz w:val="18"/>
                          <w:szCs w:val="18"/>
                        </w:rPr>
                      </w:pPr>
                      <w:r w:rsidRPr="00A34DAA">
                        <w:rPr>
                          <w:sz w:val="18"/>
                          <w:szCs w:val="18"/>
                        </w:rPr>
                        <w:t xml:space="preserve">          5. </w:t>
                      </w:r>
                      <w:r w:rsidRPr="00A34DAA">
                        <w:rPr>
                          <w:color w:val="000000"/>
                          <w:sz w:val="18"/>
                          <w:szCs w:val="18"/>
                        </w:rPr>
                        <w:t>Контроль исполнения настоящего постановления оставляю за собой</w:t>
                      </w:r>
                      <w:r w:rsidRPr="00A34DAA">
                        <w:rPr>
                          <w:sz w:val="18"/>
                          <w:szCs w:val="18"/>
                        </w:rPr>
                        <w:t>.</w:t>
                      </w:r>
                    </w:p>
                    <w:p w:rsidR="00A34DAA" w:rsidRPr="00A34DAA" w:rsidRDefault="00A34DAA" w:rsidP="00A34DAA">
                      <w:pPr>
                        <w:tabs>
                          <w:tab w:val="left" w:pos="567"/>
                        </w:tabs>
                        <w:jc w:val="both"/>
                        <w:rPr>
                          <w:sz w:val="18"/>
                          <w:szCs w:val="18"/>
                        </w:rPr>
                      </w:pPr>
                    </w:p>
                    <w:p w:rsidR="00A34DAA" w:rsidRPr="00A34DAA" w:rsidRDefault="00A34DAA" w:rsidP="00A34DAA">
                      <w:pPr>
                        <w:tabs>
                          <w:tab w:val="left" w:pos="567"/>
                        </w:tabs>
                        <w:jc w:val="both"/>
                        <w:rPr>
                          <w:sz w:val="18"/>
                          <w:szCs w:val="18"/>
                        </w:rPr>
                      </w:pPr>
                    </w:p>
                    <w:p w:rsidR="00A34DAA" w:rsidRPr="00A34DAA" w:rsidRDefault="00A34DAA" w:rsidP="00A34DAA">
                      <w:pPr>
                        <w:tabs>
                          <w:tab w:val="left" w:pos="567"/>
                        </w:tabs>
                        <w:jc w:val="both"/>
                        <w:rPr>
                          <w:sz w:val="18"/>
                          <w:szCs w:val="18"/>
                        </w:rPr>
                      </w:pPr>
                    </w:p>
                    <w:p w:rsidR="00A34DAA" w:rsidRPr="00A34DAA" w:rsidRDefault="00A34DAA" w:rsidP="00A34DAA">
                      <w:pPr>
                        <w:widowControl w:val="0"/>
                        <w:autoSpaceDE w:val="0"/>
                        <w:ind w:firstLine="567"/>
                        <w:jc w:val="both"/>
                        <w:rPr>
                          <w:sz w:val="18"/>
                          <w:szCs w:val="18"/>
                        </w:rPr>
                      </w:pPr>
                    </w:p>
                    <w:p w:rsidR="00A34DAA" w:rsidRPr="00A34DAA" w:rsidRDefault="00A34DAA" w:rsidP="00A34DAA">
                      <w:pPr>
                        <w:rPr>
                          <w:sz w:val="18"/>
                          <w:szCs w:val="18"/>
                        </w:rPr>
                      </w:pPr>
                      <w:r w:rsidRPr="00A34DAA">
                        <w:rPr>
                          <w:sz w:val="18"/>
                          <w:szCs w:val="18"/>
                        </w:rPr>
                        <w:t xml:space="preserve">Глава городского поселения </w:t>
                      </w:r>
                    </w:p>
                    <w:p w:rsidR="00A34DAA" w:rsidRPr="00A34DAA" w:rsidRDefault="00A34DAA" w:rsidP="00A34DAA">
                      <w:pPr>
                        <w:rPr>
                          <w:sz w:val="18"/>
                          <w:szCs w:val="18"/>
                        </w:rPr>
                      </w:pPr>
                      <w:r w:rsidRPr="00A34DAA">
                        <w:rPr>
                          <w:sz w:val="18"/>
                          <w:szCs w:val="18"/>
                        </w:rPr>
                        <w:t>Агириш                                                                                                                    И.В. Ермолаева</w:t>
                      </w:r>
                    </w:p>
                    <w:p w:rsidR="009C53F8" w:rsidRPr="00A34DAA" w:rsidRDefault="009C53F8" w:rsidP="00A34DAA">
                      <w:pPr>
                        <w:pStyle w:val="FORMATTEXT0"/>
                        <w:rPr>
                          <w:rFonts w:ascii="Times New Roman CYR" w:hAnsi="Times New Roman CYR" w:cs="Times New Roman CYR"/>
                          <w:kern w:val="1"/>
                          <w:sz w:val="18"/>
                          <w:szCs w:val="18"/>
                        </w:rPr>
                      </w:pPr>
                    </w:p>
                    <w:p w:rsidR="00536846" w:rsidRPr="00EC2501" w:rsidRDefault="00536846" w:rsidP="00536846">
                      <w:pPr>
                        <w:shd w:val="clear" w:color="auto" w:fill="FFFFFF"/>
                        <w:autoSpaceDE w:val="0"/>
                        <w:jc w:val="right"/>
                        <w:rPr>
                          <w:sz w:val="18"/>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AF1143" w:rsidRDefault="00AF1143" w:rsidP="00AF1143">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 xml:space="preserve">Постановление </w:t>
      </w:r>
      <w:proofErr w:type="spellStart"/>
      <w:r>
        <w:rPr>
          <w:b w:val="0"/>
          <w:sz w:val="16"/>
          <w:szCs w:val="16"/>
        </w:rPr>
        <w:t>АГП</w:t>
      </w:r>
      <w:proofErr w:type="spellEnd"/>
      <w:r>
        <w:rPr>
          <w:b w:val="0"/>
          <w:sz w:val="16"/>
          <w:szCs w:val="16"/>
        </w:rPr>
        <w:t xml:space="preserve"> </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A34DAA" w:rsidRPr="00A34DAA" w:rsidRDefault="00A34DAA" w:rsidP="00A34DAA">
      <w:pPr>
        <w:tabs>
          <w:tab w:val="right" w:pos="9581"/>
        </w:tabs>
        <w:jc w:val="right"/>
        <w:rPr>
          <w:sz w:val="18"/>
          <w:szCs w:val="18"/>
        </w:rPr>
      </w:pPr>
      <w:bookmarkStart w:id="2" w:name="P004D"/>
      <w:bookmarkStart w:id="3" w:name="P02E8"/>
      <w:bookmarkEnd w:id="1"/>
      <w:bookmarkEnd w:id="2"/>
      <w:bookmarkEnd w:id="3"/>
      <w:r w:rsidRPr="00A34DAA">
        <w:rPr>
          <w:sz w:val="18"/>
          <w:szCs w:val="18"/>
        </w:rPr>
        <w:lastRenderedPageBreak/>
        <w:t>Приложение</w:t>
      </w:r>
    </w:p>
    <w:p w:rsidR="00A34DAA" w:rsidRPr="00A34DAA" w:rsidRDefault="00A34DAA" w:rsidP="00A34DAA">
      <w:pPr>
        <w:jc w:val="right"/>
        <w:rPr>
          <w:sz w:val="18"/>
          <w:szCs w:val="18"/>
        </w:rPr>
      </w:pPr>
      <w:r w:rsidRPr="00A34DAA">
        <w:rPr>
          <w:sz w:val="18"/>
          <w:szCs w:val="18"/>
        </w:rPr>
        <w:t>к постановлению</w:t>
      </w:r>
    </w:p>
    <w:p w:rsidR="00A34DAA" w:rsidRPr="00A34DAA" w:rsidRDefault="00A34DAA" w:rsidP="00A34DAA">
      <w:pPr>
        <w:jc w:val="right"/>
        <w:rPr>
          <w:sz w:val="18"/>
          <w:szCs w:val="18"/>
        </w:rPr>
      </w:pPr>
      <w:r w:rsidRPr="00A34DAA">
        <w:rPr>
          <w:sz w:val="18"/>
          <w:szCs w:val="18"/>
        </w:rPr>
        <w:t xml:space="preserve">администрации городского </w:t>
      </w:r>
    </w:p>
    <w:p w:rsidR="00A34DAA" w:rsidRPr="00A34DAA" w:rsidRDefault="00A34DAA" w:rsidP="00A34DAA">
      <w:pPr>
        <w:jc w:val="right"/>
        <w:rPr>
          <w:sz w:val="18"/>
          <w:szCs w:val="18"/>
        </w:rPr>
      </w:pPr>
      <w:r w:rsidRPr="00A34DAA">
        <w:rPr>
          <w:sz w:val="18"/>
          <w:szCs w:val="18"/>
        </w:rPr>
        <w:t>поселения Агириш</w:t>
      </w:r>
    </w:p>
    <w:p w:rsidR="00A34DAA" w:rsidRPr="00A34DAA" w:rsidRDefault="00A34DAA" w:rsidP="00A34DAA">
      <w:pPr>
        <w:widowControl w:val="0"/>
        <w:autoSpaceDE w:val="0"/>
        <w:ind w:left="432"/>
        <w:jc w:val="right"/>
        <w:rPr>
          <w:b/>
          <w:sz w:val="18"/>
          <w:szCs w:val="18"/>
          <w:highlight w:val="yellow"/>
        </w:rPr>
      </w:pPr>
      <w:r w:rsidRPr="00A34DAA">
        <w:rPr>
          <w:sz w:val="18"/>
          <w:szCs w:val="18"/>
        </w:rPr>
        <w:t>от 20.11.2023 № 294/НПА</w:t>
      </w:r>
    </w:p>
    <w:p w:rsidR="00A34DAA" w:rsidRPr="00A34DAA" w:rsidRDefault="00A34DAA" w:rsidP="00A34DAA">
      <w:pPr>
        <w:widowControl w:val="0"/>
        <w:autoSpaceDE w:val="0"/>
        <w:ind w:left="432"/>
        <w:jc w:val="center"/>
        <w:rPr>
          <w:b/>
          <w:sz w:val="18"/>
          <w:szCs w:val="18"/>
        </w:rPr>
      </w:pPr>
    </w:p>
    <w:p w:rsidR="00A34DAA" w:rsidRPr="00A34DAA" w:rsidRDefault="00A34DAA" w:rsidP="00A34DAA">
      <w:pPr>
        <w:widowControl w:val="0"/>
        <w:autoSpaceDE w:val="0"/>
        <w:jc w:val="center"/>
        <w:rPr>
          <w:b/>
          <w:sz w:val="18"/>
          <w:szCs w:val="18"/>
        </w:rPr>
      </w:pPr>
    </w:p>
    <w:p w:rsidR="00A34DAA" w:rsidRPr="00A34DAA" w:rsidRDefault="00A34DAA" w:rsidP="00A34DAA">
      <w:pPr>
        <w:widowControl w:val="0"/>
        <w:autoSpaceDE w:val="0"/>
        <w:jc w:val="center"/>
        <w:rPr>
          <w:b/>
          <w:sz w:val="18"/>
          <w:szCs w:val="18"/>
        </w:rPr>
      </w:pPr>
    </w:p>
    <w:p w:rsidR="00A34DAA" w:rsidRPr="00A34DAA" w:rsidRDefault="00A34DAA" w:rsidP="00A34DAA">
      <w:pPr>
        <w:widowControl w:val="0"/>
        <w:autoSpaceDE w:val="0"/>
        <w:jc w:val="center"/>
        <w:rPr>
          <w:b/>
          <w:sz w:val="18"/>
          <w:szCs w:val="18"/>
        </w:rPr>
      </w:pPr>
    </w:p>
    <w:p w:rsidR="00A34DAA" w:rsidRPr="00A34DAA" w:rsidRDefault="00A34DAA" w:rsidP="00A34DAA">
      <w:pPr>
        <w:widowControl w:val="0"/>
        <w:autoSpaceDE w:val="0"/>
        <w:jc w:val="center"/>
        <w:rPr>
          <w:b/>
          <w:sz w:val="18"/>
          <w:szCs w:val="18"/>
        </w:rPr>
      </w:pPr>
      <w:r w:rsidRPr="00A34DAA">
        <w:rPr>
          <w:b/>
          <w:bCs/>
          <w:sz w:val="18"/>
          <w:szCs w:val="18"/>
        </w:rPr>
        <w:t xml:space="preserve"> </w:t>
      </w:r>
      <w:proofErr w:type="gramStart"/>
      <w:r w:rsidRPr="00A34DAA">
        <w:rPr>
          <w:b/>
          <w:sz w:val="18"/>
          <w:szCs w:val="18"/>
        </w:rPr>
        <w:t>П</w:t>
      </w:r>
      <w:proofErr w:type="gramEnd"/>
      <w:r w:rsidRPr="00A34DAA">
        <w:rPr>
          <w:b/>
          <w:sz w:val="18"/>
          <w:szCs w:val="18"/>
        </w:rPr>
        <w:t xml:space="preserve"> А С П О Р Т</w:t>
      </w:r>
    </w:p>
    <w:p w:rsidR="00A34DAA" w:rsidRPr="00A34DAA" w:rsidRDefault="00A34DAA" w:rsidP="00A34DAA">
      <w:pPr>
        <w:widowControl w:val="0"/>
        <w:autoSpaceDE w:val="0"/>
        <w:ind w:left="432"/>
        <w:jc w:val="center"/>
        <w:rPr>
          <w:b/>
          <w:sz w:val="18"/>
          <w:szCs w:val="18"/>
        </w:rPr>
      </w:pPr>
      <w:r w:rsidRPr="00A34DAA">
        <w:rPr>
          <w:b/>
          <w:bCs/>
          <w:sz w:val="18"/>
          <w:szCs w:val="18"/>
        </w:rPr>
        <w:t>муниципальной программы</w:t>
      </w:r>
    </w:p>
    <w:p w:rsidR="00A34DAA" w:rsidRPr="00A34DAA" w:rsidRDefault="00A34DAA" w:rsidP="00A34DAA">
      <w:pPr>
        <w:widowControl w:val="0"/>
        <w:autoSpaceDE w:val="0"/>
        <w:ind w:left="708"/>
        <w:jc w:val="center"/>
        <w:rPr>
          <w:b/>
          <w:sz w:val="18"/>
          <w:szCs w:val="18"/>
        </w:rPr>
      </w:pPr>
      <w:r w:rsidRPr="00A34DAA">
        <w:rPr>
          <w:b/>
          <w:bCs/>
          <w:sz w:val="18"/>
          <w:szCs w:val="18"/>
        </w:rPr>
        <w:t>«</w:t>
      </w:r>
      <w:r w:rsidRPr="00A34DAA">
        <w:rPr>
          <w:b/>
          <w:sz w:val="18"/>
          <w:szCs w:val="18"/>
        </w:rPr>
        <w:t>Развитие культуры в городском поселении Агириш»</w:t>
      </w:r>
    </w:p>
    <w:p w:rsidR="00A34DAA" w:rsidRPr="00A34DAA" w:rsidRDefault="00A34DAA" w:rsidP="00A34DAA">
      <w:pPr>
        <w:widowControl w:val="0"/>
        <w:autoSpaceDE w:val="0"/>
        <w:autoSpaceDN w:val="0"/>
        <w:jc w:val="center"/>
        <w:rPr>
          <w:sz w:val="18"/>
          <w:szCs w:val="18"/>
        </w:rPr>
      </w:pPr>
    </w:p>
    <w:p w:rsidR="00A34DAA" w:rsidRPr="00A34DAA" w:rsidRDefault="00A34DAA" w:rsidP="00A34DAA">
      <w:pPr>
        <w:widowControl w:val="0"/>
        <w:autoSpaceDE w:val="0"/>
        <w:autoSpaceDN w:val="0"/>
        <w:jc w:val="center"/>
        <w:rPr>
          <w:sz w:val="18"/>
          <w:szCs w:val="18"/>
        </w:rPr>
      </w:pPr>
      <w:r w:rsidRPr="00A34DAA">
        <w:rPr>
          <w:sz w:val="18"/>
          <w:szCs w:val="18"/>
        </w:rPr>
        <w:t>1. Основные положения</w:t>
      </w:r>
    </w:p>
    <w:p w:rsidR="00A34DAA" w:rsidRPr="00A34DAA" w:rsidRDefault="00A34DAA" w:rsidP="00A34DAA">
      <w:pPr>
        <w:widowControl w:val="0"/>
        <w:autoSpaceDE w:val="0"/>
        <w:jc w:val="center"/>
        <w:rPr>
          <w:b/>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7393"/>
      </w:tblGrid>
      <w:tr w:rsidR="00A34DAA" w:rsidRPr="00A34DAA" w:rsidTr="005C6A09">
        <w:tc>
          <w:tcPr>
            <w:tcW w:w="7393" w:type="dxa"/>
            <w:shd w:val="clear" w:color="auto" w:fill="auto"/>
          </w:tcPr>
          <w:p w:rsidR="00A34DAA" w:rsidRPr="00A34DAA" w:rsidRDefault="00A34DAA" w:rsidP="005C6A09">
            <w:pPr>
              <w:widowControl w:val="0"/>
              <w:autoSpaceDE w:val="0"/>
              <w:spacing w:line="312" w:lineRule="auto"/>
              <w:rPr>
                <w:sz w:val="18"/>
                <w:szCs w:val="18"/>
              </w:rPr>
            </w:pPr>
            <w:r w:rsidRPr="00A34DAA">
              <w:rPr>
                <w:sz w:val="18"/>
                <w:szCs w:val="18"/>
              </w:rPr>
              <w:t>Куратор муниципальной программы</w:t>
            </w:r>
          </w:p>
        </w:tc>
        <w:tc>
          <w:tcPr>
            <w:tcW w:w="7393" w:type="dxa"/>
            <w:shd w:val="clear" w:color="auto" w:fill="auto"/>
          </w:tcPr>
          <w:p w:rsidR="00A34DAA" w:rsidRPr="00A34DAA" w:rsidRDefault="00A34DAA" w:rsidP="00A34DAA">
            <w:pPr>
              <w:numPr>
                <w:ilvl w:val="0"/>
                <w:numId w:val="45"/>
              </w:numPr>
              <w:shd w:val="clear" w:color="auto" w:fill="FFFFFF"/>
              <w:tabs>
                <w:tab w:val="clear" w:pos="360"/>
              </w:tabs>
              <w:ind w:left="0" w:firstLine="0"/>
              <w:jc w:val="both"/>
              <w:outlineLvl w:val="1"/>
              <w:rPr>
                <w:bCs/>
                <w:sz w:val="18"/>
                <w:szCs w:val="18"/>
              </w:rPr>
            </w:pPr>
            <w:r w:rsidRPr="00A34DAA">
              <w:rPr>
                <w:bCs/>
                <w:sz w:val="18"/>
                <w:szCs w:val="18"/>
              </w:rPr>
              <w:t>Волкова Надежда Александровна,</w:t>
            </w:r>
            <w:r w:rsidRPr="00A34DAA">
              <w:rPr>
                <w:sz w:val="18"/>
                <w:szCs w:val="18"/>
              </w:rPr>
              <w:t xml:space="preserve"> </w:t>
            </w:r>
            <w:r w:rsidRPr="00A34DAA">
              <w:rPr>
                <w:bCs/>
                <w:sz w:val="18"/>
                <w:szCs w:val="18"/>
              </w:rPr>
              <w:t>заместитель главы городского поселения Агириш</w:t>
            </w:r>
          </w:p>
        </w:tc>
      </w:tr>
      <w:tr w:rsidR="00A34DAA" w:rsidRPr="00A34DAA" w:rsidTr="005C6A09">
        <w:tc>
          <w:tcPr>
            <w:tcW w:w="7393" w:type="dxa"/>
            <w:shd w:val="clear" w:color="auto" w:fill="auto"/>
          </w:tcPr>
          <w:p w:rsidR="00A34DAA" w:rsidRPr="00A34DAA" w:rsidRDefault="00A34DAA" w:rsidP="005C6A09">
            <w:pPr>
              <w:widowControl w:val="0"/>
              <w:autoSpaceDE w:val="0"/>
              <w:rPr>
                <w:sz w:val="18"/>
                <w:szCs w:val="18"/>
              </w:rPr>
            </w:pPr>
            <w:r w:rsidRPr="00A34DAA">
              <w:rPr>
                <w:sz w:val="18"/>
                <w:szCs w:val="18"/>
              </w:rPr>
              <w:t>Ответственный исполнитель муниципальной программы</w:t>
            </w:r>
          </w:p>
        </w:tc>
        <w:tc>
          <w:tcPr>
            <w:tcW w:w="7393" w:type="dxa"/>
            <w:shd w:val="clear" w:color="auto" w:fill="auto"/>
          </w:tcPr>
          <w:p w:rsidR="00A34DAA" w:rsidRPr="00A34DAA" w:rsidRDefault="00A34DAA" w:rsidP="005C6A09">
            <w:pPr>
              <w:jc w:val="both"/>
              <w:rPr>
                <w:sz w:val="18"/>
                <w:szCs w:val="18"/>
                <w:highlight w:val="yellow"/>
                <w:lang w:eastAsia="en-US"/>
              </w:rPr>
            </w:pPr>
            <w:r w:rsidRPr="00A34DAA">
              <w:rPr>
                <w:sz w:val="18"/>
                <w:szCs w:val="18"/>
                <w:lang w:eastAsia="en-US"/>
              </w:rPr>
              <w:t>Муниципальное бюджетное учреждение Культурно-спортивный комплекс «Современник» г.п. Агириш</w:t>
            </w:r>
          </w:p>
        </w:tc>
      </w:tr>
    </w:tbl>
    <w:p w:rsidR="00A34DAA" w:rsidRPr="00A34DAA" w:rsidRDefault="00A34DAA" w:rsidP="00A34DAA">
      <w:pPr>
        <w:widowControl w:val="0"/>
        <w:autoSpaceDE w:val="0"/>
        <w:jc w:val="center"/>
        <w:rPr>
          <w:b/>
          <w:sz w:val="18"/>
          <w:szCs w:val="18"/>
        </w:rPr>
      </w:pPr>
    </w:p>
    <w:p w:rsidR="00A34DAA" w:rsidRPr="00A34DAA" w:rsidRDefault="00A34DAA" w:rsidP="00A34DAA">
      <w:pPr>
        <w:widowControl w:val="0"/>
        <w:autoSpaceDE w:val="0"/>
        <w:jc w:val="center"/>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7393"/>
      </w:tblGrid>
      <w:tr w:rsidR="00A34DAA" w:rsidRPr="00A34DAA" w:rsidTr="005C6A09">
        <w:tc>
          <w:tcPr>
            <w:tcW w:w="7393" w:type="dxa"/>
            <w:shd w:val="clear" w:color="auto" w:fill="auto"/>
          </w:tcPr>
          <w:p w:rsidR="00A34DAA" w:rsidRPr="00A34DAA" w:rsidRDefault="00A34DAA" w:rsidP="005C6A09">
            <w:pPr>
              <w:widowControl w:val="0"/>
              <w:autoSpaceDE w:val="0"/>
              <w:rPr>
                <w:sz w:val="18"/>
                <w:szCs w:val="18"/>
              </w:rPr>
            </w:pPr>
            <w:r w:rsidRPr="00A34DAA">
              <w:rPr>
                <w:sz w:val="18"/>
                <w:szCs w:val="18"/>
              </w:rPr>
              <w:t>Период реализации муниципальной программы</w:t>
            </w:r>
          </w:p>
        </w:tc>
        <w:tc>
          <w:tcPr>
            <w:tcW w:w="7393" w:type="dxa"/>
            <w:shd w:val="clear" w:color="auto" w:fill="auto"/>
          </w:tcPr>
          <w:p w:rsidR="00A34DAA" w:rsidRPr="00A34DAA" w:rsidRDefault="00A34DAA" w:rsidP="005C6A09">
            <w:pPr>
              <w:widowControl w:val="0"/>
              <w:autoSpaceDE w:val="0"/>
              <w:rPr>
                <w:sz w:val="18"/>
                <w:szCs w:val="18"/>
              </w:rPr>
            </w:pPr>
            <w:r w:rsidRPr="00A34DAA">
              <w:rPr>
                <w:sz w:val="18"/>
                <w:szCs w:val="18"/>
              </w:rPr>
              <w:t>2024 – 2030 годы</w:t>
            </w:r>
          </w:p>
        </w:tc>
      </w:tr>
      <w:tr w:rsidR="00A34DAA" w:rsidRPr="00A34DAA" w:rsidTr="005C6A09">
        <w:tc>
          <w:tcPr>
            <w:tcW w:w="7393" w:type="dxa"/>
            <w:shd w:val="clear" w:color="auto" w:fill="auto"/>
          </w:tcPr>
          <w:p w:rsidR="00A34DAA" w:rsidRPr="00A34DAA" w:rsidRDefault="00A34DAA" w:rsidP="005C6A09">
            <w:pPr>
              <w:widowControl w:val="0"/>
              <w:autoSpaceDE w:val="0"/>
              <w:rPr>
                <w:sz w:val="18"/>
                <w:szCs w:val="18"/>
              </w:rPr>
            </w:pPr>
            <w:r w:rsidRPr="00A34DAA">
              <w:rPr>
                <w:sz w:val="18"/>
                <w:szCs w:val="18"/>
              </w:rPr>
              <w:t>Цель муниципальной программы</w:t>
            </w:r>
          </w:p>
        </w:tc>
        <w:tc>
          <w:tcPr>
            <w:tcW w:w="7393" w:type="dxa"/>
            <w:shd w:val="clear" w:color="auto" w:fill="auto"/>
          </w:tcPr>
          <w:p w:rsidR="00A34DAA" w:rsidRPr="00A34DAA" w:rsidRDefault="00A34DAA" w:rsidP="005C6A09">
            <w:pPr>
              <w:jc w:val="both"/>
              <w:rPr>
                <w:sz w:val="18"/>
                <w:szCs w:val="18"/>
              </w:rPr>
            </w:pPr>
            <w:r w:rsidRPr="00A34DAA">
              <w:rPr>
                <w:sz w:val="18"/>
                <w:szCs w:val="18"/>
              </w:rPr>
              <w:t>Увеличение числа посещений культурных мероприятий</w:t>
            </w:r>
          </w:p>
        </w:tc>
      </w:tr>
      <w:tr w:rsidR="00A34DAA" w:rsidRPr="00A34DAA" w:rsidTr="005C6A09">
        <w:tc>
          <w:tcPr>
            <w:tcW w:w="7393" w:type="dxa"/>
            <w:shd w:val="clear" w:color="auto" w:fill="auto"/>
          </w:tcPr>
          <w:p w:rsidR="00A34DAA" w:rsidRPr="00A34DAA" w:rsidRDefault="00A34DAA" w:rsidP="005C6A09">
            <w:pPr>
              <w:widowControl w:val="0"/>
              <w:autoSpaceDE w:val="0"/>
              <w:rPr>
                <w:sz w:val="18"/>
                <w:szCs w:val="18"/>
              </w:rPr>
            </w:pPr>
            <w:r w:rsidRPr="00A34DAA">
              <w:rPr>
                <w:sz w:val="18"/>
                <w:szCs w:val="18"/>
              </w:rPr>
              <w:t>Направления (подпрограммы) муниципальной программы</w:t>
            </w:r>
          </w:p>
        </w:tc>
        <w:tc>
          <w:tcPr>
            <w:tcW w:w="7393" w:type="dxa"/>
            <w:shd w:val="clear" w:color="auto" w:fill="auto"/>
          </w:tcPr>
          <w:p w:rsidR="00A34DAA" w:rsidRPr="00A34DAA" w:rsidRDefault="00A34DAA" w:rsidP="005C6A09">
            <w:pPr>
              <w:widowControl w:val="0"/>
              <w:autoSpaceDE w:val="0"/>
              <w:rPr>
                <w:sz w:val="18"/>
                <w:szCs w:val="18"/>
              </w:rPr>
            </w:pPr>
            <w:r w:rsidRPr="00A34DAA">
              <w:rPr>
                <w:sz w:val="18"/>
                <w:szCs w:val="18"/>
              </w:rPr>
              <w:t>-</w:t>
            </w:r>
          </w:p>
        </w:tc>
      </w:tr>
      <w:tr w:rsidR="00A34DAA" w:rsidRPr="00A34DAA" w:rsidTr="005C6A09">
        <w:tc>
          <w:tcPr>
            <w:tcW w:w="7393" w:type="dxa"/>
            <w:shd w:val="clear" w:color="auto" w:fill="auto"/>
          </w:tcPr>
          <w:p w:rsidR="00A34DAA" w:rsidRPr="00A34DAA" w:rsidRDefault="00A34DAA" w:rsidP="005C6A09">
            <w:pPr>
              <w:widowControl w:val="0"/>
              <w:autoSpaceDE w:val="0"/>
              <w:rPr>
                <w:sz w:val="18"/>
                <w:szCs w:val="18"/>
              </w:rPr>
            </w:pPr>
            <w:r w:rsidRPr="00A34DAA">
              <w:rPr>
                <w:sz w:val="18"/>
                <w:szCs w:val="18"/>
              </w:rPr>
              <w:t>Объемы финансового обеспечения за весь период реализации</w:t>
            </w:r>
          </w:p>
        </w:tc>
        <w:tc>
          <w:tcPr>
            <w:tcW w:w="7393" w:type="dxa"/>
            <w:shd w:val="clear" w:color="auto" w:fill="auto"/>
          </w:tcPr>
          <w:p w:rsidR="00A34DAA" w:rsidRPr="00A34DAA" w:rsidRDefault="00A34DAA" w:rsidP="005C6A09">
            <w:pPr>
              <w:widowControl w:val="0"/>
              <w:autoSpaceDE w:val="0"/>
              <w:rPr>
                <w:sz w:val="18"/>
                <w:szCs w:val="18"/>
              </w:rPr>
            </w:pPr>
            <w:r w:rsidRPr="00A34DAA">
              <w:rPr>
                <w:rFonts w:eastAsia="Arial"/>
                <w:color w:val="000000"/>
                <w:sz w:val="18"/>
                <w:szCs w:val="18"/>
                <w:lang w:eastAsia="en-US"/>
              </w:rPr>
              <w:t>69 016,7 тыс. рублей</w:t>
            </w:r>
          </w:p>
        </w:tc>
      </w:tr>
      <w:tr w:rsidR="00A34DAA" w:rsidRPr="00A34DAA" w:rsidTr="005C6A09">
        <w:tc>
          <w:tcPr>
            <w:tcW w:w="7393" w:type="dxa"/>
            <w:shd w:val="clear" w:color="auto" w:fill="auto"/>
          </w:tcPr>
          <w:p w:rsidR="00A34DAA" w:rsidRPr="00A34DAA" w:rsidRDefault="00A34DAA" w:rsidP="005C6A09">
            <w:pPr>
              <w:widowControl w:val="0"/>
              <w:autoSpaceDE w:val="0"/>
              <w:rPr>
                <w:sz w:val="18"/>
                <w:szCs w:val="18"/>
              </w:rPr>
            </w:pPr>
            <w:r w:rsidRPr="00A34DAA">
              <w:rPr>
                <w:sz w:val="18"/>
                <w:szCs w:val="18"/>
              </w:rPr>
              <w:t>Связь с национальными целями развития Российской Федерации/ государственными программами автономного округа</w:t>
            </w:r>
          </w:p>
        </w:tc>
        <w:tc>
          <w:tcPr>
            <w:tcW w:w="7393" w:type="dxa"/>
            <w:shd w:val="clear" w:color="auto" w:fill="auto"/>
          </w:tcPr>
          <w:p w:rsidR="00A34DAA" w:rsidRPr="00A34DAA" w:rsidRDefault="00A34DAA" w:rsidP="005C6A09">
            <w:pPr>
              <w:widowControl w:val="0"/>
              <w:autoSpaceDE w:val="0"/>
              <w:jc w:val="both"/>
              <w:rPr>
                <w:sz w:val="18"/>
                <w:szCs w:val="18"/>
              </w:rPr>
            </w:pPr>
            <w:r w:rsidRPr="00A34DAA">
              <w:rPr>
                <w:sz w:val="18"/>
                <w:szCs w:val="18"/>
              </w:rPr>
              <w:t xml:space="preserve">Государственная программа Ханты-Мансийского автономного округа – </w:t>
            </w:r>
            <w:r w:rsidRPr="00A34DAA">
              <w:rPr>
                <w:color w:val="000000"/>
                <w:sz w:val="18"/>
                <w:szCs w:val="18"/>
              </w:rPr>
              <w:t>Югры «Культурное пространство»</w:t>
            </w:r>
          </w:p>
        </w:tc>
      </w:tr>
    </w:tbl>
    <w:p w:rsidR="00A34DAA" w:rsidRPr="00A34DAA" w:rsidRDefault="00A34DAA" w:rsidP="00A34DAA">
      <w:pPr>
        <w:widowControl w:val="0"/>
        <w:autoSpaceDE w:val="0"/>
        <w:jc w:val="center"/>
        <w:rPr>
          <w:b/>
          <w:sz w:val="18"/>
          <w:szCs w:val="18"/>
        </w:rPr>
      </w:pPr>
    </w:p>
    <w:p w:rsidR="00A34DAA" w:rsidRPr="00A34DAA" w:rsidRDefault="00A34DAA" w:rsidP="00A34DAA">
      <w:pPr>
        <w:jc w:val="center"/>
        <w:rPr>
          <w:sz w:val="18"/>
          <w:szCs w:val="18"/>
        </w:rPr>
      </w:pPr>
    </w:p>
    <w:p w:rsidR="00A34DAA" w:rsidRPr="00A34DAA" w:rsidRDefault="00A34DAA" w:rsidP="00A34DAA">
      <w:pPr>
        <w:jc w:val="center"/>
        <w:rPr>
          <w:sz w:val="18"/>
          <w:szCs w:val="18"/>
        </w:rPr>
      </w:pPr>
    </w:p>
    <w:p w:rsidR="00A34DAA" w:rsidRPr="00A34DAA" w:rsidRDefault="00A34DAA" w:rsidP="00A34DAA">
      <w:pPr>
        <w:jc w:val="center"/>
        <w:rPr>
          <w:sz w:val="18"/>
          <w:szCs w:val="18"/>
        </w:rPr>
      </w:pPr>
    </w:p>
    <w:p w:rsidR="00A34DAA" w:rsidRPr="00A34DAA" w:rsidRDefault="00A34DAA" w:rsidP="00A34DAA">
      <w:pPr>
        <w:jc w:val="center"/>
        <w:rPr>
          <w:sz w:val="18"/>
          <w:szCs w:val="18"/>
        </w:rPr>
      </w:pPr>
    </w:p>
    <w:p w:rsidR="00A34DAA" w:rsidRPr="00A34DAA" w:rsidRDefault="00A34DAA" w:rsidP="00A34DAA">
      <w:pPr>
        <w:jc w:val="center"/>
        <w:rPr>
          <w:sz w:val="18"/>
          <w:szCs w:val="18"/>
        </w:rPr>
      </w:pPr>
    </w:p>
    <w:p w:rsidR="00A34DAA" w:rsidRPr="00A34DAA" w:rsidRDefault="00A34DAA" w:rsidP="00A34DAA">
      <w:pPr>
        <w:jc w:val="center"/>
        <w:rPr>
          <w:sz w:val="18"/>
          <w:szCs w:val="18"/>
        </w:rPr>
      </w:pPr>
    </w:p>
    <w:p w:rsidR="00A34DAA" w:rsidRPr="00A34DAA" w:rsidRDefault="00A34DAA" w:rsidP="00A34DAA">
      <w:pPr>
        <w:jc w:val="center"/>
        <w:rPr>
          <w:sz w:val="18"/>
          <w:szCs w:val="18"/>
        </w:rPr>
      </w:pPr>
    </w:p>
    <w:p w:rsidR="00A34DAA" w:rsidRPr="00A34DAA" w:rsidRDefault="00A34DAA" w:rsidP="00A34DAA">
      <w:pPr>
        <w:jc w:val="center"/>
        <w:rPr>
          <w:sz w:val="18"/>
          <w:szCs w:val="18"/>
        </w:rPr>
      </w:pPr>
    </w:p>
    <w:p w:rsidR="00A34DAA" w:rsidRPr="00A34DAA" w:rsidRDefault="00A34DAA" w:rsidP="00A34DAA">
      <w:pPr>
        <w:jc w:val="center"/>
        <w:rPr>
          <w:sz w:val="18"/>
          <w:szCs w:val="18"/>
        </w:rPr>
      </w:pPr>
    </w:p>
    <w:p w:rsidR="00A34DAA" w:rsidRPr="00A34DAA" w:rsidRDefault="00A34DAA" w:rsidP="00A34DAA">
      <w:pPr>
        <w:jc w:val="center"/>
        <w:rPr>
          <w:sz w:val="18"/>
          <w:szCs w:val="18"/>
        </w:rPr>
      </w:pPr>
    </w:p>
    <w:p w:rsidR="00A34DAA" w:rsidRDefault="00A34DAA" w:rsidP="00A34DAA">
      <w:pPr>
        <w:jc w:val="center"/>
        <w:rPr>
          <w:sz w:val="18"/>
          <w:szCs w:val="18"/>
        </w:rPr>
      </w:pPr>
    </w:p>
    <w:p w:rsidR="00A34DAA" w:rsidRDefault="00A34DAA" w:rsidP="00A34DAA">
      <w:pPr>
        <w:jc w:val="center"/>
        <w:rPr>
          <w:sz w:val="18"/>
          <w:szCs w:val="18"/>
        </w:rPr>
      </w:pPr>
    </w:p>
    <w:p w:rsidR="00A34DAA" w:rsidRDefault="00A34DAA" w:rsidP="00A34DAA">
      <w:pPr>
        <w:jc w:val="center"/>
        <w:rPr>
          <w:sz w:val="18"/>
          <w:szCs w:val="18"/>
        </w:rPr>
      </w:pPr>
    </w:p>
    <w:p w:rsidR="00A34DAA" w:rsidRPr="00A34DAA" w:rsidRDefault="00A34DAA" w:rsidP="00A34DAA">
      <w:pPr>
        <w:jc w:val="center"/>
        <w:rPr>
          <w:sz w:val="18"/>
          <w:szCs w:val="18"/>
        </w:rPr>
      </w:pPr>
      <w:r w:rsidRPr="00A34DAA">
        <w:rPr>
          <w:sz w:val="18"/>
          <w:szCs w:val="18"/>
        </w:rPr>
        <w:lastRenderedPageBreak/>
        <w:t xml:space="preserve">2. Показатели муниципальной программы </w:t>
      </w:r>
    </w:p>
    <w:p w:rsidR="00A34DAA" w:rsidRPr="00A34DAA" w:rsidRDefault="00A34DAA" w:rsidP="00A34DAA">
      <w:pPr>
        <w:jc w:val="center"/>
        <w:rPr>
          <w:sz w:val="18"/>
          <w:szCs w:val="18"/>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2189"/>
        <w:gridCol w:w="1145"/>
        <w:gridCol w:w="1113"/>
        <w:gridCol w:w="983"/>
        <w:gridCol w:w="616"/>
        <w:gridCol w:w="616"/>
        <w:gridCol w:w="616"/>
        <w:gridCol w:w="616"/>
        <w:gridCol w:w="616"/>
        <w:gridCol w:w="616"/>
        <w:gridCol w:w="616"/>
        <w:gridCol w:w="616"/>
        <w:gridCol w:w="1875"/>
        <w:gridCol w:w="1567"/>
        <w:gridCol w:w="1449"/>
      </w:tblGrid>
      <w:tr w:rsidR="00A34DAA" w:rsidRPr="00A34DAA" w:rsidTr="005C6A09">
        <w:trPr>
          <w:trHeight w:val="290"/>
        </w:trPr>
        <w:tc>
          <w:tcPr>
            <w:tcW w:w="486" w:type="dxa"/>
            <w:vMerge w:val="restart"/>
            <w:shd w:val="clear" w:color="auto" w:fill="auto"/>
            <w:vAlign w:val="center"/>
          </w:tcPr>
          <w:p w:rsidR="00A34DAA" w:rsidRPr="00A34DAA" w:rsidRDefault="00A34DAA" w:rsidP="005C6A09">
            <w:pPr>
              <w:jc w:val="center"/>
              <w:rPr>
                <w:sz w:val="18"/>
                <w:szCs w:val="18"/>
              </w:rPr>
            </w:pPr>
            <w:r w:rsidRPr="00A34DAA">
              <w:rPr>
                <w:sz w:val="18"/>
                <w:szCs w:val="18"/>
              </w:rPr>
              <w:t xml:space="preserve">№ </w:t>
            </w:r>
            <w:proofErr w:type="gramStart"/>
            <w:r w:rsidRPr="00A34DAA">
              <w:rPr>
                <w:sz w:val="18"/>
                <w:szCs w:val="18"/>
              </w:rPr>
              <w:t>п</w:t>
            </w:r>
            <w:proofErr w:type="gramEnd"/>
            <w:r w:rsidRPr="00A34DAA">
              <w:rPr>
                <w:sz w:val="18"/>
                <w:szCs w:val="18"/>
              </w:rPr>
              <w:t>/п</w:t>
            </w:r>
          </w:p>
        </w:tc>
        <w:tc>
          <w:tcPr>
            <w:tcW w:w="2189" w:type="dxa"/>
            <w:vMerge w:val="restart"/>
            <w:shd w:val="clear" w:color="auto" w:fill="auto"/>
            <w:vAlign w:val="center"/>
          </w:tcPr>
          <w:p w:rsidR="00A34DAA" w:rsidRPr="00A34DAA" w:rsidRDefault="00A34DAA" w:rsidP="005C6A09">
            <w:pPr>
              <w:jc w:val="center"/>
              <w:rPr>
                <w:sz w:val="18"/>
                <w:szCs w:val="18"/>
              </w:rPr>
            </w:pPr>
            <w:r w:rsidRPr="00A34DAA">
              <w:rPr>
                <w:sz w:val="18"/>
                <w:szCs w:val="18"/>
              </w:rPr>
              <w:t>Наименование показателя</w:t>
            </w:r>
          </w:p>
        </w:tc>
        <w:tc>
          <w:tcPr>
            <w:tcW w:w="1145" w:type="dxa"/>
            <w:vMerge w:val="restart"/>
            <w:shd w:val="clear" w:color="auto" w:fill="auto"/>
            <w:vAlign w:val="center"/>
          </w:tcPr>
          <w:p w:rsidR="00A34DAA" w:rsidRPr="00A34DAA" w:rsidRDefault="00A34DAA" w:rsidP="005C6A09">
            <w:pPr>
              <w:jc w:val="center"/>
              <w:rPr>
                <w:color w:val="000000"/>
                <w:sz w:val="18"/>
                <w:szCs w:val="18"/>
              </w:rPr>
            </w:pPr>
            <w:r w:rsidRPr="00A34DAA">
              <w:rPr>
                <w:color w:val="000000"/>
                <w:sz w:val="18"/>
                <w:szCs w:val="18"/>
              </w:rPr>
              <w:t>Уровень показателя</w:t>
            </w:r>
          </w:p>
        </w:tc>
        <w:tc>
          <w:tcPr>
            <w:tcW w:w="1113" w:type="dxa"/>
            <w:vMerge w:val="restart"/>
            <w:vAlign w:val="center"/>
          </w:tcPr>
          <w:p w:rsidR="00A34DAA" w:rsidRPr="00A34DAA" w:rsidRDefault="00A34DAA" w:rsidP="005C6A09">
            <w:pPr>
              <w:jc w:val="center"/>
              <w:rPr>
                <w:sz w:val="18"/>
                <w:szCs w:val="18"/>
              </w:rPr>
            </w:pPr>
            <w:r w:rsidRPr="00A34DAA">
              <w:rPr>
                <w:sz w:val="18"/>
                <w:szCs w:val="18"/>
              </w:rPr>
              <w:t xml:space="preserve">Единица измерения (по </w:t>
            </w:r>
            <w:proofErr w:type="spellStart"/>
            <w:r w:rsidRPr="00A34DAA">
              <w:rPr>
                <w:sz w:val="18"/>
                <w:szCs w:val="18"/>
              </w:rPr>
              <w:t>ОКЕИ</w:t>
            </w:r>
            <w:proofErr w:type="spellEnd"/>
            <w:r w:rsidRPr="00A34DAA">
              <w:rPr>
                <w:sz w:val="18"/>
                <w:szCs w:val="18"/>
              </w:rPr>
              <w:t>)</w:t>
            </w:r>
          </w:p>
        </w:tc>
        <w:tc>
          <w:tcPr>
            <w:tcW w:w="1599" w:type="dxa"/>
            <w:gridSpan w:val="2"/>
            <w:shd w:val="clear" w:color="auto" w:fill="auto"/>
            <w:vAlign w:val="center"/>
          </w:tcPr>
          <w:p w:rsidR="00A34DAA" w:rsidRPr="00A34DAA" w:rsidRDefault="00A34DAA" w:rsidP="005C6A09">
            <w:pPr>
              <w:jc w:val="center"/>
              <w:rPr>
                <w:sz w:val="18"/>
                <w:szCs w:val="18"/>
              </w:rPr>
            </w:pPr>
            <w:r w:rsidRPr="00A34DAA">
              <w:rPr>
                <w:sz w:val="18"/>
                <w:szCs w:val="18"/>
              </w:rPr>
              <w:t>Базовое значение</w:t>
            </w:r>
          </w:p>
        </w:tc>
        <w:tc>
          <w:tcPr>
            <w:tcW w:w="4312" w:type="dxa"/>
            <w:gridSpan w:val="7"/>
            <w:shd w:val="clear" w:color="auto" w:fill="auto"/>
            <w:vAlign w:val="center"/>
          </w:tcPr>
          <w:p w:rsidR="00A34DAA" w:rsidRPr="00A34DAA" w:rsidRDefault="00A34DAA" w:rsidP="005C6A09">
            <w:pPr>
              <w:jc w:val="center"/>
              <w:rPr>
                <w:sz w:val="18"/>
                <w:szCs w:val="18"/>
              </w:rPr>
            </w:pPr>
            <w:r w:rsidRPr="00A34DAA">
              <w:rPr>
                <w:sz w:val="18"/>
                <w:szCs w:val="18"/>
              </w:rPr>
              <w:t>Значение показателя по годам</w:t>
            </w:r>
          </w:p>
        </w:tc>
        <w:tc>
          <w:tcPr>
            <w:tcW w:w="1875" w:type="dxa"/>
            <w:vMerge w:val="restart"/>
            <w:shd w:val="clear" w:color="auto" w:fill="auto"/>
            <w:vAlign w:val="center"/>
          </w:tcPr>
          <w:p w:rsidR="00A34DAA" w:rsidRPr="00A34DAA" w:rsidRDefault="00A34DAA" w:rsidP="005C6A09">
            <w:pPr>
              <w:jc w:val="center"/>
              <w:rPr>
                <w:sz w:val="18"/>
                <w:szCs w:val="18"/>
              </w:rPr>
            </w:pPr>
            <w:r w:rsidRPr="00A34DAA">
              <w:rPr>
                <w:sz w:val="18"/>
                <w:szCs w:val="18"/>
              </w:rPr>
              <w:t>Документ</w:t>
            </w:r>
          </w:p>
        </w:tc>
        <w:tc>
          <w:tcPr>
            <w:tcW w:w="1567" w:type="dxa"/>
            <w:vMerge w:val="restart"/>
            <w:shd w:val="clear" w:color="auto" w:fill="auto"/>
            <w:vAlign w:val="center"/>
          </w:tcPr>
          <w:p w:rsidR="00A34DAA" w:rsidRPr="00A34DAA" w:rsidRDefault="00A34DAA" w:rsidP="005C6A09">
            <w:pPr>
              <w:jc w:val="center"/>
              <w:rPr>
                <w:sz w:val="18"/>
                <w:szCs w:val="18"/>
              </w:rPr>
            </w:pPr>
            <w:proofErr w:type="gramStart"/>
            <w:r w:rsidRPr="00A34DAA">
              <w:rPr>
                <w:sz w:val="18"/>
                <w:szCs w:val="18"/>
              </w:rPr>
              <w:t>Ответственный</w:t>
            </w:r>
            <w:proofErr w:type="gramEnd"/>
            <w:r w:rsidRPr="00A34DAA">
              <w:rPr>
                <w:sz w:val="18"/>
                <w:szCs w:val="18"/>
              </w:rPr>
              <w:t xml:space="preserve"> за достижение показателя</w:t>
            </w:r>
          </w:p>
        </w:tc>
        <w:tc>
          <w:tcPr>
            <w:tcW w:w="1449" w:type="dxa"/>
            <w:vMerge w:val="restart"/>
            <w:shd w:val="clear" w:color="auto" w:fill="FFFFFF"/>
            <w:vAlign w:val="center"/>
          </w:tcPr>
          <w:p w:rsidR="00A34DAA" w:rsidRPr="00A34DAA" w:rsidRDefault="00A34DAA" w:rsidP="005C6A09">
            <w:pPr>
              <w:jc w:val="center"/>
              <w:rPr>
                <w:sz w:val="18"/>
                <w:szCs w:val="18"/>
              </w:rPr>
            </w:pPr>
            <w:r w:rsidRPr="00A34DAA">
              <w:rPr>
                <w:sz w:val="18"/>
                <w:szCs w:val="18"/>
              </w:rPr>
              <w:t>Связь с показателями национальных целей</w:t>
            </w:r>
          </w:p>
        </w:tc>
      </w:tr>
      <w:tr w:rsidR="00A34DAA" w:rsidRPr="00A34DAA" w:rsidTr="005C6A09">
        <w:trPr>
          <w:trHeight w:val="402"/>
        </w:trPr>
        <w:tc>
          <w:tcPr>
            <w:tcW w:w="486" w:type="dxa"/>
            <w:vMerge/>
            <w:shd w:val="clear" w:color="auto" w:fill="auto"/>
          </w:tcPr>
          <w:p w:rsidR="00A34DAA" w:rsidRPr="00A34DAA" w:rsidRDefault="00A34DAA" w:rsidP="005C6A09">
            <w:pPr>
              <w:jc w:val="center"/>
              <w:rPr>
                <w:sz w:val="18"/>
                <w:szCs w:val="18"/>
              </w:rPr>
            </w:pPr>
          </w:p>
        </w:tc>
        <w:tc>
          <w:tcPr>
            <w:tcW w:w="2189" w:type="dxa"/>
            <w:vMerge/>
            <w:shd w:val="clear" w:color="auto" w:fill="auto"/>
          </w:tcPr>
          <w:p w:rsidR="00A34DAA" w:rsidRPr="00A34DAA" w:rsidRDefault="00A34DAA" w:rsidP="005C6A09">
            <w:pPr>
              <w:jc w:val="center"/>
              <w:rPr>
                <w:sz w:val="18"/>
                <w:szCs w:val="18"/>
              </w:rPr>
            </w:pPr>
          </w:p>
        </w:tc>
        <w:tc>
          <w:tcPr>
            <w:tcW w:w="1145" w:type="dxa"/>
            <w:vMerge/>
            <w:shd w:val="clear" w:color="auto" w:fill="auto"/>
          </w:tcPr>
          <w:p w:rsidR="00A34DAA" w:rsidRPr="00A34DAA" w:rsidRDefault="00A34DAA" w:rsidP="005C6A09">
            <w:pPr>
              <w:jc w:val="center"/>
              <w:rPr>
                <w:sz w:val="18"/>
                <w:szCs w:val="18"/>
              </w:rPr>
            </w:pPr>
          </w:p>
        </w:tc>
        <w:tc>
          <w:tcPr>
            <w:tcW w:w="1113" w:type="dxa"/>
            <w:vMerge/>
          </w:tcPr>
          <w:p w:rsidR="00A34DAA" w:rsidRPr="00A34DAA" w:rsidRDefault="00A34DAA" w:rsidP="005C6A09">
            <w:pPr>
              <w:jc w:val="center"/>
              <w:rPr>
                <w:sz w:val="18"/>
                <w:szCs w:val="18"/>
              </w:rPr>
            </w:pPr>
          </w:p>
        </w:tc>
        <w:tc>
          <w:tcPr>
            <w:tcW w:w="983" w:type="dxa"/>
            <w:tcBorders>
              <w:top w:val="single" w:sz="4" w:space="0" w:color="auto"/>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значение</w:t>
            </w:r>
          </w:p>
        </w:tc>
        <w:tc>
          <w:tcPr>
            <w:tcW w:w="616" w:type="dxa"/>
            <w:tcBorders>
              <w:top w:val="single" w:sz="4" w:space="0" w:color="auto"/>
              <w:left w:val="single" w:sz="4" w:space="0" w:color="auto"/>
            </w:tcBorders>
            <w:shd w:val="clear" w:color="auto" w:fill="auto"/>
          </w:tcPr>
          <w:p w:rsidR="00A34DAA" w:rsidRPr="00A34DAA" w:rsidRDefault="00A34DAA" w:rsidP="005C6A09">
            <w:pPr>
              <w:jc w:val="center"/>
              <w:rPr>
                <w:sz w:val="18"/>
                <w:szCs w:val="18"/>
              </w:rPr>
            </w:pPr>
            <w:r w:rsidRPr="00A34DAA">
              <w:rPr>
                <w:sz w:val="18"/>
                <w:szCs w:val="18"/>
              </w:rPr>
              <w:t>год</w:t>
            </w:r>
          </w:p>
        </w:tc>
        <w:tc>
          <w:tcPr>
            <w:tcW w:w="616" w:type="dxa"/>
            <w:tcBorders>
              <w:top w:val="single" w:sz="4" w:space="0" w:color="auto"/>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2024 год</w:t>
            </w:r>
          </w:p>
        </w:tc>
        <w:tc>
          <w:tcPr>
            <w:tcW w:w="616" w:type="dxa"/>
            <w:tcBorders>
              <w:top w:val="single" w:sz="4" w:space="0" w:color="auto"/>
              <w:left w:val="single" w:sz="4" w:space="0" w:color="auto"/>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2025 год</w:t>
            </w:r>
          </w:p>
        </w:tc>
        <w:tc>
          <w:tcPr>
            <w:tcW w:w="616" w:type="dxa"/>
            <w:tcBorders>
              <w:top w:val="single" w:sz="4" w:space="0" w:color="auto"/>
              <w:left w:val="single" w:sz="4" w:space="0" w:color="auto"/>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2026 год</w:t>
            </w:r>
          </w:p>
        </w:tc>
        <w:tc>
          <w:tcPr>
            <w:tcW w:w="616" w:type="dxa"/>
            <w:tcBorders>
              <w:top w:val="single" w:sz="4" w:space="0" w:color="auto"/>
              <w:left w:val="single" w:sz="4" w:space="0" w:color="auto"/>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2027 год</w:t>
            </w:r>
          </w:p>
        </w:tc>
        <w:tc>
          <w:tcPr>
            <w:tcW w:w="616" w:type="dxa"/>
            <w:tcBorders>
              <w:top w:val="single" w:sz="4" w:space="0" w:color="auto"/>
              <w:left w:val="single" w:sz="4" w:space="0" w:color="auto"/>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2028 год</w:t>
            </w:r>
          </w:p>
        </w:tc>
        <w:tc>
          <w:tcPr>
            <w:tcW w:w="616" w:type="dxa"/>
            <w:tcBorders>
              <w:top w:val="single" w:sz="4" w:space="0" w:color="auto"/>
              <w:left w:val="single" w:sz="4" w:space="0" w:color="auto"/>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2029 год</w:t>
            </w:r>
          </w:p>
        </w:tc>
        <w:tc>
          <w:tcPr>
            <w:tcW w:w="616" w:type="dxa"/>
            <w:tcBorders>
              <w:top w:val="single" w:sz="4" w:space="0" w:color="auto"/>
              <w:left w:val="single" w:sz="4" w:space="0" w:color="auto"/>
            </w:tcBorders>
            <w:shd w:val="clear" w:color="auto" w:fill="auto"/>
          </w:tcPr>
          <w:p w:rsidR="00A34DAA" w:rsidRPr="00A34DAA" w:rsidRDefault="00A34DAA" w:rsidP="005C6A09">
            <w:pPr>
              <w:jc w:val="center"/>
              <w:rPr>
                <w:sz w:val="18"/>
                <w:szCs w:val="18"/>
              </w:rPr>
            </w:pPr>
            <w:r w:rsidRPr="00A34DAA">
              <w:rPr>
                <w:sz w:val="18"/>
                <w:szCs w:val="18"/>
              </w:rPr>
              <w:t>2030</w:t>
            </w:r>
          </w:p>
          <w:p w:rsidR="00A34DAA" w:rsidRPr="00A34DAA" w:rsidRDefault="00A34DAA" w:rsidP="005C6A09">
            <w:pPr>
              <w:jc w:val="center"/>
              <w:rPr>
                <w:sz w:val="18"/>
                <w:szCs w:val="18"/>
              </w:rPr>
            </w:pPr>
            <w:r w:rsidRPr="00A34DAA">
              <w:rPr>
                <w:sz w:val="18"/>
                <w:szCs w:val="18"/>
              </w:rPr>
              <w:t>год</w:t>
            </w:r>
          </w:p>
        </w:tc>
        <w:tc>
          <w:tcPr>
            <w:tcW w:w="1875" w:type="dxa"/>
            <w:vMerge/>
            <w:shd w:val="clear" w:color="auto" w:fill="auto"/>
          </w:tcPr>
          <w:p w:rsidR="00A34DAA" w:rsidRPr="00A34DAA" w:rsidRDefault="00A34DAA" w:rsidP="005C6A09">
            <w:pPr>
              <w:jc w:val="center"/>
              <w:rPr>
                <w:sz w:val="18"/>
                <w:szCs w:val="18"/>
              </w:rPr>
            </w:pPr>
          </w:p>
        </w:tc>
        <w:tc>
          <w:tcPr>
            <w:tcW w:w="1567" w:type="dxa"/>
            <w:vMerge/>
            <w:shd w:val="clear" w:color="auto" w:fill="auto"/>
          </w:tcPr>
          <w:p w:rsidR="00A34DAA" w:rsidRPr="00A34DAA" w:rsidRDefault="00A34DAA" w:rsidP="005C6A09">
            <w:pPr>
              <w:jc w:val="center"/>
              <w:rPr>
                <w:sz w:val="18"/>
                <w:szCs w:val="18"/>
              </w:rPr>
            </w:pPr>
          </w:p>
        </w:tc>
        <w:tc>
          <w:tcPr>
            <w:tcW w:w="1449" w:type="dxa"/>
            <w:vMerge/>
            <w:shd w:val="clear" w:color="auto" w:fill="auto"/>
          </w:tcPr>
          <w:p w:rsidR="00A34DAA" w:rsidRPr="00A34DAA" w:rsidRDefault="00A34DAA" w:rsidP="005C6A09">
            <w:pPr>
              <w:jc w:val="center"/>
              <w:rPr>
                <w:sz w:val="18"/>
                <w:szCs w:val="18"/>
              </w:rPr>
            </w:pPr>
          </w:p>
        </w:tc>
      </w:tr>
      <w:tr w:rsidR="00A34DAA" w:rsidRPr="00A34DAA" w:rsidTr="005C6A09">
        <w:tc>
          <w:tcPr>
            <w:tcW w:w="486" w:type="dxa"/>
            <w:shd w:val="clear" w:color="auto" w:fill="auto"/>
          </w:tcPr>
          <w:p w:rsidR="00A34DAA" w:rsidRPr="00A34DAA" w:rsidRDefault="00A34DAA" w:rsidP="005C6A09">
            <w:pPr>
              <w:jc w:val="center"/>
              <w:rPr>
                <w:sz w:val="18"/>
                <w:szCs w:val="18"/>
              </w:rPr>
            </w:pPr>
            <w:r w:rsidRPr="00A34DAA">
              <w:rPr>
                <w:sz w:val="18"/>
                <w:szCs w:val="18"/>
              </w:rPr>
              <w:t>1</w:t>
            </w:r>
          </w:p>
        </w:tc>
        <w:tc>
          <w:tcPr>
            <w:tcW w:w="2189" w:type="dxa"/>
            <w:shd w:val="clear" w:color="auto" w:fill="auto"/>
          </w:tcPr>
          <w:p w:rsidR="00A34DAA" w:rsidRPr="00A34DAA" w:rsidRDefault="00A34DAA" w:rsidP="005C6A09">
            <w:pPr>
              <w:jc w:val="center"/>
              <w:rPr>
                <w:sz w:val="18"/>
                <w:szCs w:val="18"/>
              </w:rPr>
            </w:pPr>
            <w:r w:rsidRPr="00A34DAA">
              <w:rPr>
                <w:sz w:val="18"/>
                <w:szCs w:val="18"/>
              </w:rPr>
              <w:t>2</w:t>
            </w:r>
          </w:p>
        </w:tc>
        <w:tc>
          <w:tcPr>
            <w:tcW w:w="1145" w:type="dxa"/>
            <w:shd w:val="clear" w:color="auto" w:fill="auto"/>
          </w:tcPr>
          <w:p w:rsidR="00A34DAA" w:rsidRPr="00A34DAA" w:rsidRDefault="00A34DAA" w:rsidP="005C6A09">
            <w:pPr>
              <w:jc w:val="center"/>
              <w:rPr>
                <w:sz w:val="18"/>
                <w:szCs w:val="18"/>
              </w:rPr>
            </w:pPr>
            <w:r w:rsidRPr="00A34DAA">
              <w:rPr>
                <w:sz w:val="18"/>
                <w:szCs w:val="18"/>
              </w:rPr>
              <w:t>3</w:t>
            </w:r>
          </w:p>
        </w:tc>
        <w:tc>
          <w:tcPr>
            <w:tcW w:w="1113" w:type="dxa"/>
            <w:tcBorders>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4</w:t>
            </w:r>
          </w:p>
        </w:tc>
        <w:tc>
          <w:tcPr>
            <w:tcW w:w="983" w:type="dxa"/>
            <w:tcBorders>
              <w:left w:val="single" w:sz="4" w:space="0" w:color="auto"/>
            </w:tcBorders>
            <w:shd w:val="clear" w:color="auto" w:fill="auto"/>
          </w:tcPr>
          <w:p w:rsidR="00A34DAA" w:rsidRPr="00A34DAA" w:rsidRDefault="00A34DAA" w:rsidP="005C6A09">
            <w:pPr>
              <w:jc w:val="center"/>
              <w:rPr>
                <w:sz w:val="18"/>
                <w:szCs w:val="18"/>
              </w:rPr>
            </w:pPr>
            <w:r w:rsidRPr="00A34DAA">
              <w:rPr>
                <w:sz w:val="18"/>
                <w:szCs w:val="18"/>
              </w:rPr>
              <w:t>5</w:t>
            </w:r>
          </w:p>
        </w:tc>
        <w:tc>
          <w:tcPr>
            <w:tcW w:w="616" w:type="dxa"/>
            <w:tcBorders>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6</w:t>
            </w:r>
          </w:p>
        </w:tc>
        <w:tc>
          <w:tcPr>
            <w:tcW w:w="616" w:type="dxa"/>
            <w:tcBorders>
              <w:left w:val="single" w:sz="4" w:space="0" w:color="auto"/>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7</w:t>
            </w:r>
          </w:p>
        </w:tc>
        <w:tc>
          <w:tcPr>
            <w:tcW w:w="616" w:type="dxa"/>
            <w:tcBorders>
              <w:left w:val="single" w:sz="4" w:space="0" w:color="auto"/>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8</w:t>
            </w:r>
          </w:p>
        </w:tc>
        <w:tc>
          <w:tcPr>
            <w:tcW w:w="616" w:type="dxa"/>
            <w:tcBorders>
              <w:left w:val="single" w:sz="4" w:space="0" w:color="auto"/>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9</w:t>
            </w:r>
          </w:p>
        </w:tc>
        <w:tc>
          <w:tcPr>
            <w:tcW w:w="616" w:type="dxa"/>
            <w:tcBorders>
              <w:left w:val="single" w:sz="4" w:space="0" w:color="auto"/>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10</w:t>
            </w:r>
          </w:p>
        </w:tc>
        <w:tc>
          <w:tcPr>
            <w:tcW w:w="616" w:type="dxa"/>
            <w:tcBorders>
              <w:left w:val="single" w:sz="4" w:space="0" w:color="auto"/>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11</w:t>
            </w:r>
          </w:p>
        </w:tc>
        <w:tc>
          <w:tcPr>
            <w:tcW w:w="616" w:type="dxa"/>
            <w:tcBorders>
              <w:left w:val="single" w:sz="4" w:space="0" w:color="auto"/>
            </w:tcBorders>
            <w:shd w:val="clear" w:color="auto" w:fill="auto"/>
          </w:tcPr>
          <w:p w:rsidR="00A34DAA" w:rsidRPr="00A34DAA" w:rsidRDefault="00A34DAA" w:rsidP="005C6A09">
            <w:pPr>
              <w:jc w:val="center"/>
              <w:rPr>
                <w:sz w:val="18"/>
                <w:szCs w:val="18"/>
              </w:rPr>
            </w:pPr>
            <w:r w:rsidRPr="00A34DAA">
              <w:rPr>
                <w:sz w:val="18"/>
                <w:szCs w:val="18"/>
              </w:rPr>
              <w:t>12</w:t>
            </w:r>
          </w:p>
        </w:tc>
        <w:tc>
          <w:tcPr>
            <w:tcW w:w="616" w:type="dxa"/>
            <w:shd w:val="clear" w:color="auto" w:fill="auto"/>
          </w:tcPr>
          <w:p w:rsidR="00A34DAA" w:rsidRPr="00A34DAA" w:rsidRDefault="00A34DAA" w:rsidP="005C6A09">
            <w:pPr>
              <w:jc w:val="center"/>
              <w:rPr>
                <w:sz w:val="18"/>
                <w:szCs w:val="18"/>
              </w:rPr>
            </w:pPr>
            <w:r w:rsidRPr="00A34DAA">
              <w:rPr>
                <w:sz w:val="18"/>
                <w:szCs w:val="18"/>
              </w:rPr>
              <w:t>13</w:t>
            </w:r>
          </w:p>
        </w:tc>
        <w:tc>
          <w:tcPr>
            <w:tcW w:w="1875" w:type="dxa"/>
            <w:shd w:val="clear" w:color="auto" w:fill="auto"/>
          </w:tcPr>
          <w:p w:rsidR="00A34DAA" w:rsidRPr="00A34DAA" w:rsidRDefault="00A34DAA" w:rsidP="005C6A09">
            <w:pPr>
              <w:jc w:val="center"/>
              <w:rPr>
                <w:sz w:val="18"/>
                <w:szCs w:val="18"/>
              </w:rPr>
            </w:pPr>
            <w:r w:rsidRPr="00A34DAA">
              <w:rPr>
                <w:sz w:val="18"/>
                <w:szCs w:val="18"/>
              </w:rPr>
              <w:t>14</w:t>
            </w:r>
          </w:p>
        </w:tc>
        <w:tc>
          <w:tcPr>
            <w:tcW w:w="1567" w:type="dxa"/>
            <w:shd w:val="clear" w:color="auto" w:fill="auto"/>
          </w:tcPr>
          <w:p w:rsidR="00A34DAA" w:rsidRPr="00A34DAA" w:rsidRDefault="00A34DAA" w:rsidP="005C6A09">
            <w:pPr>
              <w:jc w:val="center"/>
              <w:rPr>
                <w:sz w:val="18"/>
                <w:szCs w:val="18"/>
              </w:rPr>
            </w:pPr>
            <w:r w:rsidRPr="00A34DAA">
              <w:rPr>
                <w:sz w:val="18"/>
                <w:szCs w:val="18"/>
              </w:rPr>
              <w:t>15</w:t>
            </w:r>
          </w:p>
        </w:tc>
        <w:tc>
          <w:tcPr>
            <w:tcW w:w="1449" w:type="dxa"/>
            <w:shd w:val="clear" w:color="auto" w:fill="auto"/>
          </w:tcPr>
          <w:p w:rsidR="00A34DAA" w:rsidRPr="00A34DAA" w:rsidRDefault="00A34DAA" w:rsidP="005C6A09">
            <w:pPr>
              <w:jc w:val="center"/>
              <w:rPr>
                <w:sz w:val="18"/>
                <w:szCs w:val="18"/>
              </w:rPr>
            </w:pPr>
            <w:r w:rsidRPr="00A34DAA">
              <w:rPr>
                <w:sz w:val="18"/>
                <w:szCs w:val="18"/>
              </w:rPr>
              <w:t>16</w:t>
            </w:r>
          </w:p>
        </w:tc>
      </w:tr>
      <w:tr w:rsidR="00A34DAA" w:rsidRPr="00A34DAA" w:rsidTr="005C6A09">
        <w:tc>
          <w:tcPr>
            <w:tcW w:w="15735" w:type="dxa"/>
            <w:gridSpan w:val="16"/>
            <w:shd w:val="clear" w:color="auto" w:fill="auto"/>
          </w:tcPr>
          <w:p w:rsidR="00A34DAA" w:rsidRPr="00A34DAA" w:rsidRDefault="00A34DAA" w:rsidP="005C6A09">
            <w:pPr>
              <w:ind w:left="720"/>
              <w:jc w:val="center"/>
              <w:rPr>
                <w:sz w:val="18"/>
                <w:szCs w:val="18"/>
              </w:rPr>
            </w:pPr>
            <w:r w:rsidRPr="00A34DAA">
              <w:rPr>
                <w:rFonts w:ascii="TimesNewRoman" w:hAnsi="TimesNewRoman" w:cs="TimesNewRoman"/>
                <w:color w:val="000000"/>
                <w:sz w:val="18"/>
                <w:szCs w:val="18"/>
                <w:highlight w:val="white"/>
              </w:rPr>
              <w:t>Увеличение числа посещений культурных мероприятий</w:t>
            </w:r>
          </w:p>
        </w:tc>
      </w:tr>
      <w:tr w:rsidR="00A34DAA" w:rsidRPr="00A34DAA" w:rsidTr="005C6A09">
        <w:tc>
          <w:tcPr>
            <w:tcW w:w="486" w:type="dxa"/>
            <w:shd w:val="clear" w:color="auto" w:fill="auto"/>
          </w:tcPr>
          <w:p w:rsidR="00A34DAA" w:rsidRPr="00A34DAA" w:rsidRDefault="00A34DAA" w:rsidP="005C6A09">
            <w:pPr>
              <w:jc w:val="center"/>
              <w:rPr>
                <w:sz w:val="18"/>
                <w:szCs w:val="18"/>
              </w:rPr>
            </w:pPr>
            <w:r w:rsidRPr="00A34DAA">
              <w:rPr>
                <w:sz w:val="18"/>
                <w:szCs w:val="18"/>
              </w:rPr>
              <w:t>1.</w:t>
            </w:r>
          </w:p>
        </w:tc>
        <w:tc>
          <w:tcPr>
            <w:tcW w:w="2189" w:type="dxa"/>
            <w:tcBorders>
              <w:top w:val="single" w:sz="4" w:space="0" w:color="000000"/>
              <w:left w:val="single" w:sz="4" w:space="0" w:color="000000"/>
              <w:bottom w:val="single" w:sz="4" w:space="0" w:color="000000"/>
            </w:tcBorders>
            <w:shd w:val="clear" w:color="auto" w:fill="auto"/>
          </w:tcPr>
          <w:p w:rsidR="00A34DAA" w:rsidRPr="00A34DAA" w:rsidRDefault="00A34DAA" w:rsidP="005C6A09">
            <w:pPr>
              <w:jc w:val="both"/>
              <w:rPr>
                <w:sz w:val="18"/>
                <w:szCs w:val="18"/>
              </w:rPr>
            </w:pPr>
            <w:r w:rsidRPr="00A34DAA">
              <w:rPr>
                <w:sz w:val="18"/>
                <w:szCs w:val="18"/>
                <w:highlight w:val="white"/>
              </w:rPr>
              <w:t>Число посещений культурных мероприятий</w:t>
            </w:r>
          </w:p>
        </w:tc>
        <w:tc>
          <w:tcPr>
            <w:tcW w:w="1145" w:type="dxa"/>
            <w:shd w:val="clear" w:color="auto" w:fill="auto"/>
          </w:tcPr>
          <w:p w:rsidR="00A34DAA" w:rsidRPr="00A34DAA" w:rsidRDefault="00A34DAA" w:rsidP="005C6A09">
            <w:pPr>
              <w:jc w:val="center"/>
              <w:rPr>
                <w:sz w:val="18"/>
                <w:szCs w:val="18"/>
              </w:rPr>
            </w:pPr>
            <w:r w:rsidRPr="00A34DAA">
              <w:rPr>
                <w:sz w:val="18"/>
                <w:szCs w:val="18"/>
              </w:rPr>
              <w:t>«</w:t>
            </w:r>
            <w:proofErr w:type="spellStart"/>
            <w:r w:rsidRPr="00A34DAA">
              <w:rPr>
                <w:sz w:val="18"/>
                <w:szCs w:val="18"/>
              </w:rPr>
              <w:t>ГП</w:t>
            </w:r>
            <w:proofErr w:type="spellEnd"/>
            <w:r w:rsidRPr="00A34DAA">
              <w:rPr>
                <w:sz w:val="18"/>
                <w:szCs w:val="18"/>
              </w:rPr>
              <w:t>»</w:t>
            </w:r>
          </w:p>
        </w:tc>
        <w:tc>
          <w:tcPr>
            <w:tcW w:w="1113" w:type="dxa"/>
          </w:tcPr>
          <w:p w:rsidR="00A34DAA" w:rsidRPr="00A34DAA" w:rsidRDefault="00A34DAA" w:rsidP="005C6A09">
            <w:pPr>
              <w:jc w:val="center"/>
              <w:rPr>
                <w:rFonts w:ascii="TimesNewRoman" w:hAnsi="TimesNewRoman" w:cs="TimesNewRoman"/>
                <w:color w:val="000000"/>
                <w:sz w:val="18"/>
                <w:szCs w:val="18"/>
              </w:rPr>
            </w:pPr>
            <w:r w:rsidRPr="00A34DAA">
              <w:rPr>
                <w:rFonts w:ascii="TimesNewRoman" w:hAnsi="TimesNewRoman" w:cs="TimesNewRoman"/>
                <w:color w:val="000000"/>
                <w:sz w:val="18"/>
                <w:szCs w:val="18"/>
              </w:rPr>
              <w:t>Тысяч</w:t>
            </w:r>
          </w:p>
          <w:p w:rsidR="00A34DAA" w:rsidRPr="00A34DAA" w:rsidRDefault="00A34DAA" w:rsidP="005C6A09">
            <w:pPr>
              <w:jc w:val="center"/>
              <w:rPr>
                <w:sz w:val="18"/>
                <w:szCs w:val="18"/>
              </w:rPr>
            </w:pPr>
            <w:r w:rsidRPr="00A34DAA">
              <w:rPr>
                <w:rFonts w:ascii="TimesNewRoman" w:hAnsi="TimesNewRoman" w:cs="TimesNewRoman"/>
                <w:color w:val="000000"/>
                <w:sz w:val="18"/>
                <w:szCs w:val="18"/>
              </w:rPr>
              <w:t>единиц</w:t>
            </w:r>
          </w:p>
        </w:tc>
        <w:tc>
          <w:tcPr>
            <w:tcW w:w="983" w:type="dxa"/>
            <w:tcBorders>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40</w:t>
            </w:r>
          </w:p>
        </w:tc>
        <w:tc>
          <w:tcPr>
            <w:tcW w:w="616" w:type="dxa"/>
            <w:tcBorders>
              <w:left w:val="single" w:sz="4" w:space="0" w:color="auto"/>
            </w:tcBorders>
            <w:shd w:val="clear" w:color="auto" w:fill="auto"/>
          </w:tcPr>
          <w:p w:rsidR="00A34DAA" w:rsidRPr="00A34DAA" w:rsidRDefault="00A34DAA" w:rsidP="005C6A09">
            <w:pPr>
              <w:jc w:val="center"/>
              <w:rPr>
                <w:sz w:val="18"/>
                <w:szCs w:val="18"/>
              </w:rPr>
            </w:pPr>
            <w:r w:rsidRPr="00A34DAA">
              <w:rPr>
                <w:sz w:val="18"/>
                <w:szCs w:val="18"/>
              </w:rPr>
              <w:t xml:space="preserve">2022 </w:t>
            </w:r>
          </w:p>
        </w:tc>
        <w:tc>
          <w:tcPr>
            <w:tcW w:w="616" w:type="dxa"/>
            <w:tcBorders>
              <w:top w:val="single" w:sz="4" w:space="0" w:color="000000"/>
              <w:left w:val="single" w:sz="4" w:space="0" w:color="000000"/>
              <w:bottom w:val="single" w:sz="4" w:space="0" w:color="000000"/>
            </w:tcBorders>
            <w:shd w:val="clear" w:color="auto" w:fill="auto"/>
          </w:tcPr>
          <w:p w:rsidR="00A34DAA" w:rsidRPr="00A34DAA" w:rsidRDefault="00A34DAA" w:rsidP="005C6A09">
            <w:pPr>
              <w:jc w:val="center"/>
              <w:rPr>
                <w:sz w:val="18"/>
                <w:szCs w:val="18"/>
              </w:rPr>
            </w:pPr>
            <w:r w:rsidRPr="00A34DAA">
              <w:rPr>
                <w:sz w:val="18"/>
                <w:szCs w:val="18"/>
              </w:rPr>
              <w:t>42</w:t>
            </w:r>
          </w:p>
        </w:tc>
        <w:tc>
          <w:tcPr>
            <w:tcW w:w="616" w:type="dxa"/>
            <w:tcBorders>
              <w:top w:val="single" w:sz="4" w:space="0" w:color="000000"/>
              <w:left w:val="single" w:sz="4" w:space="0" w:color="000000"/>
              <w:bottom w:val="single" w:sz="4" w:space="0" w:color="000000"/>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45</w:t>
            </w:r>
          </w:p>
        </w:tc>
        <w:tc>
          <w:tcPr>
            <w:tcW w:w="616" w:type="dxa"/>
            <w:tcBorders>
              <w:top w:val="single" w:sz="4" w:space="0" w:color="000000"/>
              <w:left w:val="single" w:sz="4" w:space="0" w:color="auto"/>
              <w:bottom w:val="single" w:sz="4" w:space="0" w:color="000000"/>
            </w:tcBorders>
            <w:shd w:val="clear" w:color="auto" w:fill="auto"/>
          </w:tcPr>
          <w:p w:rsidR="00A34DAA" w:rsidRPr="00A34DAA" w:rsidRDefault="00A34DAA" w:rsidP="005C6A09">
            <w:pPr>
              <w:jc w:val="center"/>
              <w:rPr>
                <w:sz w:val="18"/>
                <w:szCs w:val="18"/>
              </w:rPr>
            </w:pPr>
            <w:r w:rsidRPr="00A34DAA">
              <w:rPr>
                <w:sz w:val="18"/>
                <w:szCs w:val="18"/>
              </w:rPr>
              <w:t>48</w:t>
            </w:r>
          </w:p>
        </w:tc>
        <w:tc>
          <w:tcPr>
            <w:tcW w:w="616" w:type="dxa"/>
            <w:tcBorders>
              <w:left w:val="single" w:sz="4" w:space="0" w:color="auto"/>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51</w:t>
            </w:r>
          </w:p>
        </w:tc>
        <w:tc>
          <w:tcPr>
            <w:tcW w:w="616" w:type="dxa"/>
            <w:tcBorders>
              <w:left w:val="single" w:sz="4" w:space="0" w:color="auto"/>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54</w:t>
            </w:r>
          </w:p>
        </w:tc>
        <w:tc>
          <w:tcPr>
            <w:tcW w:w="616" w:type="dxa"/>
            <w:tcBorders>
              <w:left w:val="single" w:sz="4" w:space="0" w:color="auto"/>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55</w:t>
            </w:r>
          </w:p>
        </w:tc>
        <w:tc>
          <w:tcPr>
            <w:tcW w:w="616" w:type="dxa"/>
            <w:tcBorders>
              <w:left w:val="single" w:sz="4" w:space="0" w:color="auto"/>
            </w:tcBorders>
            <w:shd w:val="clear" w:color="auto" w:fill="auto"/>
          </w:tcPr>
          <w:p w:rsidR="00A34DAA" w:rsidRPr="00A34DAA" w:rsidRDefault="00A34DAA" w:rsidP="005C6A09">
            <w:pPr>
              <w:jc w:val="center"/>
              <w:rPr>
                <w:sz w:val="18"/>
                <w:szCs w:val="18"/>
              </w:rPr>
            </w:pPr>
            <w:r w:rsidRPr="00A34DAA">
              <w:rPr>
                <w:sz w:val="18"/>
                <w:szCs w:val="18"/>
              </w:rPr>
              <w:t>56</w:t>
            </w:r>
          </w:p>
        </w:tc>
        <w:tc>
          <w:tcPr>
            <w:tcW w:w="1875" w:type="dxa"/>
            <w:shd w:val="clear" w:color="auto" w:fill="auto"/>
          </w:tcPr>
          <w:p w:rsidR="00A34DAA" w:rsidRPr="00A34DAA" w:rsidRDefault="00A34DAA" w:rsidP="005C6A09">
            <w:pPr>
              <w:jc w:val="center"/>
              <w:rPr>
                <w:sz w:val="18"/>
                <w:szCs w:val="18"/>
              </w:rPr>
            </w:pPr>
            <w:r w:rsidRPr="00A34DAA">
              <w:rPr>
                <w:rFonts w:ascii="TimesNewRoman" w:hAnsi="TimesNewRoman" w:cs="TimesNewRoman"/>
                <w:color w:val="000000"/>
                <w:sz w:val="18"/>
                <w:szCs w:val="18"/>
                <w:highlight w:val="white"/>
              </w:rPr>
              <w:t>Указ Президента Российской Федерации от 04.02.2021 № 68</w:t>
            </w:r>
            <w:r w:rsidRPr="00A34DAA">
              <w:rPr>
                <w:rFonts w:ascii="PT Sans" w:hAnsi="PT Sans"/>
                <w:color w:val="333333"/>
                <w:sz w:val="18"/>
                <w:szCs w:val="18"/>
                <w:shd w:val="clear" w:color="auto" w:fill="FFFFFF"/>
              </w:rPr>
              <w:t xml:space="preserve"> </w:t>
            </w:r>
            <w:r w:rsidRPr="00A34DAA">
              <w:rPr>
                <w:sz w:val="18"/>
                <w:szCs w:val="18"/>
                <w:shd w:val="clear" w:color="auto" w:fill="FFFFFF"/>
              </w:rP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567" w:type="dxa"/>
            <w:shd w:val="clear" w:color="auto" w:fill="auto"/>
          </w:tcPr>
          <w:p w:rsidR="00A34DAA" w:rsidRPr="00A34DAA" w:rsidRDefault="00A34DAA" w:rsidP="005C6A09">
            <w:pPr>
              <w:jc w:val="center"/>
              <w:rPr>
                <w:sz w:val="18"/>
                <w:szCs w:val="18"/>
              </w:rPr>
            </w:pPr>
            <w:r w:rsidRPr="00A34DAA">
              <w:rPr>
                <w:sz w:val="18"/>
                <w:szCs w:val="18"/>
              </w:rPr>
              <w:t xml:space="preserve"> МБУ КСК «Современник» г.п. Агириш</w:t>
            </w:r>
          </w:p>
        </w:tc>
        <w:tc>
          <w:tcPr>
            <w:tcW w:w="1449" w:type="dxa"/>
            <w:shd w:val="clear" w:color="auto" w:fill="auto"/>
          </w:tcPr>
          <w:p w:rsidR="00A34DAA" w:rsidRPr="00A34DAA" w:rsidRDefault="00A34DAA" w:rsidP="005C6A09">
            <w:pPr>
              <w:jc w:val="center"/>
              <w:rPr>
                <w:sz w:val="18"/>
                <w:szCs w:val="18"/>
              </w:rPr>
            </w:pPr>
            <w:r w:rsidRPr="00A34DAA">
              <w:rPr>
                <w:rFonts w:ascii="TimesNewRoman" w:hAnsi="TimesNewRoman" w:cs="TimesNewRoman"/>
                <w:color w:val="000000"/>
                <w:sz w:val="18"/>
                <w:szCs w:val="18"/>
                <w:highlight w:val="white"/>
              </w:rPr>
              <w:t>Увеличение числа посещений культурных мероприятий в три раза по сравнению с показателем 2019 года</w:t>
            </w:r>
          </w:p>
        </w:tc>
      </w:tr>
    </w:tbl>
    <w:p w:rsidR="00A34DAA" w:rsidRPr="00A34DAA" w:rsidRDefault="00A34DAA" w:rsidP="00A34DAA">
      <w:pPr>
        <w:jc w:val="center"/>
        <w:rPr>
          <w:rFonts w:ascii="TimesNewRoman" w:hAnsi="TimesNewRoman" w:cs="TimesNewRoman"/>
          <w:i/>
          <w:iCs/>
          <w:color w:val="000000"/>
          <w:sz w:val="18"/>
          <w:szCs w:val="18"/>
          <w:highlight w:val="white"/>
        </w:rPr>
      </w:pPr>
    </w:p>
    <w:p w:rsidR="00A34DAA" w:rsidRPr="00A34DAA" w:rsidRDefault="00A34DAA" w:rsidP="00A34DAA">
      <w:pPr>
        <w:jc w:val="center"/>
        <w:rPr>
          <w:sz w:val="18"/>
          <w:szCs w:val="18"/>
        </w:rPr>
      </w:pPr>
    </w:p>
    <w:p w:rsidR="00A34DAA" w:rsidRPr="00A34DAA" w:rsidRDefault="00A34DAA" w:rsidP="00A34DAA">
      <w:pPr>
        <w:jc w:val="center"/>
        <w:rPr>
          <w:sz w:val="18"/>
          <w:szCs w:val="18"/>
        </w:rPr>
      </w:pPr>
    </w:p>
    <w:p w:rsidR="00A34DAA" w:rsidRPr="00A34DAA" w:rsidRDefault="00A34DAA" w:rsidP="00A34DAA">
      <w:pPr>
        <w:jc w:val="center"/>
        <w:rPr>
          <w:sz w:val="18"/>
          <w:szCs w:val="18"/>
        </w:rPr>
      </w:pPr>
    </w:p>
    <w:p w:rsidR="00A34DAA" w:rsidRPr="00A34DAA" w:rsidRDefault="00A34DAA" w:rsidP="00A34DAA">
      <w:pPr>
        <w:jc w:val="center"/>
        <w:rPr>
          <w:sz w:val="18"/>
          <w:szCs w:val="18"/>
        </w:rPr>
      </w:pPr>
    </w:p>
    <w:p w:rsidR="00A34DAA" w:rsidRPr="00A34DAA" w:rsidRDefault="00A34DAA" w:rsidP="00A34DAA">
      <w:pPr>
        <w:jc w:val="center"/>
        <w:rPr>
          <w:sz w:val="18"/>
          <w:szCs w:val="18"/>
        </w:rPr>
      </w:pPr>
    </w:p>
    <w:p w:rsidR="00A34DAA" w:rsidRPr="00A34DAA" w:rsidRDefault="00A34DAA" w:rsidP="00A34DAA">
      <w:pPr>
        <w:jc w:val="center"/>
        <w:rPr>
          <w:sz w:val="18"/>
          <w:szCs w:val="18"/>
        </w:rPr>
      </w:pPr>
    </w:p>
    <w:p w:rsidR="00A34DAA" w:rsidRPr="00A34DAA" w:rsidRDefault="00A34DAA" w:rsidP="00A34DAA">
      <w:pPr>
        <w:jc w:val="center"/>
        <w:rPr>
          <w:sz w:val="18"/>
          <w:szCs w:val="18"/>
        </w:rPr>
      </w:pPr>
    </w:p>
    <w:p w:rsidR="00A34DAA" w:rsidRDefault="00A34DAA" w:rsidP="00A34DAA">
      <w:pPr>
        <w:jc w:val="center"/>
        <w:rPr>
          <w:sz w:val="18"/>
          <w:szCs w:val="18"/>
        </w:rPr>
      </w:pPr>
    </w:p>
    <w:p w:rsidR="00A34DAA" w:rsidRDefault="00A34DAA" w:rsidP="00A34DAA">
      <w:pPr>
        <w:jc w:val="center"/>
        <w:rPr>
          <w:sz w:val="18"/>
          <w:szCs w:val="18"/>
        </w:rPr>
      </w:pPr>
    </w:p>
    <w:p w:rsidR="00A34DAA" w:rsidRDefault="00A34DAA" w:rsidP="00A34DAA">
      <w:pPr>
        <w:jc w:val="center"/>
        <w:rPr>
          <w:sz w:val="18"/>
          <w:szCs w:val="18"/>
        </w:rPr>
      </w:pPr>
    </w:p>
    <w:p w:rsidR="00A34DAA" w:rsidRDefault="00A34DAA" w:rsidP="00A34DAA">
      <w:pPr>
        <w:jc w:val="center"/>
        <w:rPr>
          <w:sz w:val="18"/>
          <w:szCs w:val="18"/>
        </w:rPr>
      </w:pPr>
    </w:p>
    <w:p w:rsidR="00A34DAA" w:rsidRDefault="00A34DAA" w:rsidP="00A34DAA">
      <w:pPr>
        <w:jc w:val="center"/>
        <w:rPr>
          <w:sz w:val="18"/>
          <w:szCs w:val="18"/>
        </w:rPr>
      </w:pPr>
    </w:p>
    <w:p w:rsidR="00A34DAA" w:rsidRDefault="00A34DAA" w:rsidP="00A34DAA">
      <w:pPr>
        <w:jc w:val="center"/>
        <w:rPr>
          <w:sz w:val="18"/>
          <w:szCs w:val="18"/>
        </w:rPr>
      </w:pPr>
    </w:p>
    <w:p w:rsidR="00A34DAA" w:rsidRPr="00A34DAA" w:rsidRDefault="00A34DAA" w:rsidP="00A34DAA">
      <w:pPr>
        <w:jc w:val="center"/>
        <w:rPr>
          <w:sz w:val="18"/>
          <w:szCs w:val="18"/>
        </w:rPr>
      </w:pPr>
      <w:r w:rsidRPr="00A34DAA">
        <w:rPr>
          <w:sz w:val="18"/>
          <w:szCs w:val="18"/>
        </w:rPr>
        <w:t>2.1. Прокси-показатели муниципальной программы в 2024 году</w:t>
      </w:r>
    </w:p>
    <w:p w:rsidR="00A34DAA" w:rsidRPr="00A34DAA" w:rsidRDefault="00A34DAA" w:rsidP="00A34DAA">
      <w:pPr>
        <w:jc w:val="center"/>
        <w:rPr>
          <w:b/>
          <w:sz w:val="18"/>
          <w:szCs w:val="18"/>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112"/>
        <w:gridCol w:w="1701"/>
        <w:gridCol w:w="1275"/>
        <w:gridCol w:w="1560"/>
        <w:gridCol w:w="1417"/>
        <w:gridCol w:w="1241"/>
        <w:gridCol w:w="967"/>
        <w:gridCol w:w="877"/>
        <w:gridCol w:w="967"/>
        <w:gridCol w:w="1908"/>
      </w:tblGrid>
      <w:tr w:rsidR="00A34DAA" w:rsidRPr="00A34DAA" w:rsidTr="005C6A09">
        <w:trPr>
          <w:trHeight w:val="444"/>
        </w:trPr>
        <w:tc>
          <w:tcPr>
            <w:tcW w:w="710" w:type="dxa"/>
            <w:vMerge w:val="restart"/>
          </w:tcPr>
          <w:p w:rsidR="00A34DAA" w:rsidRPr="00A34DAA" w:rsidRDefault="00A34DAA" w:rsidP="005C6A09">
            <w:pPr>
              <w:ind w:left="92" w:hanging="92"/>
              <w:jc w:val="center"/>
              <w:rPr>
                <w:sz w:val="18"/>
                <w:szCs w:val="18"/>
              </w:rPr>
            </w:pPr>
            <w:r w:rsidRPr="00A34DAA">
              <w:rPr>
                <w:sz w:val="18"/>
                <w:szCs w:val="18"/>
              </w:rPr>
              <w:t xml:space="preserve">№ </w:t>
            </w:r>
            <w:proofErr w:type="gramStart"/>
            <w:r w:rsidRPr="00A34DAA">
              <w:rPr>
                <w:sz w:val="18"/>
                <w:szCs w:val="18"/>
              </w:rPr>
              <w:t>п</w:t>
            </w:r>
            <w:proofErr w:type="gramEnd"/>
            <w:r w:rsidRPr="00A34DAA">
              <w:rPr>
                <w:sz w:val="18"/>
                <w:szCs w:val="18"/>
              </w:rPr>
              <w:t>/п</w:t>
            </w:r>
          </w:p>
        </w:tc>
        <w:tc>
          <w:tcPr>
            <w:tcW w:w="3112" w:type="dxa"/>
            <w:vMerge w:val="restart"/>
          </w:tcPr>
          <w:p w:rsidR="00A34DAA" w:rsidRPr="00A34DAA" w:rsidRDefault="00A34DAA" w:rsidP="005C6A09">
            <w:pPr>
              <w:jc w:val="center"/>
              <w:rPr>
                <w:sz w:val="18"/>
                <w:szCs w:val="18"/>
              </w:rPr>
            </w:pPr>
            <w:r w:rsidRPr="00A34DAA">
              <w:rPr>
                <w:sz w:val="18"/>
                <w:szCs w:val="18"/>
              </w:rPr>
              <w:t>Наименование прокси-показателя</w:t>
            </w:r>
          </w:p>
        </w:tc>
        <w:tc>
          <w:tcPr>
            <w:tcW w:w="1701" w:type="dxa"/>
            <w:vMerge w:val="restart"/>
          </w:tcPr>
          <w:p w:rsidR="00A34DAA" w:rsidRPr="00A34DAA" w:rsidRDefault="00A34DAA" w:rsidP="005C6A09">
            <w:pPr>
              <w:jc w:val="center"/>
              <w:rPr>
                <w:sz w:val="18"/>
                <w:szCs w:val="18"/>
              </w:rPr>
            </w:pPr>
            <w:r w:rsidRPr="00A34DAA">
              <w:rPr>
                <w:color w:val="000000"/>
                <w:sz w:val="18"/>
                <w:szCs w:val="18"/>
              </w:rPr>
              <w:t>Признак возрастания/ убывания</w:t>
            </w:r>
          </w:p>
        </w:tc>
        <w:tc>
          <w:tcPr>
            <w:tcW w:w="1275" w:type="dxa"/>
            <w:vMerge w:val="restart"/>
          </w:tcPr>
          <w:p w:rsidR="00A34DAA" w:rsidRPr="00A34DAA" w:rsidRDefault="00A34DAA" w:rsidP="005C6A09">
            <w:pPr>
              <w:jc w:val="center"/>
              <w:rPr>
                <w:sz w:val="18"/>
                <w:szCs w:val="18"/>
              </w:rPr>
            </w:pPr>
            <w:r w:rsidRPr="00A34DAA">
              <w:rPr>
                <w:sz w:val="18"/>
                <w:szCs w:val="18"/>
              </w:rPr>
              <w:t xml:space="preserve">Единица измерения (по </w:t>
            </w:r>
            <w:proofErr w:type="spellStart"/>
            <w:r w:rsidRPr="00A34DAA">
              <w:rPr>
                <w:sz w:val="18"/>
                <w:szCs w:val="18"/>
              </w:rPr>
              <w:t>ОКЕИ</w:t>
            </w:r>
            <w:proofErr w:type="spellEnd"/>
            <w:r w:rsidRPr="00A34DAA">
              <w:rPr>
                <w:sz w:val="18"/>
                <w:szCs w:val="18"/>
              </w:rPr>
              <w:t>)</w:t>
            </w:r>
          </w:p>
        </w:tc>
        <w:tc>
          <w:tcPr>
            <w:tcW w:w="2977" w:type="dxa"/>
            <w:gridSpan w:val="2"/>
          </w:tcPr>
          <w:p w:rsidR="00A34DAA" w:rsidRPr="00A34DAA" w:rsidRDefault="00A34DAA" w:rsidP="005C6A09">
            <w:pPr>
              <w:jc w:val="center"/>
              <w:rPr>
                <w:sz w:val="18"/>
                <w:szCs w:val="18"/>
              </w:rPr>
            </w:pPr>
            <w:r w:rsidRPr="00A34DAA">
              <w:rPr>
                <w:sz w:val="18"/>
                <w:szCs w:val="18"/>
              </w:rPr>
              <w:t>Базовое значение</w:t>
            </w:r>
          </w:p>
        </w:tc>
        <w:tc>
          <w:tcPr>
            <w:tcW w:w="4052" w:type="dxa"/>
            <w:gridSpan w:val="4"/>
          </w:tcPr>
          <w:p w:rsidR="00A34DAA" w:rsidRPr="00A34DAA" w:rsidRDefault="00A34DAA" w:rsidP="005C6A09">
            <w:pPr>
              <w:jc w:val="center"/>
              <w:rPr>
                <w:sz w:val="18"/>
                <w:szCs w:val="18"/>
              </w:rPr>
            </w:pPr>
            <w:r w:rsidRPr="00A34DAA">
              <w:rPr>
                <w:sz w:val="18"/>
                <w:szCs w:val="18"/>
              </w:rPr>
              <w:t>Значение показателя по кварталам/месяцам</w:t>
            </w:r>
          </w:p>
        </w:tc>
        <w:tc>
          <w:tcPr>
            <w:tcW w:w="1908" w:type="dxa"/>
            <w:vMerge w:val="restart"/>
          </w:tcPr>
          <w:p w:rsidR="00A34DAA" w:rsidRPr="00A34DAA" w:rsidRDefault="00A34DAA" w:rsidP="005C6A09">
            <w:pPr>
              <w:jc w:val="center"/>
              <w:rPr>
                <w:sz w:val="18"/>
                <w:szCs w:val="18"/>
              </w:rPr>
            </w:pPr>
            <w:proofErr w:type="gramStart"/>
            <w:r w:rsidRPr="00A34DAA">
              <w:rPr>
                <w:sz w:val="18"/>
                <w:szCs w:val="18"/>
              </w:rPr>
              <w:t>Ответственный</w:t>
            </w:r>
            <w:proofErr w:type="gramEnd"/>
            <w:r w:rsidRPr="00A34DAA">
              <w:rPr>
                <w:sz w:val="18"/>
                <w:szCs w:val="18"/>
              </w:rPr>
              <w:t xml:space="preserve"> за достижение показателя</w:t>
            </w:r>
          </w:p>
        </w:tc>
      </w:tr>
      <w:tr w:rsidR="00A34DAA" w:rsidRPr="00A34DAA" w:rsidTr="005C6A09">
        <w:trPr>
          <w:trHeight w:val="594"/>
        </w:trPr>
        <w:tc>
          <w:tcPr>
            <w:tcW w:w="710" w:type="dxa"/>
            <w:vMerge/>
          </w:tcPr>
          <w:p w:rsidR="00A34DAA" w:rsidRPr="00A34DAA" w:rsidRDefault="00A34DAA" w:rsidP="005C6A09">
            <w:pPr>
              <w:jc w:val="center"/>
              <w:rPr>
                <w:sz w:val="18"/>
                <w:szCs w:val="18"/>
              </w:rPr>
            </w:pPr>
          </w:p>
        </w:tc>
        <w:tc>
          <w:tcPr>
            <w:tcW w:w="3112" w:type="dxa"/>
            <w:vMerge/>
          </w:tcPr>
          <w:p w:rsidR="00A34DAA" w:rsidRPr="00A34DAA" w:rsidRDefault="00A34DAA" w:rsidP="005C6A09">
            <w:pPr>
              <w:jc w:val="center"/>
              <w:rPr>
                <w:sz w:val="18"/>
                <w:szCs w:val="18"/>
              </w:rPr>
            </w:pPr>
          </w:p>
        </w:tc>
        <w:tc>
          <w:tcPr>
            <w:tcW w:w="1701" w:type="dxa"/>
            <w:vMerge/>
          </w:tcPr>
          <w:p w:rsidR="00A34DAA" w:rsidRPr="00A34DAA" w:rsidRDefault="00A34DAA" w:rsidP="005C6A09">
            <w:pPr>
              <w:jc w:val="center"/>
              <w:rPr>
                <w:sz w:val="18"/>
                <w:szCs w:val="18"/>
              </w:rPr>
            </w:pPr>
          </w:p>
        </w:tc>
        <w:tc>
          <w:tcPr>
            <w:tcW w:w="1275" w:type="dxa"/>
            <w:vMerge/>
          </w:tcPr>
          <w:p w:rsidR="00A34DAA" w:rsidRPr="00A34DAA" w:rsidRDefault="00A34DAA" w:rsidP="005C6A09">
            <w:pPr>
              <w:jc w:val="center"/>
              <w:rPr>
                <w:sz w:val="18"/>
                <w:szCs w:val="18"/>
              </w:rPr>
            </w:pPr>
          </w:p>
        </w:tc>
        <w:tc>
          <w:tcPr>
            <w:tcW w:w="1560" w:type="dxa"/>
          </w:tcPr>
          <w:p w:rsidR="00A34DAA" w:rsidRPr="00A34DAA" w:rsidRDefault="00A34DAA" w:rsidP="005C6A09">
            <w:pPr>
              <w:jc w:val="center"/>
              <w:rPr>
                <w:sz w:val="18"/>
                <w:szCs w:val="18"/>
              </w:rPr>
            </w:pPr>
            <w:r w:rsidRPr="00A34DAA">
              <w:rPr>
                <w:sz w:val="18"/>
                <w:szCs w:val="18"/>
              </w:rPr>
              <w:t>значение</w:t>
            </w:r>
          </w:p>
        </w:tc>
        <w:tc>
          <w:tcPr>
            <w:tcW w:w="1417" w:type="dxa"/>
          </w:tcPr>
          <w:p w:rsidR="00A34DAA" w:rsidRPr="00A34DAA" w:rsidRDefault="00A34DAA" w:rsidP="005C6A09">
            <w:pPr>
              <w:jc w:val="center"/>
              <w:rPr>
                <w:sz w:val="18"/>
                <w:szCs w:val="18"/>
              </w:rPr>
            </w:pPr>
            <w:r w:rsidRPr="00A34DAA">
              <w:rPr>
                <w:sz w:val="18"/>
                <w:szCs w:val="18"/>
              </w:rPr>
              <w:t>год</w:t>
            </w:r>
          </w:p>
        </w:tc>
        <w:tc>
          <w:tcPr>
            <w:tcW w:w="1241" w:type="dxa"/>
          </w:tcPr>
          <w:p w:rsidR="00A34DAA" w:rsidRPr="00A34DAA" w:rsidRDefault="00A34DAA" w:rsidP="005C6A09">
            <w:pPr>
              <w:jc w:val="center"/>
              <w:rPr>
                <w:sz w:val="18"/>
                <w:szCs w:val="18"/>
              </w:rPr>
            </w:pPr>
            <w:r w:rsidRPr="00A34DAA">
              <w:rPr>
                <w:sz w:val="18"/>
                <w:szCs w:val="18"/>
              </w:rPr>
              <w:t>N</w:t>
            </w:r>
          </w:p>
        </w:tc>
        <w:tc>
          <w:tcPr>
            <w:tcW w:w="967" w:type="dxa"/>
          </w:tcPr>
          <w:p w:rsidR="00A34DAA" w:rsidRPr="00A34DAA" w:rsidRDefault="00A34DAA" w:rsidP="005C6A09">
            <w:pPr>
              <w:jc w:val="center"/>
              <w:rPr>
                <w:sz w:val="18"/>
                <w:szCs w:val="18"/>
              </w:rPr>
            </w:pPr>
            <w:proofErr w:type="spellStart"/>
            <w:r w:rsidRPr="00A34DAA">
              <w:rPr>
                <w:sz w:val="18"/>
                <w:szCs w:val="18"/>
              </w:rPr>
              <w:t>N+1</w:t>
            </w:r>
            <w:proofErr w:type="spellEnd"/>
          </w:p>
        </w:tc>
        <w:tc>
          <w:tcPr>
            <w:tcW w:w="877" w:type="dxa"/>
          </w:tcPr>
          <w:p w:rsidR="00A34DAA" w:rsidRPr="00A34DAA" w:rsidRDefault="00A34DAA" w:rsidP="005C6A09">
            <w:pPr>
              <w:jc w:val="center"/>
              <w:rPr>
                <w:sz w:val="18"/>
                <w:szCs w:val="18"/>
              </w:rPr>
            </w:pPr>
            <w:r w:rsidRPr="00A34DAA">
              <w:rPr>
                <w:sz w:val="18"/>
                <w:szCs w:val="18"/>
              </w:rPr>
              <w:t>…</w:t>
            </w:r>
          </w:p>
        </w:tc>
        <w:tc>
          <w:tcPr>
            <w:tcW w:w="967" w:type="dxa"/>
          </w:tcPr>
          <w:p w:rsidR="00A34DAA" w:rsidRPr="00A34DAA" w:rsidRDefault="00A34DAA" w:rsidP="005C6A09">
            <w:pPr>
              <w:jc w:val="center"/>
              <w:rPr>
                <w:sz w:val="18"/>
                <w:szCs w:val="18"/>
              </w:rPr>
            </w:pPr>
            <w:proofErr w:type="spellStart"/>
            <w:r w:rsidRPr="00A34DAA">
              <w:rPr>
                <w:sz w:val="18"/>
                <w:szCs w:val="18"/>
              </w:rPr>
              <w:t>N+n</w:t>
            </w:r>
            <w:proofErr w:type="spellEnd"/>
          </w:p>
        </w:tc>
        <w:tc>
          <w:tcPr>
            <w:tcW w:w="1908" w:type="dxa"/>
            <w:vMerge/>
          </w:tcPr>
          <w:p w:rsidR="00A34DAA" w:rsidRPr="00A34DAA" w:rsidRDefault="00A34DAA" w:rsidP="005C6A09">
            <w:pPr>
              <w:jc w:val="center"/>
              <w:rPr>
                <w:sz w:val="18"/>
                <w:szCs w:val="18"/>
              </w:rPr>
            </w:pPr>
          </w:p>
        </w:tc>
      </w:tr>
      <w:tr w:rsidR="00A34DAA" w:rsidRPr="00A34DAA" w:rsidTr="005C6A09">
        <w:trPr>
          <w:trHeight w:val="298"/>
        </w:trPr>
        <w:tc>
          <w:tcPr>
            <w:tcW w:w="710" w:type="dxa"/>
          </w:tcPr>
          <w:p w:rsidR="00A34DAA" w:rsidRPr="00A34DAA" w:rsidRDefault="00A34DAA" w:rsidP="005C6A09">
            <w:pPr>
              <w:jc w:val="center"/>
              <w:rPr>
                <w:sz w:val="18"/>
                <w:szCs w:val="18"/>
              </w:rPr>
            </w:pPr>
            <w:r w:rsidRPr="00A34DAA">
              <w:rPr>
                <w:sz w:val="18"/>
                <w:szCs w:val="18"/>
              </w:rPr>
              <w:t>1</w:t>
            </w:r>
          </w:p>
        </w:tc>
        <w:tc>
          <w:tcPr>
            <w:tcW w:w="3112" w:type="dxa"/>
          </w:tcPr>
          <w:p w:rsidR="00A34DAA" w:rsidRPr="00A34DAA" w:rsidRDefault="00A34DAA" w:rsidP="005C6A09">
            <w:pPr>
              <w:jc w:val="center"/>
              <w:rPr>
                <w:sz w:val="18"/>
                <w:szCs w:val="18"/>
              </w:rPr>
            </w:pPr>
            <w:r w:rsidRPr="00A34DAA">
              <w:rPr>
                <w:sz w:val="18"/>
                <w:szCs w:val="18"/>
              </w:rPr>
              <w:t>2</w:t>
            </w:r>
          </w:p>
        </w:tc>
        <w:tc>
          <w:tcPr>
            <w:tcW w:w="1701" w:type="dxa"/>
          </w:tcPr>
          <w:p w:rsidR="00A34DAA" w:rsidRPr="00A34DAA" w:rsidRDefault="00A34DAA" w:rsidP="005C6A09">
            <w:pPr>
              <w:jc w:val="center"/>
              <w:rPr>
                <w:sz w:val="18"/>
                <w:szCs w:val="18"/>
              </w:rPr>
            </w:pPr>
            <w:r w:rsidRPr="00A34DAA">
              <w:rPr>
                <w:sz w:val="18"/>
                <w:szCs w:val="18"/>
              </w:rPr>
              <w:t>3</w:t>
            </w:r>
          </w:p>
        </w:tc>
        <w:tc>
          <w:tcPr>
            <w:tcW w:w="1275" w:type="dxa"/>
          </w:tcPr>
          <w:p w:rsidR="00A34DAA" w:rsidRPr="00A34DAA" w:rsidRDefault="00A34DAA" w:rsidP="005C6A09">
            <w:pPr>
              <w:jc w:val="center"/>
              <w:rPr>
                <w:sz w:val="18"/>
                <w:szCs w:val="18"/>
              </w:rPr>
            </w:pPr>
            <w:r w:rsidRPr="00A34DAA">
              <w:rPr>
                <w:sz w:val="18"/>
                <w:szCs w:val="18"/>
              </w:rPr>
              <w:t>4</w:t>
            </w:r>
          </w:p>
        </w:tc>
        <w:tc>
          <w:tcPr>
            <w:tcW w:w="1560" w:type="dxa"/>
          </w:tcPr>
          <w:p w:rsidR="00A34DAA" w:rsidRPr="00A34DAA" w:rsidRDefault="00A34DAA" w:rsidP="005C6A09">
            <w:pPr>
              <w:jc w:val="center"/>
              <w:rPr>
                <w:sz w:val="18"/>
                <w:szCs w:val="18"/>
              </w:rPr>
            </w:pPr>
            <w:r w:rsidRPr="00A34DAA">
              <w:rPr>
                <w:sz w:val="18"/>
                <w:szCs w:val="18"/>
              </w:rPr>
              <w:t>5</w:t>
            </w:r>
          </w:p>
        </w:tc>
        <w:tc>
          <w:tcPr>
            <w:tcW w:w="1417" w:type="dxa"/>
          </w:tcPr>
          <w:p w:rsidR="00A34DAA" w:rsidRPr="00A34DAA" w:rsidRDefault="00A34DAA" w:rsidP="005C6A09">
            <w:pPr>
              <w:jc w:val="center"/>
              <w:rPr>
                <w:sz w:val="18"/>
                <w:szCs w:val="18"/>
              </w:rPr>
            </w:pPr>
            <w:r w:rsidRPr="00A34DAA">
              <w:rPr>
                <w:sz w:val="18"/>
                <w:szCs w:val="18"/>
              </w:rPr>
              <w:t>6</w:t>
            </w:r>
          </w:p>
        </w:tc>
        <w:tc>
          <w:tcPr>
            <w:tcW w:w="1241" w:type="dxa"/>
          </w:tcPr>
          <w:p w:rsidR="00A34DAA" w:rsidRPr="00A34DAA" w:rsidRDefault="00A34DAA" w:rsidP="005C6A09">
            <w:pPr>
              <w:jc w:val="center"/>
              <w:rPr>
                <w:sz w:val="18"/>
                <w:szCs w:val="18"/>
              </w:rPr>
            </w:pPr>
            <w:r w:rsidRPr="00A34DAA">
              <w:rPr>
                <w:sz w:val="18"/>
                <w:szCs w:val="18"/>
              </w:rPr>
              <w:t>7</w:t>
            </w:r>
          </w:p>
        </w:tc>
        <w:tc>
          <w:tcPr>
            <w:tcW w:w="967" w:type="dxa"/>
          </w:tcPr>
          <w:p w:rsidR="00A34DAA" w:rsidRPr="00A34DAA" w:rsidRDefault="00A34DAA" w:rsidP="005C6A09">
            <w:pPr>
              <w:jc w:val="center"/>
              <w:rPr>
                <w:sz w:val="18"/>
                <w:szCs w:val="18"/>
              </w:rPr>
            </w:pPr>
            <w:r w:rsidRPr="00A34DAA">
              <w:rPr>
                <w:sz w:val="18"/>
                <w:szCs w:val="18"/>
              </w:rPr>
              <w:t>8</w:t>
            </w:r>
          </w:p>
        </w:tc>
        <w:tc>
          <w:tcPr>
            <w:tcW w:w="877" w:type="dxa"/>
          </w:tcPr>
          <w:p w:rsidR="00A34DAA" w:rsidRPr="00A34DAA" w:rsidRDefault="00A34DAA" w:rsidP="005C6A09">
            <w:pPr>
              <w:jc w:val="center"/>
              <w:rPr>
                <w:sz w:val="18"/>
                <w:szCs w:val="18"/>
              </w:rPr>
            </w:pPr>
            <w:r w:rsidRPr="00A34DAA">
              <w:rPr>
                <w:sz w:val="18"/>
                <w:szCs w:val="18"/>
              </w:rPr>
              <w:t>9</w:t>
            </w:r>
          </w:p>
        </w:tc>
        <w:tc>
          <w:tcPr>
            <w:tcW w:w="967" w:type="dxa"/>
          </w:tcPr>
          <w:p w:rsidR="00A34DAA" w:rsidRPr="00A34DAA" w:rsidRDefault="00A34DAA" w:rsidP="005C6A09">
            <w:pPr>
              <w:jc w:val="center"/>
              <w:rPr>
                <w:sz w:val="18"/>
                <w:szCs w:val="18"/>
              </w:rPr>
            </w:pPr>
            <w:r w:rsidRPr="00A34DAA">
              <w:rPr>
                <w:sz w:val="18"/>
                <w:szCs w:val="18"/>
              </w:rPr>
              <w:t>10</w:t>
            </w:r>
          </w:p>
        </w:tc>
        <w:tc>
          <w:tcPr>
            <w:tcW w:w="1908" w:type="dxa"/>
          </w:tcPr>
          <w:p w:rsidR="00A34DAA" w:rsidRPr="00A34DAA" w:rsidRDefault="00A34DAA" w:rsidP="005C6A09">
            <w:pPr>
              <w:jc w:val="center"/>
              <w:rPr>
                <w:sz w:val="18"/>
                <w:szCs w:val="18"/>
                <w:lang w:val="en-US"/>
              </w:rPr>
            </w:pPr>
            <w:r w:rsidRPr="00A34DAA">
              <w:rPr>
                <w:sz w:val="18"/>
                <w:szCs w:val="18"/>
              </w:rPr>
              <w:t>11</w:t>
            </w:r>
          </w:p>
        </w:tc>
      </w:tr>
      <w:tr w:rsidR="00A34DAA" w:rsidRPr="00A34DAA" w:rsidTr="005C6A09">
        <w:trPr>
          <w:trHeight w:val="372"/>
        </w:trPr>
        <w:tc>
          <w:tcPr>
            <w:tcW w:w="710" w:type="dxa"/>
            <w:vAlign w:val="center"/>
          </w:tcPr>
          <w:p w:rsidR="00A34DAA" w:rsidRPr="00A34DAA" w:rsidRDefault="00A34DAA" w:rsidP="005C6A09">
            <w:pPr>
              <w:jc w:val="center"/>
              <w:rPr>
                <w:sz w:val="18"/>
                <w:szCs w:val="18"/>
              </w:rPr>
            </w:pPr>
            <w:r w:rsidRPr="00A34DAA">
              <w:rPr>
                <w:sz w:val="18"/>
                <w:szCs w:val="18"/>
              </w:rPr>
              <w:t>1</w:t>
            </w:r>
          </w:p>
        </w:tc>
        <w:tc>
          <w:tcPr>
            <w:tcW w:w="15025" w:type="dxa"/>
            <w:gridSpan w:val="10"/>
          </w:tcPr>
          <w:p w:rsidR="00A34DAA" w:rsidRPr="00A34DAA" w:rsidRDefault="00A34DAA" w:rsidP="005C6A09">
            <w:pPr>
              <w:rPr>
                <w:sz w:val="18"/>
                <w:szCs w:val="18"/>
              </w:rPr>
            </w:pPr>
            <w:r w:rsidRPr="00A34DAA">
              <w:rPr>
                <w:i/>
                <w:sz w:val="18"/>
                <w:szCs w:val="18"/>
              </w:rPr>
              <w:t xml:space="preserve">Показатель муниципальной программы «Наименование», ед. измерения по </w:t>
            </w:r>
            <w:proofErr w:type="spellStart"/>
            <w:r w:rsidRPr="00A34DAA">
              <w:rPr>
                <w:i/>
                <w:sz w:val="18"/>
                <w:szCs w:val="18"/>
              </w:rPr>
              <w:t>ОКЕИ</w:t>
            </w:r>
            <w:proofErr w:type="spellEnd"/>
          </w:p>
        </w:tc>
      </w:tr>
      <w:tr w:rsidR="00A34DAA" w:rsidRPr="00A34DAA" w:rsidTr="005C6A09">
        <w:trPr>
          <w:trHeight w:val="372"/>
        </w:trPr>
        <w:tc>
          <w:tcPr>
            <w:tcW w:w="710" w:type="dxa"/>
            <w:vAlign w:val="center"/>
          </w:tcPr>
          <w:p w:rsidR="00A34DAA" w:rsidRPr="00A34DAA" w:rsidRDefault="00A34DAA" w:rsidP="005C6A09">
            <w:pPr>
              <w:jc w:val="center"/>
              <w:rPr>
                <w:sz w:val="18"/>
                <w:szCs w:val="18"/>
              </w:rPr>
            </w:pPr>
            <w:r w:rsidRPr="00A34DAA">
              <w:rPr>
                <w:sz w:val="18"/>
                <w:szCs w:val="18"/>
              </w:rPr>
              <w:t>1.1</w:t>
            </w:r>
          </w:p>
        </w:tc>
        <w:tc>
          <w:tcPr>
            <w:tcW w:w="3112" w:type="dxa"/>
          </w:tcPr>
          <w:p w:rsidR="00A34DAA" w:rsidRPr="00A34DAA" w:rsidRDefault="00A34DAA" w:rsidP="005C6A09">
            <w:pPr>
              <w:ind w:left="-810"/>
              <w:rPr>
                <w:i/>
                <w:sz w:val="18"/>
                <w:szCs w:val="18"/>
              </w:rPr>
            </w:pPr>
            <w:r w:rsidRPr="00A34DAA">
              <w:rPr>
                <w:i/>
                <w:sz w:val="18"/>
                <w:szCs w:val="18"/>
              </w:rPr>
              <w:t xml:space="preserve">«Наименование прокси-показателя» </w:t>
            </w:r>
          </w:p>
        </w:tc>
        <w:tc>
          <w:tcPr>
            <w:tcW w:w="1701" w:type="dxa"/>
          </w:tcPr>
          <w:p w:rsidR="00A34DAA" w:rsidRPr="00A34DAA" w:rsidRDefault="00A34DAA" w:rsidP="005C6A09">
            <w:pPr>
              <w:rPr>
                <w:sz w:val="18"/>
                <w:szCs w:val="18"/>
              </w:rPr>
            </w:pPr>
          </w:p>
        </w:tc>
        <w:tc>
          <w:tcPr>
            <w:tcW w:w="1275" w:type="dxa"/>
          </w:tcPr>
          <w:p w:rsidR="00A34DAA" w:rsidRPr="00A34DAA" w:rsidRDefault="00A34DAA" w:rsidP="005C6A09">
            <w:pPr>
              <w:rPr>
                <w:sz w:val="18"/>
                <w:szCs w:val="18"/>
              </w:rPr>
            </w:pPr>
          </w:p>
        </w:tc>
        <w:tc>
          <w:tcPr>
            <w:tcW w:w="1560" w:type="dxa"/>
          </w:tcPr>
          <w:p w:rsidR="00A34DAA" w:rsidRPr="00A34DAA" w:rsidRDefault="00A34DAA" w:rsidP="005C6A09">
            <w:pPr>
              <w:rPr>
                <w:sz w:val="18"/>
                <w:szCs w:val="18"/>
              </w:rPr>
            </w:pPr>
          </w:p>
        </w:tc>
        <w:tc>
          <w:tcPr>
            <w:tcW w:w="1417" w:type="dxa"/>
          </w:tcPr>
          <w:p w:rsidR="00A34DAA" w:rsidRPr="00A34DAA" w:rsidRDefault="00A34DAA" w:rsidP="005C6A09">
            <w:pPr>
              <w:rPr>
                <w:sz w:val="18"/>
                <w:szCs w:val="18"/>
              </w:rPr>
            </w:pPr>
          </w:p>
        </w:tc>
        <w:tc>
          <w:tcPr>
            <w:tcW w:w="1241" w:type="dxa"/>
          </w:tcPr>
          <w:p w:rsidR="00A34DAA" w:rsidRPr="00A34DAA" w:rsidRDefault="00A34DAA" w:rsidP="005C6A09">
            <w:pPr>
              <w:rPr>
                <w:sz w:val="18"/>
                <w:szCs w:val="18"/>
              </w:rPr>
            </w:pPr>
          </w:p>
        </w:tc>
        <w:tc>
          <w:tcPr>
            <w:tcW w:w="967" w:type="dxa"/>
          </w:tcPr>
          <w:p w:rsidR="00A34DAA" w:rsidRPr="00A34DAA" w:rsidRDefault="00A34DAA" w:rsidP="005C6A09">
            <w:pPr>
              <w:rPr>
                <w:sz w:val="18"/>
                <w:szCs w:val="18"/>
              </w:rPr>
            </w:pPr>
          </w:p>
        </w:tc>
        <w:tc>
          <w:tcPr>
            <w:tcW w:w="877" w:type="dxa"/>
          </w:tcPr>
          <w:p w:rsidR="00A34DAA" w:rsidRPr="00A34DAA" w:rsidRDefault="00A34DAA" w:rsidP="005C6A09">
            <w:pPr>
              <w:rPr>
                <w:sz w:val="18"/>
                <w:szCs w:val="18"/>
              </w:rPr>
            </w:pPr>
          </w:p>
        </w:tc>
        <w:tc>
          <w:tcPr>
            <w:tcW w:w="967" w:type="dxa"/>
          </w:tcPr>
          <w:p w:rsidR="00A34DAA" w:rsidRPr="00A34DAA" w:rsidRDefault="00A34DAA" w:rsidP="005C6A09">
            <w:pPr>
              <w:rPr>
                <w:sz w:val="18"/>
                <w:szCs w:val="18"/>
              </w:rPr>
            </w:pPr>
          </w:p>
        </w:tc>
        <w:tc>
          <w:tcPr>
            <w:tcW w:w="1908" w:type="dxa"/>
          </w:tcPr>
          <w:p w:rsidR="00A34DAA" w:rsidRPr="00A34DAA" w:rsidRDefault="00A34DAA" w:rsidP="005C6A09">
            <w:pPr>
              <w:rPr>
                <w:sz w:val="18"/>
                <w:szCs w:val="18"/>
              </w:rPr>
            </w:pPr>
          </w:p>
        </w:tc>
      </w:tr>
      <w:tr w:rsidR="00A34DAA" w:rsidRPr="00A34DAA" w:rsidTr="005C6A09">
        <w:trPr>
          <w:trHeight w:val="373"/>
        </w:trPr>
        <w:tc>
          <w:tcPr>
            <w:tcW w:w="710" w:type="dxa"/>
            <w:vAlign w:val="center"/>
          </w:tcPr>
          <w:p w:rsidR="00A34DAA" w:rsidRPr="00A34DAA" w:rsidRDefault="00A34DAA" w:rsidP="005C6A09">
            <w:pPr>
              <w:jc w:val="center"/>
              <w:rPr>
                <w:sz w:val="18"/>
                <w:szCs w:val="18"/>
              </w:rPr>
            </w:pPr>
            <w:r w:rsidRPr="00A34DAA">
              <w:rPr>
                <w:sz w:val="18"/>
                <w:szCs w:val="18"/>
              </w:rPr>
              <w:t>1.</w:t>
            </w:r>
            <w:r w:rsidRPr="00A34DAA">
              <w:rPr>
                <w:sz w:val="18"/>
                <w:szCs w:val="18"/>
                <w:lang w:val="en-US"/>
              </w:rPr>
              <w:t>N</w:t>
            </w:r>
          </w:p>
        </w:tc>
        <w:tc>
          <w:tcPr>
            <w:tcW w:w="3112" w:type="dxa"/>
          </w:tcPr>
          <w:p w:rsidR="00A34DAA" w:rsidRPr="00A34DAA" w:rsidRDefault="00A34DAA" w:rsidP="005C6A09">
            <w:pPr>
              <w:rPr>
                <w:sz w:val="18"/>
                <w:szCs w:val="18"/>
              </w:rPr>
            </w:pPr>
          </w:p>
        </w:tc>
        <w:tc>
          <w:tcPr>
            <w:tcW w:w="1701" w:type="dxa"/>
          </w:tcPr>
          <w:p w:rsidR="00A34DAA" w:rsidRPr="00A34DAA" w:rsidRDefault="00A34DAA" w:rsidP="005C6A09">
            <w:pPr>
              <w:rPr>
                <w:sz w:val="18"/>
                <w:szCs w:val="18"/>
              </w:rPr>
            </w:pPr>
          </w:p>
        </w:tc>
        <w:tc>
          <w:tcPr>
            <w:tcW w:w="1275" w:type="dxa"/>
          </w:tcPr>
          <w:p w:rsidR="00A34DAA" w:rsidRPr="00A34DAA" w:rsidRDefault="00A34DAA" w:rsidP="005C6A09">
            <w:pPr>
              <w:rPr>
                <w:sz w:val="18"/>
                <w:szCs w:val="18"/>
              </w:rPr>
            </w:pPr>
          </w:p>
        </w:tc>
        <w:tc>
          <w:tcPr>
            <w:tcW w:w="1560" w:type="dxa"/>
          </w:tcPr>
          <w:p w:rsidR="00A34DAA" w:rsidRPr="00A34DAA" w:rsidRDefault="00A34DAA" w:rsidP="005C6A09">
            <w:pPr>
              <w:rPr>
                <w:sz w:val="18"/>
                <w:szCs w:val="18"/>
              </w:rPr>
            </w:pPr>
          </w:p>
        </w:tc>
        <w:tc>
          <w:tcPr>
            <w:tcW w:w="1417" w:type="dxa"/>
          </w:tcPr>
          <w:p w:rsidR="00A34DAA" w:rsidRPr="00A34DAA" w:rsidRDefault="00A34DAA" w:rsidP="005C6A09">
            <w:pPr>
              <w:rPr>
                <w:sz w:val="18"/>
                <w:szCs w:val="18"/>
              </w:rPr>
            </w:pPr>
          </w:p>
        </w:tc>
        <w:tc>
          <w:tcPr>
            <w:tcW w:w="1241" w:type="dxa"/>
          </w:tcPr>
          <w:p w:rsidR="00A34DAA" w:rsidRPr="00A34DAA" w:rsidRDefault="00A34DAA" w:rsidP="005C6A09">
            <w:pPr>
              <w:rPr>
                <w:sz w:val="18"/>
                <w:szCs w:val="18"/>
              </w:rPr>
            </w:pPr>
          </w:p>
        </w:tc>
        <w:tc>
          <w:tcPr>
            <w:tcW w:w="967" w:type="dxa"/>
          </w:tcPr>
          <w:p w:rsidR="00A34DAA" w:rsidRPr="00A34DAA" w:rsidRDefault="00A34DAA" w:rsidP="005C6A09">
            <w:pPr>
              <w:rPr>
                <w:sz w:val="18"/>
                <w:szCs w:val="18"/>
              </w:rPr>
            </w:pPr>
          </w:p>
        </w:tc>
        <w:tc>
          <w:tcPr>
            <w:tcW w:w="877" w:type="dxa"/>
          </w:tcPr>
          <w:p w:rsidR="00A34DAA" w:rsidRPr="00A34DAA" w:rsidRDefault="00A34DAA" w:rsidP="005C6A09">
            <w:pPr>
              <w:rPr>
                <w:sz w:val="18"/>
                <w:szCs w:val="18"/>
              </w:rPr>
            </w:pPr>
          </w:p>
        </w:tc>
        <w:tc>
          <w:tcPr>
            <w:tcW w:w="967" w:type="dxa"/>
          </w:tcPr>
          <w:p w:rsidR="00A34DAA" w:rsidRPr="00A34DAA" w:rsidRDefault="00A34DAA" w:rsidP="005C6A09">
            <w:pPr>
              <w:rPr>
                <w:sz w:val="18"/>
                <w:szCs w:val="18"/>
              </w:rPr>
            </w:pPr>
          </w:p>
        </w:tc>
        <w:tc>
          <w:tcPr>
            <w:tcW w:w="1908" w:type="dxa"/>
          </w:tcPr>
          <w:p w:rsidR="00A34DAA" w:rsidRPr="00A34DAA" w:rsidRDefault="00A34DAA" w:rsidP="005C6A09">
            <w:pPr>
              <w:rPr>
                <w:sz w:val="18"/>
                <w:szCs w:val="18"/>
              </w:rPr>
            </w:pPr>
          </w:p>
        </w:tc>
      </w:tr>
      <w:tr w:rsidR="00A34DAA" w:rsidRPr="00A34DAA" w:rsidTr="005C6A09">
        <w:trPr>
          <w:trHeight w:val="373"/>
        </w:trPr>
        <w:tc>
          <w:tcPr>
            <w:tcW w:w="710" w:type="dxa"/>
            <w:vAlign w:val="center"/>
          </w:tcPr>
          <w:p w:rsidR="00A34DAA" w:rsidRPr="00A34DAA" w:rsidRDefault="00A34DAA" w:rsidP="005C6A09">
            <w:pPr>
              <w:jc w:val="center"/>
              <w:rPr>
                <w:sz w:val="18"/>
                <w:szCs w:val="18"/>
                <w:lang w:val="en-US"/>
              </w:rPr>
            </w:pPr>
            <w:r w:rsidRPr="00A34DAA">
              <w:rPr>
                <w:sz w:val="18"/>
                <w:szCs w:val="18"/>
                <w:lang w:val="en-US"/>
              </w:rPr>
              <w:t>N</w:t>
            </w:r>
          </w:p>
        </w:tc>
        <w:tc>
          <w:tcPr>
            <w:tcW w:w="15025" w:type="dxa"/>
            <w:gridSpan w:val="10"/>
            <w:vAlign w:val="center"/>
          </w:tcPr>
          <w:p w:rsidR="00A34DAA" w:rsidRPr="00A34DAA" w:rsidRDefault="00A34DAA" w:rsidP="005C6A09">
            <w:pPr>
              <w:rPr>
                <w:sz w:val="18"/>
                <w:szCs w:val="18"/>
              </w:rPr>
            </w:pPr>
            <w:r w:rsidRPr="00A34DAA">
              <w:rPr>
                <w:i/>
                <w:sz w:val="18"/>
                <w:szCs w:val="18"/>
              </w:rPr>
              <w:t xml:space="preserve">Показатель муниципальной программы «Наименование», ед. измерения по </w:t>
            </w:r>
            <w:proofErr w:type="spellStart"/>
            <w:r w:rsidRPr="00A34DAA">
              <w:rPr>
                <w:i/>
                <w:sz w:val="18"/>
                <w:szCs w:val="18"/>
              </w:rPr>
              <w:t>ОКЕИ</w:t>
            </w:r>
            <w:proofErr w:type="spellEnd"/>
          </w:p>
        </w:tc>
      </w:tr>
      <w:tr w:rsidR="00A34DAA" w:rsidRPr="00A34DAA" w:rsidTr="005C6A09">
        <w:trPr>
          <w:trHeight w:val="373"/>
        </w:trPr>
        <w:tc>
          <w:tcPr>
            <w:tcW w:w="710" w:type="dxa"/>
            <w:vAlign w:val="center"/>
          </w:tcPr>
          <w:p w:rsidR="00A34DAA" w:rsidRPr="00A34DAA" w:rsidRDefault="00A34DAA" w:rsidP="005C6A09">
            <w:pPr>
              <w:jc w:val="center"/>
              <w:rPr>
                <w:sz w:val="18"/>
                <w:szCs w:val="18"/>
                <w:lang w:val="en-US"/>
              </w:rPr>
            </w:pPr>
            <w:proofErr w:type="spellStart"/>
            <w:r w:rsidRPr="00A34DAA">
              <w:rPr>
                <w:sz w:val="18"/>
                <w:szCs w:val="18"/>
                <w:lang w:val="en-US"/>
              </w:rPr>
              <w:t>N.n</w:t>
            </w:r>
            <w:proofErr w:type="spellEnd"/>
          </w:p>
        </w:tc>
        <w:tc>
          <w:tcPr>
            <w:tcW w:w="3112" w:type="dxa"/>
          </w:tcPr>
          <w:p w:rsidR="00A34DAA" w:rsidRPr="00A34DAA" w:rsidRDefault="00A34DAA" w:rsidP="005C6A09">
            <w:pPr>
              <w:rPr>
                <w:i/>
                <w:sz w:val="18"/>
                <w:szCs w:val="18"/>
                <w:lang w:val="en-US"/>
              </w:rPr>
            </w:pPr>
            <w:r w:rsidRPr="00A34DAA">
              <w:rPr>
                <w:i/>
                <w:sz w:val="18"/>
                <w:szCs w:val="18"/>
              </w:rPr>
              <w:t>«Наименование прокси-показателя»</w:t>
            </w:r>
          </w:p>
        </w:tc>
        <w:tc>
          <w:tcPr>
            <w:tcW w:w="1701" w:type="dxa"/>
          </w:tcPr>
          <w:p w:rsidR="00A34DAA" w:rsidRPr="00A34DAA" w:rsidRDefault="00A34DAA" w:rsidP="005C6A09">
            <w:pPr>
              <w:rPr>
                <w:sz w:val="18"/>
                <w:szCs w:val="18"/>
              </w:rPr>
            </w:pPr>
          </w:p>
        </w:tc>
        <w:tc>
          <w:tcPr>
            <w:tcW w:w="1275" w:type="dxa"/>
          </w:tcPr>
          <w:p w:rsidR="00A34DAA" w:rsidRPr="00A34DAA" w:rsidRDefault="00A34DAA" w:rsidP="005C6A09">
            <w:pPr>
              <w:rPr>
                <w:sz w:val="18"/>
                <w:szCs w:val="18"/>
              </w:rPr>
            </w:pPr>
          </w:p>
        </w:tc>
        <w:tc>
          <w:tcPr>
            <w:tcW w:w="1560" w:type="dxa"/>
          </w:tcPr>
          <w:p w:rsidR="00A34DAA" w:rsidRPr="00A34DAA" w:rsidRDefault="00A34DAA" w:rsidP="005C6A09">
            <w:pPr>
              <w:rPr>
                <w:sz w:val="18"/>
                <w:szCs w:val="18"/>
              </w:rPr>
            </w:pPr>
          </w:p>
        </w:tc>
        <w:tc>
          <w:tcPr>
            <w:tcW w:w="1417" w:type="dxa"/>
          </w:tcPr>
          <w:p w:rsidR="00A34DAA" w:rsidRPr="00A34DAA" w:rsidRDefault="00A34DAA" w:rsidP="005C6A09">
            <w:pPr>
              <w:rPr>
                <w:sz w:val="18"/>
                <w:szCs w:val="18"/>
              </w:rPr>
            </w:pPr>
          </w:p>
        </w:tc>
        <w:tc>
          <w:tcPr>
            <w:tcW w:w="1241" w:type="dxa"/>
          </w:tcPr>
          <w:p w:rsidR="00A34DAA" w:rsidRPr="00A34DAA" w:rsidRDefault="00A34DAA" w:rsidP="005C6A09">
            <w:pPr>
              <w:rPr>
                <w:sz w:val="18"/>
                <w:szCs w:val="18"/>
              </w:rPr>
            </w:pPr>
          </w:p>
        </w:tc>
        <w:tc>
          <w:tcPr>
            <w:tcW w:w="967" w:type="dxa"/>
          </w:tcPr>
          <w:p w:rsidR="00A34DAA" w:rsidRPr="00A34DAA" w:rsidRDefault="00A34DAA" w:rsidP="005C6A09">
            <w:pPr>
              <w:rPr>
                <w:sz w:val="18"/>
                <w:szCs w:val="18"/>
              </w:rPr>
            </w:pPr>
          </w:p>
        </w:tc>
        <w:tc>
          <w:tcPr>
            <w:tcW w:w="877" w:type="dxa"/>
          </w:tcPr>
          <w:p w:rsidR="00A34DAA" w:rsidRPr="00A34DAA" w:rsidRDefault="00A34DAA" w:rsidP="005C6A09">
            <w:pPr>
              <w:rPr>
                <w:sz w:val="18"/>
                <w:szCs w:val="18"/>
              </w:rPr>
            </w:pPr>
          </w:p>
        </w:tc>
        <w:tc>
          <w:tcPr>
            <w:tcW w:w="967" w:type="dxa"/>
          </w:tcPr>
          <w:p w:rsidR="00A34DAA" w:rsidRPr="00A34DAA" w:rsidRDefault="00A34DAA" w:rsidP="005C6A09">
            <w:pPr>
              <w:rPr>
                <w:sz w:val="18"/>
                <w:szCs w:val="18"/>
              </w:rPr>
            </w:pPr>
          </w:p>
        </w:tc>
        <w:tc>
          <w:tcPr>
            <w:tcW w:w="1908" w:type="dxa"/>
          </w:tcPr>
          <w:p w:rsidR="00A34DAA" w:rsidRPr="00A34DAA" w:rsidRDefault="00A34DAA" w:rsidP="005C6A09">
            <w:pPr>
              <w:rPr>
                <w:sz w:val="18"/>
                <w:szCs w:val="18"/>
              </w:rPr>
            </w:pPr>
          </w:p>
        </w:tc>
      </w:tr>
      <w:tr w:rsidR="00A34DAA" w:rsidRPr="00A34DAA" w:rsidTr="005C6A09">
        <w:trPr>
          <w:trHeight w:val="432"/>
        </w:trPr>
        <w:tc>
          <w:tcPr>
            <w:tcW w:w="710" w:type="dxa"/>
            <w:vAlign w:val="center"/>
          </w:tcPr>
          <w:p w:rsidR="00A34DAA" w:rsidRPr="00A34DAA" w:rsidRDefault="00A34DAA" w:rsidP="005C6A09">
            <w:pPr>
              <w:jc w:val="center"/>
              <w:rPr>
                <w:sz w:val="18"/>
                <w:szCs w:val="18"/>
              </w:rPr>
            </w:pPr>
            <w:r w:rsidRPr="00A34DAA">
              <w:rPr>
                <w:sz w:val="18"/>
                <w:szCs w:val="18"/>
                <w:lang w:val="en-US"/>
              </w:rPr>
              <w:t>…</w:t>
            </w:r>
          </w:p>
        </w:tc>
        <w:tc>
          <w:tcPr>
            <w:tcW w:w="3112" w:type="dxa"/>
          </w:tcPr>
          <w:p w:rsidR="00A34DAA" w:rsidRPr="00A34DAA" w:rsidRDefault="00A34DAA" w:rsidP="005C6A09">
            <w:pPr>
              <w:rPr>
                <w:i/>
                <w:sz w:val="18"/>
                <w:szCs w:val="18"/>
              </w:rPr>
            </w:pPr>
            <w:r w:rsidRPr="00A34DAA">
              <w:rPr>
                <w:i/>
                <w:sz w:val="18"/>
                <w:szCs w:val="18"/>
              </w:rPr>
              <w:t>…</w:t>
            </w:r>
          </w:p>
        </w:tc>
        <w:tc>
          <w:tcPr>
            <w:tcW w:w="1701" w:type="dxa"/>
          </w:tcPr>
          <w:p w:rsidR="00A34DAA" w:rsidRPr="00A34DAA" w:rsidRDefault="00A34DAA" w:rsidP="005C6A09">
            <w:pPr>
              <w:rPr>
                <w:sz w:val="18"/>
                <w:szCs w:val="18"/>
              </w:rPr>
            </w:pPr>
          </w:p>
        </w:tc>
        <w:tc>
          <w:tcPr>
            <w:tcW w:w="1275" w:type="dxa"/>
          </w:tcPr>
          <w:p w:rsidR="00A34DAA" w:rsidRPr="00A34DAA" w:rsidRDefault="00A34DAA" w:rsidP="005C6A09">
            <w:pPr>
              <w:rPr>
                <w:sz w:val="18"/>
                <w:szCs w:val="18"/>
              </w:rPr>
            </w:pPr>
          </w:p>
        </w:tc>
        <w:tc>
          <w:tcPr>
            <w:tcW w:w="1560" w:type="dxa"/>
          </w:tcPr>
          <w:p w:rsidR="00A34DAA" w:rsidRPr="00A34DAA" w:rsidRDefault="00A34DAA" w:rsidP="005C6A09">
            <w:pPr>
              <w:rPr>
                <w:sz w:val="18"/>
                <w:szCs w:val="18"/>
              </w:rPr>
            </w:pPr>
          </w:p>
        </w:tc>
        <w:tc>
          <w:tcPr>
            <w:tcW w:w="1417" w:type="dxa"/>
          </w:tcPr>
          <w:p w:rsidR="00A34DAA" w:rsidRPr="00A34DAA" w:rsidRDefault="00A34DAA" w:rsidP="005C6A09">
            <w:pPr>
              <w:rPr>
                <w:sz w:val="18"/>
                <w:szCs w:val="18"/>
              </w:rPr>
            </w:pPr>
          </w:p>
        </w:tc>
        <w:tc>
          <w:tcPr>
            <w:tcW w:w="1241" w:type="dxa"/>
          </w:tcPr>
          <w:p w:rsidR="00A34DAA" w:rsidRPr="00A34DAA" w:rsidRDefault="00A34DAA" w:rsidP="005C6A09">
            <w:pPr>
              <w:rPr>
                <w:sz w:val="18"/>
                <w:szCs w:val="18"/>
              </w:rPr>
            </w:pPr>
          </w:p>
        </w:tc>
        <w:tc>
          <w:tcPr>
            <w:tcW w:w="967" w:type="dxa"/>
          </w:tcPr>
          <w:p w:rsidR="00A34DAA" w:rsidRPr="00A34DAA" w:rsidRDefault="00A34DAA" w:rsidP="005C6A09">
            <w:pPr>
              <w:rPr>
                <w:sz w:val="18"/>
                <w:szCs w:val="18"/>
              </w:rPr>
            </w:pPr>
          </w:p>
        </w:tc>
        <w:tc>
          <w:tcPr>
            <w:tcW w:w="877" w:type="dxa"/>
          </w:tcPr>
          <w:p w:rsidR="00A34DAA" w:rsidRPr="00A34DAA" w:rsidRDefault="00A34DAA" w:rsidP="005C6A09">
            <w:pPr>
              <w:rPr>
                <w:sz w:val="18"/>
                <w:szCs w:val="18"/>
              </w:rPr>
            </w:pPr>
          </w:p>
        </w:tc>
        <w:tc>
          <w:tcPr>
            <w:tcW w:w="967" w:type="dxa"/>
          </w:tcPr>
          <w:p w:rsidR="00A34DAA" w:rsidRPr="00A34DAA" w:rsidRDefault="00A34DAA" w:rsidP="005C6A09">
            <w:pPr>
              <w:rPr>
                <w:sz w:val="18"/>
                <w:szCs w:val="18"/>
              </w:rPr>
            </w:pPr>
          </w:p>
        </w:tc>
        <w:tc>
          <w:tcPr>
            <w:tcW w:w="1908" w:type="dxa"/>
          </w:tcPr>
          <w:p w:rsidR="00A34DAA" w:rsidRPr="00A34DAA" w:rsidRDefault="00A34DAA" w:rsidP="005C6A09">
            <w:pPr>
              <w:rPr>
                <w:sz w:val="18"/>
                <w:szCs w:val="18"/>
              </w:rPr>
            </w:pPr>
          </w:p>
        </w:tc>
      </w:tr>
    </w:tbl>
    <w:p w:rsidR="00A34DAA" w:rsidRPr="00A34DAA" w:rsidRDefault="00A34DAA" w:rsidP="00A34DAA">
      <w:pPr>
        <w:widowControl w:val="0"/>
        <w:autoSpaceDE w:val="0"/>
        <w:autoSpaceDN w:val="0"/>
        <w:jc w:val="center"/>
        <w:rPr>
          <w:sz w:val="18"/>
          <w:szCs w:val="18"/>
        </w:rPr>
      </w:pPr>
    </w:p>
    <w:p w:rsidR="00A34DAA" w:rsidRPr="00A34DAA" w:rsidRDefault="00A34DAA" w:rsidP="00A34DAA">
      <w:pPr>
        <w:widowControl w:val="0"/>
        <w:autoSpaceDE w:val="0"/>
        <w:autoSpaceDN w:val="0"/>
        <w:jc w:val="center"/>
        <w:rPr>
          <w:sz w:val="18"/>
          <w:szCs w:val="18"/>
        </w:rPr>
      </w:pPr>
    </w:p>
    <w:p w:rsidR="00A34DAA" w:rsidRPr="00A34DAA" w:rsidRDefault="00A34DAA" w:rsidP="00A34DAA">
      <w:pPr>
        <w:widowControl w:val="0"/>
        <w:autoSpaceDE w:val="0"/>
        <w:autoSpaceDN w:val="0"/>
        <w:jc w:val="center"/>
        <w:rPr>
          <w:sz w:val="18"/>
          <w:szCs w:val="18"/>
        </w:rPr>
      </w:pPr>
    </w:p>
    <w:p w:rsidR="00A34DAA" w:rsidRPr="00A34DAA" w:rsidRDefault="00A34DAA" w:rsidP="00A34DAA">
      <w:pPr>
        <w:widowControl w:val="0"/>
        <w:autoSpaceDE w:val="0"/>
        <w:autoSpaceDN w:val="0"/>
        <w:jc w:val="center"/>
        <w:rPr>
          <w:sz w:val="18"/>
          <w:szCs w:val="18"/>
        </w:rPr>
      </w:pPr>
      <w:r w:rsidRPr="00A34DAA">
        <w:rPr>
          <w:sz w:val="18"/>
          <w:szCs w:val="18"/>
        </w:rPr>
        <w:t>3. Помесячный план достижения показателей муниципальной программы в 2024 году</w:t>
      </w:r>
    </w:p>
    <w:p w:rsidR="00A34DAA" w:rsidRPr="00A34DAA" w:rsidRDefault="00A34DAA" w:rsidP="00A34DAA">
      <w:pPr>
        <w:widowControl w:val="0"/>
        <w:autoSpaceDE w:val="0"/>
        <w:autoSpaceDN w:val="0"/>
        <w:jc w:val="center"/>
        <w:rPr>
          <w:sz w:val="18"/>
          <w:szCs w:val="18"/>
        </w:rPr>
      </w:pPr>
    </w:p>
    <w:tbl>
      <w:tblPr>
        <w:tblW w:w="5290" w:type="pct"/>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 w:type="dxa"/>
          <w:right w:w="6" w:type="dxa"/>
        </w:tblCellMar>
        <w:tblLook w:val="0000" w:firstRow="0" w:lastRow="0" w:firstColumn="0" w:lastColumn="0" w:noHBand="0" w:noVBand="0"/>
      </w:tblPr>
      <w:tblGrid>
        <w:gridCol w:w="613"/>
        <w:gridCol w:w="5102"/>
        <w:gridCol w:w="1214"/>
        <w:gridCol w:w="1453"/>
        <w:gridCol w:w="579"/>
        <w:gridCol w:w="575"/>
        <w:gridCol w:w="589"/>
        <w:gridCol w:w="575"/>
        <w:gridCol w:w="575"/>
        <w:gridCol w:w="645"/>
        <w:gridCol w:w="592"/>
        <w:gridCol w:w="575"/>
        <w:gridCol w:w="575"/>
        <w:gridCol w:w="575"/>
        <w:gridCol w:w="592"/>
        <w:gridCol w:w="1799"/>
      </w:tblGrid>
      <w:tr w:rsidR="00A34DAA" w:rsidRPr="00A34DAA" w:rsidTr="005C6A09">
        <w:trPr>
          <w:trHeight w:val="349"/>
          <w:tblHeader/>
        </w:trPr>
        <w:tc>
          <w:tcPr>
            <w:tcW w:w="184" w:type="pct"/>
            <w:vMerge w:val="restart"/>
            <w:vAlign w:val="center"/>
          </w:tcPr>
          <w:p w:rsidR="00A34DAA" w:rsidRPr="00A34DAA" w:rsidRDefault="00A34DAA" w:rsidP="005C6A09">
            <w:pPr>
              <w:widowControl w:val="0"/>
              <w:tabs>
                <w:tab w:val="left" w:pos="188"/>
              </w:tabs>
              <w:autoSpaceDE w:val="0"/>
              <w:autoSpaceDN w:val="0"/>
              <w:jc w:val="center"/>
              <w:rPr>
                <w:sz w:val="18"/>
                <w:szCs w:val="18"/>
              </w:rPr>
            </w:pPr>
            <w:r w:rsidRPr="00A34DAA">
              <w:rPr>
                <w:sz w:val="18"/>
                <w:szCs w:val="18"/>
              </w:rPr>
              <w:t xml:space="preserve">№ </w:t>
            </w:r>
            <w:proofErr w:type="gramStart"/>
            <w:r w:rsidRPr="00A34DAA">
              <w:rPr>
                <w:sz w:val="18"/>
                <w:szCs w:val="18"/>
              </w:rPr>
              <w:t>п</w:t>
            </w:r>
            <w:proofErr w:type="gramEnd"/>
            <w:r w:rsidRPr="00A34DAA">
              <w:rPr>
                <w:sz w:val="18"/>
                <w:szCs w:val="18"/>
              </w:rPr>
              <w:t>/п</w:t>
            </w:r>
          </w:p>
        </w:tc>
        <w:tc>
          <w:tcPr>
            <w:tcW w:w="1534" w:type="pct"/>
            <w:vMerge w:val="restart"/>
            <w:vAlign w:val="center"/>
          </w:tcPr>
          <w:p w:rsidR="00A34DAA" w:rsidRPr="00A34DAA" w:rsidRDefault="00A34DAA" w:rsidP="005C6A09">
            <w:pPr>
              <w:widowControl w:val="0"/>
              <w:autoSpaceDE w:val="0"/>
              <w:autoSpaceDN w:val="0"/>
              <w:jc w:val="center"/>
              <w:rPr>
                <w:sz w:val="18"/>
                <w:szCs w:val="18"/>
              </w:rPr>
            </w:pPr>
            <w:r w:rsidRPr="00A34DAA">
              <w:rPr>
                <w:sz w:val="18"/>
                <w:szCs w:val="18"/>
              </w:rPr>
              <w:t xml:space="preserve">Наименование показателя </w:t>
            </w:r>
          </w:p>
        </w:tc>
        <w:tc>
          <w:tcPr>
            <w:tcW w:w="365" w:type="pct"/>
            <w:vMerge w:val="restart"/>
            <w:vAlign w:val="center"/>
          </w:tcPr>
          <w:p w:rsidR="00A34DAA" w:rsidRPr="00A34DAA" w:rsidRDefault="00A34DAA" w:rsidP="005C6A09">
            <w:pPr>
              <w:widowControl w:val="0"/>
              <w:autoSpaceDE w:val="0"/>
              <w:autoSpaceDN w:val="0"/>
              <w:jc w:val="center"/>
              <w:rPr>
                <w:sz w:val="18"/>
                <w:szCs w:val="18"/>
              </w:rPr>
            </w:pPr>
            <w:r w:rsidRPr="00A34DAA">
              <w:rPr>
                <w:sz w:val="18"/>
                <w:szCs w:val="18"/>
              </w:rPr>
              <w:t>Уровень показателя</w:t>
            </w:r>
          </w:p>
        </w:tc>
        <w:tc>
          <w:tcPr>
            <w:tcW w:w="437" w:type="pct"/>
            <w:vMerge w:val="restart"/>
            <w:vAlign w:val="center"/>
          </w:tcPr>
          <w:p w:rsidR="00A34DAA" w:rsidRPr="00A34DAA" w:rsidRDefault="00A34DAA" w:rsidP="005C6A09">
            <w:pPr>
              <w:widowControl w:val="0"/>
              <w:autoSpaceDE w:val="0"/>
              <w:autoSpaceDN w:val="0"/>
              <w:jc w:val="center"/>
              <w:rPr>
                <w:sz w:val="18"/>
                <w:szCs w:val="18"/>
              </w:rPr>
            </w:pPr>
            <w:r w:rsidRPr="00A34DAA">
              <w:rPr>
                <w:sz w:val="18"/>
                <w:szCs w:val="18"/>
              </w:rPr>
              <w:t>Единица измерения</w:t>
            </w:r>
          </w:p>
          <w:p w:rsidR="00A34DAA" w:rsidRPr="00A34DAA" w:rsidRDefault="00A34DAA" w:rsidP="005C6A09">
            <w:pPr>
              <w:widowControl w:val="0"/>
              <w:autoSpaceDE w:val="0"/>
              <w:autoSpaceDN w:val="0"/>
              <w:jc w:val="center"/>
              <w:rPr>
                <w:sz w:val="18"/>
                <w:szCs w:val="18"/>
              </w:rPr>
            </w:pPr>
            <w:r w:rsidRPr="00A34DAA">
              <w:rPr>
                <w:sz w:val="18"/>
                <w:szCs w:val="18"/>
              </w:rPr>
              <w:t xml:space="preserve"> (по </w:t>
            </w:r>
            <w:proofErr w:type="spellStart"/>
            <w:r w:rsidRPr="00A34DAA">
              <w:rPr>
                <w:sz w:val="18"/>
                <w:szCs w:val="18"/>
              </w:rPr>
              <w:t>ОКЕИ</w:t>
            </w:r>
            <w:proofErr w:type="spellEnd"/>
            <w:r w:rsidRPr="00A34DAA">
              <w:rPr>
                <w:sz w:val="18"/>
                <w:szCs w:val="18"/>
              </w:rPr>
              <w:t>)</w:t>
            </w:r>
          </w:p>
        </w:tc>
        <w:tc>
          <w:tcPr>
            <w:tcW w:w="1939" w:type="pct"/>
            <w:gridSpan w:val="11"/>
            <w:vAlign w:val="center"/>
          </w:tcPr>
          <w:p w:rsidR="00A34DAA" w:rsidRPr="00A34DAA" w:rsidRDefault="00A34DAA" w:rsidP="005C6A09">
            <w:pPr>
              <w:widowControl w:val="0"/>
              <w:autoSpaceDE w:val="0"/>
              <w:autoSpaceDN w:val="0"/>
              <w:jc w:val="center"/>
              <w:rPr>
                <w:sz w:val="18"/>
                <w:szCs w:val="18"/>
              </w:rPr>
            </w:pPr>
            <w:r w:rsidRPr="00A34DAA">
              <w:rPr>
                <w:sz w:val="18"/>
                <w:szCs w:val="18"/>
              </w:rPr>
              <w:t>Плановые значения по кварталам/месяцам</w:t>
            </w:r>
          </w:p>
        </w:tc>
        <w:tc>
          <w:tcPr>
            <w:tcW w:w="541" w:type="pct"/>
            <w:vMerge w:val="restart"/>
            <w:vAlign w:val="center"/>
          </w:tcPr>
          <w:p w:rsidR="00A34DAA" w:rsidRPr="00A34DAA" w:rsidRDefault="00A34DAA" w:rsidP="005C6A09">
            <w:pPr>
              <w:widowControl w:val="0"/>
              <w:autoSpaceDE w:val="0"/>
              <w:autoSpaceDN w:val="0"/>
              <w:jc w:val="center"/>
              <w:rPr>
                <w:bCs/>
                <w:sz w:val="18"/>
                <w:szCs w:val="18"/>
              </w:rPr>
            </w:pPr>
            <w:proofErr w:type="gramStart"/>
            <w:r w:rsidRPr="00A34DAA">
              <w:rPr>
                <w:sz w:val="18"/>
                <w:szCs w:val="18"/>
              </w:rPr>
              <w:t>На конец</w:t>
            </w:r>
            <w:proofErr w:type="gramEnd"/>
            <w:r w:rsidRPr="00A34DAA">
              <w:rPr>
                <w:sz w:val="18"/>
                <w:szCs w:val="18"/>
              </w:rPr>
              <w:t xml:space="preserve"> 2024 года</w:t>
            </w:r>
          </w:p>
        </w:tc>
      </w:tr>
      <w:tr w:rsidR="00A34DAA" w:rsidRPr="00A34DAA" w:rsidTr="005C6A09">
        <w:trPr>
          <w:trHeight w:val="661"/>
          <w:tblHeader/>
        </w:trPr>
        <w:tc>
          <w:tcPr>
            <w:tcW w:w="184" w:type="pct"/>
            <w:vMerge/>
            <w:vAlign w:val="center"/>
          </w:tcPr>
          <w:p w:rsidR="00A34DAA" w:rsidRPr="00A34DAA" w:rsidRDefault="00A34DAA" w:rsidP="005C6A09">
            <w:pPr>
              <w:widowControl w:val="0"/>
              <w:autoSpaceDE w:val="0"/>
              <w:autoSpaceDN w:val="0"/>
              <w:jc w:val="center"/>
              <w:rPr>
                <w:sz w:val="18"/>
                <w:szCs w:val="18"/>
              </w:rPr>
            </w:pPr>
          </w:p>
        </w:tc>
        <w:tc>
          <w:tcPr>
            <w:tcW w:w="1534" w:type="pct"/>
            <w:vMerge/>
            <w:vAlign w:val="center"/>
          </w:tcPr>
          <w:p w:rsidR="00A34DAA" w:rsidRPr="00A34DAA" w:rsidRDefault="00A34DAA" w:rsidP="005C6A09">
            <w:pPr>
              <w:widowControl w:val="0"/>
              <w:autoSpaceDE w:val="0"/>
              <w:autoSpaceDN w:val="0"/>
              <w:jc w:val="center"/>
              <w:rPr>
                <w:sz w:val="18"/>
                <w:szCs w:val="18"/>
              </w:rPr>
            </w:pPr>
          </w:p>
        </w:tc>
        <w:tc>
          <w:tcPr>
            <w:tcW w:w="365" w:type="pct"/>
            <w:vMerge/>
            <w:vAlign w:val="center"/>
          </w:tcPr>
          <w:p w:rsidR="00A34DAA" w:rsidRPr="00A34DAA" w:rsidRDefault="00A34DAA" w:rsidP="005C6A09">
            <w:pPr>
              <w:widowControl w:val="0"/>
              <w:autoSpaceDE w:val="0"/>
              <w:autoSpaceDN w:val="0"/>
              <w:jc w:val="center"/>
              <w:rPr>
                <w:sz w:val="18"/>
                <w:szCs w:val="18"/>
              </w:rPr>
            </w:pPr>
          </w:p>
        </w:tc>
        <w:tc>
          <w:tcPr>
            <w:tcW w:w="437" w:type="pct"/>
            <w:vMerge/>
            <w:vAlign w:val="center"/>
          </w:tcPr>
          <w:p w:rsidR="00A34DAA" w:rsidRPr="00A34DAA" w:rsidRDefault="00A34DAA" w:rsidP="005C6A09">
            <w:pPr>
              <w:widowControl w:val="0"/>
              <w:autoSpaceDE w:val="0"/>
              <w:autoSpaceDN w:val="0"/>
              <w:jc w:val="center"/>
              <w:rPr>
                <w:sz w:val="18"/>
                <w:szCs w:val="18"/>
              </w:rPr>
            </w:pPr>
          </w:p>
        </w:tc>
        <w:tc>
          <w:tcPr>
            <w:tcW w:w="174"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янв.</w:t>
            </w:r>
          </w:p>
        </w:tc>
        <w:tc>
          <w:tcPr>
            <w:tcW w:w="173"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фев.</w:t>
            </w:r>
          </w:p>
        </w:tc>
        <w:tc>
          <w:tcPr>
            <w:tcW w:w="177" w:type="pct"/>
            <w:vAlign w:val="center"/>
          </w:tcPr>
          <w:p w:rsidR="00A34DAA" w:rsidRPr="00A34DAA" w:rsidRDefault="00A34DAA" w:rsidP="005C6A09">
            <w:pPr>
              <w:widowControl w:val="0"/>
              <w:autoSpaceDE w:val="0"/>
              <w:autoSpaceDN w:val="0"/>
              <w:jc w:val="center"/>
              <w:rPr>
                <w:bCs/>
                <w:sz w:val="18"/>
                <w:szCs w:val="18"/>
              </w:rPr>
            </w:pPr>
            <w:r w:rsidRPr="00A34DAA">
              <w:rPr>
                <w:sz w:val="18"/>
                <w:szCs w:val="18"/>
              </w:rPr>
              <w:t>март</w:t>
            </w:r>
          </w:p>
        </w:tc>
        <w:tc>
          <w:tcPr>
            <w:tcW w:w="173"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апр.</w:t>
            </w:r>
          </w:p>
        </w:tc>
        <w:tc>
          <w:tcPr>
            <w:tcW w:w="173"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май</w:t>
            </w:r>
          </w:p>
        </w:tc>
        <w:tc>
          <w:tcPr>
            <w:tcW w:w="194" w:type="pct"/>
            <w:vAlign w:val="center"/>
          </w:tcPr>
          <w:p w:rsidR="00A34DAA" w:rsidRPr="00A34DAA" w:rsidRDefault="00A34DAA" w:rsidP="005C6A09">
            <w:pPr>
              <w:widowControl w:val="0"/>
              <w:autoSpaceDE w:val="0"/>
              <w:autoSpaceDN w:val="0"/>
              <w:jc w:val="center"/>
              <w:rPr>
                <w:bCs/>
                <w:sz w:val="18"/>
                <w:szCs w:val="18"/>
              </w:rPr>
            </w:pPr>
            <w:r w:rsidRPr="00A34DAA">
              <w:rPr>
                <w:sz w:val="18"/>
                <w:szCs w:val="18"/>
              </w:rPr>
              <w:t>июнь</w:t>
            </w:r>
          </w:p>
        </w:tc>
        <w:tc>
          <w:tcPr>
            <w:tcW w:w="178"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июль</w:t>
            </w:r>
          </w:p>
        </w:tc>
        <w:tc>
          <w:tcPr>
            <w:tcW w:w="173"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авг.</w:t>
            </w:r>
          </w:p>
        </w:tc>
        <w:tc>
          <w:tcPr>
            <w:tcW w:w="173" w:type="pct"/>
            <w:vAlign w:val="center"/>
          </w:tcPr>
          <w:p w:rsidR="00A34DAA" w:rsidRPr="00A34DAA" w:rsidRDefault="00A34DAA" w:rsidP="005C6A09">
            <w:pPr>
              <w:widowControl w:val="0"/>
              <w:autoSpaceDE w:val="0"/>
              <w:autoSpaceDN w:val="0"/>
              <w:jc w:val="center"/>
              <w:rPr>
                <w:bCs/>
                <w:sz w:val="18"/>
                <w:szCs w:val="18"/>
              </w:rPr>
            </w:pPr>
            <w:r w:rsidRPr="00A34DAA">
              <w:rPr>
                <w:sz w:val="18"/>
                <w:szCs w:val="18"/>
              </w:rPr>
              <w:t>сен.</w:t>
            </w:r>
          </w:p>
        </w:tc>
        <w:tc>
          <w:tcPr>
            <w:tcW w:w="173"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окт.</w:t>
            </w:r>
          </w:p>
        </w:tc>
        <w:tc>
          <w:tcPr>
            <w:tcW w:w="178"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ноя.</w:t>
            </w:r>
          </w:p>
        </w:tc>
        <w:tc>
          <w:tcPr>
            <w:tcW w:w="541" w:type="pct"/>
            <w:vMerge/>
            <w:vAlign w:val="center"/>
          </w:tcPr>
          <w:p w:rsidR="00A34DAA" w:rsidRPr="00A34DAA" w:rsidRDefault="00A34DAA" w:rsidP="005C6A09">
            <w:pPr>
              <w:widowControl w:val="0"/>
              <w:autoSpaceDE w:val="0"/>
              <w:autoSpaceDN w:val="0"/>
              <w:jc w:val="center"/>
              <w:rPr>
                <w:sz w:val="18"/>
                <w:szCs w:val="18"/>
              </w:rPr>
            </w:pPr>
          </w:p>
        </w:tc>
      </w:tr>
      <w:tr w:rsidR="00A34DAA" w:rsidRPr="00A34DAA" w:rsidTr="005C6A09">
        <w:trPr>
          <w:trHeight w:val="381"/>
          <w:tblHeader/>
        </w:trPr>
        <w:tc>
          <w:tcPr>
            <w:tcW w:w="184"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1</w:t>
            </w:r>
          </w:p>
        </w:tc>
        <w:tc>
          <w:tcPr>
            <w:tcW w:w="1534"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2</w:t>
            </w:r>
          </w:p>
        </w:tc>
        <w:tc>
          <w:tcPr>
            <w:tcW w:w="365"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3</w:t>
            </w:r>
          </w:p>
        </w:tc>
        <w:tc>
          <w:tcPr>
            <w:tcW w:w="437"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4</w:t>
            </w:r>
          </w:p>
        </w:tc>
        <w:tc>
          <w:tcPr>
            <w:tcW w:w="174"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5</w:t>
            </w:r>
          </w:p>
        </w:tc>
        <w:tc>
          <w:tcPr>
            <w:tcW w:w="173"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6</w:t>
            </w:r>
          </w:p>
        </w:tc>
        <w:tc>
          <w:tcPr>
            <w:tcW w:w="177" w:type="pct"/>
            <w:vAlign w:val="center"/>
          </w:tcPr>
          <w:p w:rsidR="00A34DAA" w:rsidRPr="00A34DAA" w:rsidRDefault="00A34DAA" w:rsidP="005C6A09">
            <w:pPr>
              <w:widowControl w:val="0"/>
              <w:autoSpaceDE w:val="0"/>
              <w:autoSpaceDN w:val="0"/>
              <w:jc w:val="center"/>
              <w:rPr>
                <w:bCs/>
                <w:sz w:val="18"/>
                <w:szCs w:val="18"/>
              </w:rPr>
            </w:pPr>
            <w:r w:rsidRPr="00A34DAA">
              <w:rPr>
                <w:b/>
                <w:sz w:val="18"/>
                <w:szCs w:val="18"/>
              </w:rPr>
              <w:t>7</w:t>
            </w:r>
          </w:p>
        </w:tc>
        <w:tc>
          <w:tcPr>
            <w:tcW w:w="173"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8</w:t>
            </w:r>
          </w:p>
        </w:tc>
        <w:tc>
          <w:tcPr>
            <w:tcW w:w="173"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9</w:t>
            </w:r>
          </w:p>
        </w:tc>
        <w:tc>
          <w:tcPr>
            <w:tcW w:w="194"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10</w:t>
            </w:r>
          </w:p>
        </w:tc>
        <w:tc>
          <w:tcPr>
            <w:tcW w:w="178"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11</w:t>
            </w:r>
          </w:p>
        </w:tc>
        <w:tc>
          <w:tcPr>
            <w:tcW w:w="173"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12</w:t>
            </w:r>
          </w:p>
        </w:tc>
        <w:tc>
          <w:tcPr>
            <w:tcW w:w="173"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13</w:t>
            </w:r>
          </w:p>
        </w:tc>
        <w:tc>
          <w:tcPr>
            <w:tcW w:w="173"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14</w:t>
            </w:r>
          </w:p>
        </w:tc>
        <w:tc>
          <w:tcPr>
            <w:tcW w:w="178"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15</w:t>
            </w:r>
          </w:p>
        </w:tc>
        <w:tc>
          <w:tcPr>
            <w:tcW w:w="541"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16</w:t>
            </w:r>
          </w:p>
        </w:tc>
      </w:tr>
      <w:tr w:rsidR="00A34DAA" w:rsidRPr="00A34DAA" w:rsidTr="005C6A09">
        <w:trPr>
          <w:trHeight w:val="381"/>
          <w:tblHeader/>
        </w:trPr>
        <w:tc>
          <w:tcPr>
            <w:tcW w:w="184" w:type="pct"/>
            <w:vAlign w:val="center"/>
          </w:tcPr>
          <w:p w:rsidR="00A34DAA" w:rsidRPr="00A34DAA" w:rsidRDefault="00A34DAA" w:rsidP="005C6A09">
            <w:pPr>
              <w:shd w:val="clear" w:color="FFFFFF" w:fill="FFFFFF"/>
              <w:spacing w:line="240" w:lineRule="atLeast"/>
              <w:jc w:val="center"/>
              <w:rPr>
                <w:color w:val="000000"/>
                <w:sz w:val="18"/>
                <w:szCs w:val="18"/>
                <w:highlight w:val="white"/>
              </w:rPr>
            </w:pPr>
            <w:r w:rsidRPr="00A34DAA">
              <w:rPr>
                <w:color w:val="000000"/>
                <w:sz w:val="18"/>
                <w:szCs w:val="18"/>
                <w:highlight w:val="white"/>
              </w:rPr>
              <w:t>1.</w:t>
            </w:r>
          </w:p>
        </w:tc>
        <w:tc>
          <w:tcPr>
            <w:tcW w:w="4816" w:type="pct"/>
            <w:gridSpan w:val="15"/>
            <w:vAlign w:val="center"/>
          </w:tcPr>
          <w:p w:rsidR="00A34DAA" w:rsidRPr="00A34DAA" w:rsidRDefault="00A34DAA" w:rsidP="005C6A09">
            <w:pPr>
              <w:widowControl w:val="0"/>
              <w:autoSpaceDE w:val="0"/>
              <w:autoSpaceDN w:val="0"/>
              <w:jc w:val="both"/>
              <w:rPr>
                <w:sz w:val="18"/>
                <w:szCs w:val="18"/>
              </w:rPr>
            </w:pPr>
            <w:r w:rsidRPr="00A34DAA">
              <w:rPr>
                <w:sz w:val="18"/>
                <w:szCs w:val="18"/>
              </w:rPr>
              <w:t>Увеличение числа посещений культурных мероприятий</w:t>
            </w:r>
          </w:p>
        </w:tc>
      </w:tr>
      <w:tr w:rsidR="00A34DAA" w:rsidRPr="00A34DAA" w:rsidTr="005C6A09">
        <w:trPr>
          <w:trHeight w:val="381"/>
          <w:tblHeader/>
        </w:trPr>
        <w:tc>
          <w:tcPr>
            <w:tcW w:w="184" w:type="pct"/>
            <w:vAlign w:val="center"/>
          </w:tcPr>
          <w:p w:rsidR="00A34DAA" w:rsidRPr="00A34DAA" w:rsidRDefault="00A34DAA" w:rsidP="005C6A09">
            <w:pPr>
              <w:shd w:val="clear" w:color="FFFFFF" w:fill="FFFFFF"/>
              <w:spacing w:line="240" w:lineRule="atLeast"/>
              <w:jc w:val="center"/>
              <w:rPr>
                <w:sz w:val="18"/>
                <w:szCs w:val="18"/>
              </w:rPr>
            </w:pPr>
            <w:r w:rsidRPr="00A34DAA">
              <w:rPr>
                <w:sz w:val="18"/>
                <w:szCs w:val="18"/>
              </w:rPr>
              <w:t>1.1.</w:t>
            </w:r>
          </w:p>
        </w:tc>
        <w:tc>
          <w:tcPr>
            <w:tcW w:w="1534" w:type="pct"/>
            <w:vAlign w:val="center"/>
          </w:tcPr>
          <w:p w:rsidR="00A34DAA" w:rsidRPr="00A34DAA" w:rsidRDefault="00A34DAA" w:rsidP="005C6A09">
            <w:pPr>
              <w:pStyle w:val="ConsPlusNormal10"/>
              <w:pBdr>
                <w:top w:val="none" w:sz="0" w:space="0" w:color="auto"/>
                <w:left w:val="none" w:sz="0" w:space="0" w:color="auto"/>
                <w:bottom w:val="none" w:sz="0" w:space="0" w:color="auto"/>
                <w:right w:val="none" w:sz="0" w:space="0" w:color="auto"/>
              </w:pBdr>
              <w:shd w:val="clear" w:color="FFFFFF" w:fill="FFFFFF"/>
              <w:jc w:val="both"/>
              <w:rPr>
                <w:rFonts w:ascii="Times New Roman" w:hAnsi="Times New Roman" w:cs="Times New Roman"/>
                <w:color w:val="auto"/>
                <w:sz w:val="18"/>
                <w:szCs w:val="18"/>
              </w:rPr>
            </w:pPr>
            <w:r w:rsidRPr="00A34DAA">
              <w:rPr>
                <w:rFonts w:ascii="Times New Roman" w:hAnsi="Times New Roman" w:cs="Times New Roman"/>
                <w:color w:val="auto"/>
                <w:sz w:val="18"/>
                <w:szCs w:val="18"/>
              </w:rPr>
              <w:t>Число посещений культурных мероприятий</w:t>
            </w:r>
          </w:p>
        </w:tc>
        <w:tc>
          <w:tcPr>
            <w:tcW w:w="365"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40</w:t>
            </w:r>
          </w:p>
        </w:tc>
        <w:tc>
          <w:tcPr>
            <w:tcW w:w="437"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Тыс. единиц</w:t>
            </w:r>
          </w:p>
        </w:tc>
        <w:tc>
          <w:tcPr>
            <w:tcW w:w="174"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3,5</w:t>
            </w:r>
          </w:p>
        </w:tc>
        <w:tc>
          <w:tcPr>
            <w:tcW w:w="173"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3,5</w:t>
            </w:r>
          </w:p>
        </w:tc>
        <w:tc>
          <w:tcPr>
            <w:tcW w:w="177" w:type="pct"/>
            <w:vAlign w:val="center"/>
          </w:tcPr>
          <w:p w:rsidR="00A34DAA" w:rsidRPr="00A34DAA" w:rsidRDefault="00A34DAA" w:rsidP="005C6A09">
            <w:pPr>
              <w:widowControl w:val="0"/>
              <w:autoSpaceDE w:val="0"/>
              <w:autoSpaceDN w:val="0"/>
              <w:jc w:val="center"/>
              <w:rPr>
                <w:b/>
                <w:sz w:val="18"/>
                <w:szCs w:val="18"/>
              </w:rPr>
            </w:pPr>
            <w:r w:rsidRPr="00A34DAA">
              <w:rPr>
                <w:sz w:val="18"/>
                <w:szCs w:val="18"/>
              </w:rPr>
              <w:t>3,5</w:t>
            </w:r>
          </w:p>
        </w:tc>
        <w:tc>
          <w:tcPr>
            <w:tcW w:w="173"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3,5</w:t>
            </w:r>
          </w:p>
        </w:tc>
        <w:tc>
          <w:tcPr>
            <w:tcW w:w="173"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3,5</w:t>
            </w:r>
          </w:p>
        </w:tc>
        <w:tc>
          <w:tcPr>
            <w:tcW w:w="194"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3,5</w:t>
            </w:r>
          </w:p>
        </w:tc>
        <w:tc>
          <w:tcPr>
            <w:tcW w:w="178"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3,5</w:t>
            </w:r>
          </w:p>
        </w:tc>
        <w:tc>
          <w:tcPr>
            <w:tcW w:w="173"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3,5</w:t>
            </w:r>
          </w:p>
        </w:tc>
        <w:tc>
          <w:tcPr>
            <w:tcW w:w="173"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3,5</w:t>
            </w:r>
          </w:p>
        </w:tc>
        <w:tc>
          <w:tcPr>
            <w:tcW w:w="173"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3,5</w:t>
            </w:r>
          </w:p>
        </w:tc>
        <w:tc>
          <w:tcPr>
            <w:tcW w:w="178"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3,5</w:t>
            </w:r>
          </w:p>
        </w:tc>
        <w:tc>
          <w:tcPr>
            <w:tcW w:w="541"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42</w:t>
            </w:r>
          </w:p>
        </w:tc>
      </w:tr>
    </w:tbl>
    <w:p w:rsidR="00A34DAA" w:rsidRPr="00A34DAA" w:rsidRDefault="00A34DAA" w:rsidP="00A34DAA">
      <w:pPr>
        <w:jc w:val="center"/>
        <w:rPr>
          <w:rFonts w:ascii="TimesNewRoman" w:hAnsi="TimesNewRoman" w:cs="TimesNewRoman"/>
          <w:sz w:val="18"/>
          <w:szCs w:val="18"/>
        </w:rPr>
      </w:pPr>
    </w:p>
    <w:p w:rsidR="00A34DAA" w:rsidRPr="00A34DAA" w:rsidRDefault="00A34DAA" w:rsidP="00A34DAA">
      <w:pPr>
        <w:jc w:val="center"/>
        <w:rPr>
          <w:rFonts w:ascii="TimesNewRoman" w:hAnsi="TimesNewRoman" w:cs="TimesNewRoman"/>
          <w:color w:val="000000"/>
          <w:sz w:val="18"/>
          <w:szCs w:val="18"/>
          <w:highlight w:val="white"/>
        </w:rPr>
      </w:pPr>
    </w:p>
    <w:p w:rsidR="00A34DAA" w:rsidRPr="00A34DAA" w:rsidRDefault="00A34DAA" w:rsidP="00A34DAA">
      <w:pPr>
        <w:jc w:val="center"/>
        <w:rPr>
          <w:rFonts w:ascii="TimesNewRoman" w:hAnsi="TimesNewRoman" w:cs="TimesNewRoman"/>
          <w:color w:val="000000"/>
          <w:sz w:val="18"/>
          <w:szCs w:val="18"/>
          <w:highlight w:val="white"/>
        </w:rPr>
      </w:pPr>
    </w:p>
    <w:p w:rsidR="00A34DAA" w:rsidRPr="00A34DAA" w:rsidRDefault="00A34DAA" w:rsidP="00A34DAA">
      <w:pPr>
        <w:jc w:val="center"/>
        <w:rPr>
          <w:rFonts w:ascii="TimesNewRoman" w:hAnsi="TimesNewRoman" w:cs="TimesNewRoman"/>
          <w:color w:val="000000"/>
          <w:sz w:val="18"/>
          <w:szCs w:val="18"/>
          <w:highlight w:val="white"/>
        </w:rPr>
      </w:pPr>
    </w:p>
    <w:p w:rsidR="00A34DAA" w:rsidRPr="00A34DAA" w:rsidRDefault="00A34DAA" w:rsidP="00A34DAA">
      <w:pPr>
        <w:jc w:val="center"/>
        <w:rPr>
          <w:rFonts w:ascii="TimesNewRoman" w:hAnsi="TimesNewRoman" w:cs="TimesNewRoman"/>
          <w:color w:val="000000"/>
          <w:sz w:val="18"/>
          <w:szCs w:val="18"/>
          <w:highlight w:val="white"/>
        </w:rPr>
      </w:pPr>
    </w:p>
    <w:p w:rsidR="00A34DAA" w:rsidRPr="00A34DAA" w:rsidRDefault="00A34DAA" w:rsidP="00A34DAA">
      <w:pPr>
        <w:jc w:val="center"/>
        <w:rPr>
          <w:rFonts w:ascii="TimesNewRoman" w:hAnsi="TimesNewRoman" w:cs="TimesNewRoman"/>
          <w:color w:val="000000"/>
          <w:sz w:val="18"/>
          <w:szCs w:val="18"/>
          <w:highlight w:val="white"/>
        </w:rPr>
      </w:pPr>
    </w:p>
    <w:p w:rsidR="00A34DAA" w:rsidRDefault="00A34DAA" w:rsidP="00A34DAA">
      <w:pPr>
        <w:jc w:val="center"/>
        <w:rPr>
          <w:rFonts w:ascii="TimesNewRoman" w:hAnsi="TimesNewRoman" w:cs="TimesNewRoman"/>
          <w:color w:val="000000"/>
          <w:sz w:val="18"/>
          <w:szCs w:val="18"/>
          <w:highlight w:val="white"/>
        </w:rPr>
      </w:pPr>
    </w:p>
    <w:p w:rsidR="00A34DAA" w:rsidRDefault="00A34DAA" w:rsidP="00A34DAA">
      <w:pPr>
        <w:jc w:val="center"/>
        <w:rPr>
          <w:rFonts w:ascii="TimesNewRoman" w:hAnsi="TimesNewRoman" w:cs="TimesNewRoman"/>
          <w:color w:val="000000"/>
          <w:sz w:val="18"/>
          <w:szCs w:val="18"/>
          <w:highlight w:val="white"/>
        </w:rPr>
      </w:pPr>
    </w:p>
    <w:p w:rsidR="00A34DAA" w:rsidRPr="00A34DAA" w:rsidRDefault="00A34DAA" w:rsidP="00A34DAA">
      <w:pPr>
        <w:jc w:val="center"/>
        <w:rPr>
          <w:rFonts w:ascii="TimesNewRoman" w:hAnsi="TimesNewRoman" w:cs="TimesNewRoman"/>
          <w:color w:val="000000"/>
          <w:sz w:val="18"/>
          <w:szCs w:val="18"/>
          <w:highlight w:val="white"/>
        </w:rPr>
      </w:pPr>
      <w:r w:rsidRPr="00A34DAA">
        <w:rPr>
          <w:rFonts w:ascii="TimesNewRoman" w:hAnsi="TimesNewRoman" w:cs="TimesNewRoman"/>
          <w:color w:val="000000"/>
          <w:sz w:val="18"/>
          <w:szCs w:val="18"/>
          <w:highlight w:val="white"/>
        </w:rPr>
        <w:t xml:space="preserve">4. Структура муниципальной программы </w:t>
      </w:r>
    </w:p>
    <w:p w:rsidR="00A34DAA" w:rsidRPr="00A34DAA" w:rsidRDefault="00A34DAA" w:rsidP="00A34DAA">
      <w:pPr>
        <w:jc w:val="center"/>
        <w:rPr>
          <w:rFonts w:ascii="TimesNewRoman" w:hAnsi="TimesNewRoman" w:cs="TimesNewRoman"/>
          <w:color w:val="000000"/>
          <w:sz w:val="18"/>
          <w:szCs w:val="18"/>
          <w:highlight w:val="white"/>
        </w:rPr>
      </w:pPr>
    </w:p>
    <w:tbl>
      <w:tblPr>
        <w:tblW w:w="22930" w:type="dxa"/>
        <w:tblInd w:w="-176" w:type="dxa"/>
        <w:tblLayout w:type="fixed"/>
        <w:tblLook w:val="04A0" w:firstRow="1" w:lastRow="0" w:firstColumn="1" w:lastColumn="0" w:noHBand="0" w:noVBand="1"/>
      </w:tblPr>
      <w:tblGrid>
        <w:gridCol w:w="816"/>
        <w:gridCol w:w="5280"/>
        <w:gridCol w:w="4961"/>
        <w:gridCol w:w="4111"/>
        <w:gridCol w:w="7762"/>
      </w:tblGrid>
      <w:tr w:rsidR="00A34DAA" w:rsidRPr="00A34DAA" w:rsidTr="005C6A09">
        <w:trPr>
          <w:gridAfter w:val="1"/>
          <w:wAfter w:w="7762" w:type="dxa"/>
          <w:trHeight w:val="491"/>
        </w:trPr>
        <w:tc>
          <w:tcPr>
            <w:tcW w:w="816" w:type="dxa"/>
            <w:tcBorders>
              <w:top w:val="single" w:sz="4" w:space="0" w:color="000000"/>
              <w:left w:val="single" w:sz="4" w:space="0" w:color="000000"/>
              <w:bottom w:val="single" w:sz="4" w:space="0" w:color="000000"/>
              <w:right w:val="single" w:sz="4" w:space="0" w:color="000000"/>
            </w:tcBorders>
            <w:vAlign w:val="center"/>
          </w:tcPr>
          <w:p w:rsidR="00A34DAA" w:rsidRPr="00A34DAA" w:rsidRDefault="00A34DAA" w:rsidP="005C6A09">
            <w:pPr>
              <w:jc w:val="center"/>
              <w:rPr>
                <w:rFonts w:ascii="TimesNewRoman" w:hAnsi="TimesNewRoman" w:cs="TimesNewRoman"/>
                <w:color w:val="000000"/>
                <w:sz w:val="18"/>
                <w:szCs w:val="18"/>
                <w:highlight w:val="white"/>
              </w:rPr>
            </w:pPr>
            <w:r w:rsidRPr="00A34DAA">
              <w:rPr>
                <w:rFonts w:ascii="TimesNewRoman" w:hAnsi="TimesNewRoman" w:cs="TimesNewRoman"/>
                <w:color w:val="000000"/>
                <w:sz w:val="18"/>
                <w:szCs w:val="18"/>
                <w:highlight w:val="white"/>
              </w:rPr>
              <w:t xml:space="preserve">№ </w:t>
            </w:r>
            <w:proofErr w:type="gramStart"/>
            <w:r w:rsidRPr="00A34DAA">
              <w:rPr>
                <w:rFonts w:ascii="TimesNewRoman" w:hAnsi="TimesNewRoman" w:cs="TimesNewRoman"/>
                <w:color w:val="000000"/>
                <w:sz w:val="18"/>
                <w:szCs w:val="18"/>
                <w:highlight w:val="white"/>
              </w:rPr>
              <w:t>п</w:t>
            </w:r>
            <w:proofErr w:type="gramEnd"/>
            <w:r w:rsidRPr="00A34DAA">
              <w:rPr>
                <w:rFonts w:ascii="TimesNewRoman" w:hAnsi="TimesNewRoman" w:cs="TimesNewRoman"/>
                <w:color w:val="000000"/>
                <w:sz w:val="18"/>
                <w:szCs w:val="18"/>
                <w:highlight w:val="white"/>
              </w:rPr>
              <w:t>/п</w:t>
            </w:r>
          </w:p>
        </w:tc>
        <w:tc>
          <w:tcPr>
            <w:tcW w:w="5280" w:type="dxa"/>
            <w:tcBorders>
              <w:top w:val="single" w:sz="4" w:space="0" w:color="000000"/>
              <w:left w:val="single" w:sz="4" w:space="0" w:color="000000"/>
              <w:bottom w:val="single" w:sz="4" w:space="0" w:color="000000"/>
              <w:right w:val="single" w:sz="4" w:space="0" w:color="000000"/>
            </w:tcBorders>
            <w:vAlign w:val="center"/>
          </w:tcPr>
          <w:p w:rsidR="00A34DAA" w:rsidRPr="00A34DAA" w:rsidRDefault="00A34DAA" w:rsidP="005C6A09">
            <w:pPr>
              <w:jc w:val="center"/>
              <w:rPr>
                <w:rFonts w:ascii="TimesNewRoman" w:hAnsi="TimesNewRoman" w:cs="TimesNewRoman"/>
                <w:color w:val="000000"/>
                <w:sz w:val="18"/>
                <w:szCs w:val="18"/>
                <w:highlight w:val="white"/>
              </w:rPr>
            </w:pPr>
            <w:r w:rsidRPr="00A34DAA">
              <w:rPr>
                <w:rFonts w:ascii="TimesNewRoman" w:hAnsi="TimesNewRoman" w:cs="TimesNewRoman"/>
                <w:color w:val="000000"/>
                <w:sz w:val="18"/>
                <w:szCs w:val="18"/>
                <w:highlight w:val="white"/>
              </w:rPr>
              <w:t>Задачи структурного элемента</w:t>
            </w:r>
          </w:p>
        </w:tc>
        <w:tc>
          <w:tcPr>
            <w:tcW w:w="4961" w:type="dxa"/>
            <w:tcBorders>
              <w:top w:val="single" w:sz="4" w:space="0" w:color="000000"/>
              <w:left w:val="single" w:sz="4" w:space="0" w:color="000000"/>
              <w:bottom w:val="single" w:sz="4" w:space="0" w:color="000000"/>
              <w:right w:val="single" w:sz="4" w:space="0" w:color="000000"/>
            </w:tcBorders>
            <w:vAlign w:val="center"/>
          </w:tcPr>
          <w:p w:rsidR="00A34DAA" w:rsidRPr="00A34DAA" w:rsidRDefault="00A34DAA" w:rsidP="005C6A09">
            <w:pPr>
              <w:jc w:val="center"/>
              <w:rPr>
                <w:rFonts w:ascii="TimesNewRoman" w:hAnsi="TimesNewRoman" w:cs="TimesNewRoman"/>
                <w:color w:val="000000"/>
                <w:sz w:val="18"/>
                <w:szCs w:val="18"/>
                <w:highlight w:val="white"/>
              </w:rPr>
            </w:pPr>
            <w:r w:rsidRPr="00A34DAA">
              <w:rPr>
                <w:rFonts w:ascii="TimesNewRoman" w:hAnsi="TimesNewRoman" w:cs="TimesNewRoman"/>
                <w:color w:val="000000"/>
                <w:sz w:val="18"/>
                <w:szCs w:val="18"/>
                <w:highlight w:val="white"/>
              </w:rPr>
              <w:t>Краткое описание ожидаемых эффектов от реализации задачи структурного элемента</w:t>
            </w:r>
          </w:p>
        </w:tc>
        <w:tc>
          <w:tcPr>
            <w:tcW w:w="4111" w:type="dxa"/>
            <w:tcBorders>
              <w:top w:val="single" w:sz="4" w:space="0" w:color="000000"/>
              <w:left w:val="single" w:sz="4" w:space="0" w:color="000000"/>
              <w:bottom w:val="single" w:sz="4" w:space="0" w:color="000000"/>
              <w:right w:val="single" w:sz="4" w:space="0" w:color="000000"/>
            </w:tcBorders>
            <w:vAlign w:val="center"/>
          </w:tcPr>
          <w:p w:rsidR="00A34DAA" w:rsidRPr="00A34DAA" w:rsidRDefault="00A34DAA" w:rsidP="005C6A09">
            <w:pPr>
              <w:jc w:val="center"/>
              <w:rPr>
                <w:rFonts w:ascii="TimesNewRoman" w:hAnsi="TimesNewRoman" w:cs="TimesNewRoman"/>
                <w:color w:val="000000"/>
                <w:sz w:val="18"/>
                <w:szCs w:val="18"/>
                <w:highlight w:val="white"/>
              </w:rPr>
            </w:pPr>
            <w:r w:rsidRPr="00A34DAA">
              <w:rPr>
                <w:rFonts w:ascii="TimesNewRoman" w:hAnsi="TimesNewRoman" w:cs="TimesNewRoman"/>
                <w:color w:val="000000"/>
                <w:sz w:val="18"/>
                <w:szCs w:val="18"/>
                <w:highlight w:val="white"/>
              </w:rPr>
              <w:t>Связь</w:t>
            </w:r>
          </w:p>
          <w:p w:rsidR="00A34DAA" w:rsidRPr="00A34DAA" w:rsidRDefault="00A34DAA" w:rsidP="005C6A09">
            <w:pPr>
              <w:jc w:val="center"/>
              <w:rPr>
                <w:rFonts w:ascii="TimesNewRoman" w:hAnsi="TimesNewRoman" w:cs="TimesNewRoman"/>
                <w:color w:val="000000"/>
                <w:sz w:val="18"/>
                <w:szCs w:val="18"/>
                <w:highlight w:val="white"/>
              </w:rPr>
            </w:pPr>
            <w:r w:rsidRPr="00A34DAA">
              <w:rPr>
                <w:rFonts w:ascii="TimesNewRoman" w:hAnsi="TimesNewRoman" w:cs="TimesNewRoman"/>
                <w:color w:val="000000"/>
                <w:sz w:val="18"/>
                <w:szCs w:val="18"/>
                <w:highlight w:val="white"/>
              </w:rPr>
              <w:t>с показателями</w:t>
            </w:r>
          </w:p>
        </w:tc>
      </w:tr>
      <w:tr w:rsidR="00A34DAA" w:rsidRPr="00A34DAA" w:rsidTr="005C6A09">
        <w:trPr>
          <w:gridAfter w:val="1"/>
          <w:wAfter w:w="7762" w:type="dxa"/>
          <w:trHeight w:val="271"/>
        </w:trPr>
        <w:tc>
          <w:tcPr>
            <w:tcW w:w="816" w:type="dxa"/>
            <w:tcBorders>
              <w:top w:val="single" w:sz="4" w:space="0" w:color="000000"/>
              <w:left w:val="single" w:sz="4" w:space="0" w:color="000000"/>
              <w:bottom w:val="single" w:sz="4" w:space="0" w:color="000000"/>
              <w:right w:val="single" w:sz="4" w:space="0" w:color="000000"/>
            </w:tcBorders>
            <w:vAlign w:val="center"/>
          </w:tcPr>
          <w:p w:rsidR="00A34DAA" w:rsidRPr="00A34DAA" w:rsidRDefault="00A34DAA" w:rsidP="005C6A09">
            <w:pPr>
              <w:jc w:val="center"/>
              <w:rPr>
                <w:rFonts w:ascii="TimesNewRoman" w:hAnsi="TimesNewRoman" w:cs="TimesNewRoman"/>
                <w:color w:val="000000"/>
                <w:sz w:val="18"/>
                <w:szCs w:val="18"/>
                <w:highlight w:val="white"/>
              </w:rPr>
            </w:pPr>
            <w:r w:rsidRPr="00A34DAA">
              <w:rPr>
                <w:rFonts w:ascii="TimesNewRoman" w:hAnsi="TimesNewRoman" w:cs="TimesNewRoman"/>
                <w:color w:val="000000"/>
                <w:sz w:val="18"/>
                <w:szCs w:val="18"/>
                <w:highlight w:val="white"/>
              </w:rPr>
              <w:t>1</w:t>
            </w:r>
          </w:p>
        </w:tc>
        <w:tc>
          <w:tcPr>
            <w:tcW w:w="5280" w:type="dxa"/>
            <w:tcBorders>
              <w:top w:val="single" w:sz="4" w:space="0" w:color="000000"/>
              <w:left w:val="single" w:sz="4" w:space="0" w:color="000000"/>
              <w:bottom w:val="single" w:sz="4" w:space="0" w:color="000000"/>
              <w:right w:val="single" w:sz="4" w:space="0" w:color="000000"/>
            </w:tcBorders>
            <w:vAlign w:val="center"/>
          </w:tcPr>
          <w:p w:rsidR="00A34DAA" w:rsidRPr="00A34DAA" w:rsidRDefault="00A34DAA" w:rsidP="005C6A09">
            <w:pPr>
              <w:jc w:val="center"/>
              <w:rPr>
                <w:rFonts w:ascii="TimesNewRoman" w:hAnsi="TimesNewRoman" w:cs="TimesNewRoman"/>
                <w:color w:val="000000"/>
                <w:sz w:val="18"/>
                <w:szCs w:val="18"/>
                <w:highlight w:val="white"/>
              </w:rPr>
            </w:pPr>
            <w:r w:rsidRPr="00A34DAA">
              <w:rPr>
                <w:rFonts w:ascii="TimesNewRoman" w:hAnsi="TimesNewRoman" w:cs="TimesNewRoman"/>
                <w:color w:val="000000"/>
                <w:sz w:val="18"/>
                <w:szCs w:val="18"/>
                <w:highlight w:val="white"/>
              </w:rPr>
              <w:t>2</w:t>
            </w:r>
          </w:p>
        </w:tc>
        <w:tc>
          <w:tcPr>
            <w:tcW w:w="4961" w:type="dxa"/>
            <w:tcBorders>
              <w:top w:val="single" w:sz="4" w:space="0" w:color="000000"/>
              <w:left w:val="single" w:sz="4" w:space="0" w:color="000000"/>
              <w:bottom w:val="single" w:sz="4" w:space="0" w:color="000000"/>
              <w:right w:val="single" w:sz="4" w:space="0" w:color="000000"/>
            </w:tcBorders>
            <w:vAlign w:val="center"/>
          </w:tcPr>
          <w:p w:rsidR="00A34DAA" w:rsidRPr="00A34DAA" w:rsidRDefault="00A34DAA" w:rsidP="005C6A09">
            <w:pPr>
              <w:jc w:val="center"/>
              <w:rPr>
                <w:rFonts w:ascii="TimesNewRoman" w:hAnsi="TimesNewRoman" w:cs="TimesNewRoman"/>
                <w:color w:val="000000"/>
                <w:sz w:val="18"/>
                <w:szCs w:val="18"/>
                <w:highlight w:val="white"/>
              </w:rPr>
            </w:pPr>
            <w:r w:rsidRPr="00A34DAA">
              <w:rPr>
                <w:rFonts w:ascii="TimesNewRoman" w:hAnsi="TimesNewRoman" w:cs="TimesNewRoman"/>
                <w:color w:val="000000"/>
                <w:sz w:val="18"/>
                <w:szCs w:val="18"/>
                <w:highlight w:val="white"/>
              </w:rPr>
              <w:t>3</w:t>
            </w:r>
          </w:p>
        </w:tc>
        <w:tc>
          <w:tcPr>
            <w:tcW w:w="4111" w:type="dxa"/>
            <w:tcBorders>
              <w:top w:val="single" w:sz="4" w:space="0" w:color="000000"/>
              <w:left w:val="single" w:sz="4" w:space="0" w:color="000000"/>
              <w:bottom w:val="single" w:sz="4" w:space="0" w:color="000000"/>
              <w:right w:val="single" w:sz="4" w:space="0" w:color="000000"/>
            </w:tcBorders>
            <w:vAlign w:val="center"/>
          </w:tcPr>
          <w:p w:rsidR="00A34DAA" w:rsidRPr="00A34DAA" w:rsidRDefault="00A34DAA" w:rsidP="005C6A09">
            <w:pPr>
              <w:jc w:val="center"/>
              <w:rPr>
                <w:rFonts w:ascii="TimesNewRoman" w:hAnsi="TimesNewRoman" w:cs="TimesNewRoman"/>
                <w:color w:val="000000"/>
                <w:sz w:val="18"/>
                <w:szCs w:val="18"/>
                <w:highlight w:val="white"/>
              </w:rPr>
            </w:pPr>
            <w:r w:rsidRPr="00A34DAA">
              <w:rPr>
                <w:rFonts w:ascii="TimesNewRoman" w:hAnsi="TimesNewRoman" w:cs="TimesNewRoman"/>
                <w:color w:val="000000"/>
                <w:sz w:val="18"/>
                <w:szCs w:val="18"/>
                <w:highlight w:val="white"/>
              </w:rPr>
              <w:t>4</w:t>
            </w:r>
          </w:p>
        </w:tc>
      </w:tr>
      <w:tr w:rsidR="00A34DAA" w:rsidRPr="00A34DAA" w:rsidTr="005C6A09">
        <w:trPr>
          <w:gridAfter w:val="1"/>
          <w:wAfter w:w="7762" w:type="dxa"/>
          <w:trHeight w:val="458"/>
        </w:trPr>
        <w:tc>
          <w:tcPr>
            <w:tcW w:w="816" w:type="dxa"/>
            <w:vMerge w:val="restart"/>
            <w:tcBorders>
              <w:top w:val="single" w:sz="4" w:space="0" w:color="000000"/>
              <w:left w:val="single" w:sz="4" w:space="0" w:color="000000"/>
              <w:right w:val="single" w:sz="4" w:space="0" w:color="000000"/>
            </w:tcBorders>
            <w:vAlign w:val="center"/>
          </w:tcPr>
          <w:p w:rsidR="00A34DAA" w:rsidRPr="00A34DAA" w:rsidRDefault="00A34DAA" w:rsidP="005C6A09">
            <w:pPr>
              <w:jc w:val="center"/>
              <w:rPr>
                <w:rFonts w:ascii="TimesNewRoman" w:hAnsi="TimesNewRoman" w:cs="TimesNewRoman"/>
                <w:b/>
                <w:color w:val="000000"/>
                <w:sz w:val="18"/>
                <w:szCs w:val="18"/>
                <w:highlight w:val="white"/>
              </w:rPr>
            </w:pPr>
            <w:r w:rsidRPr="00A34DAA">
              <w:rPr>
                <w:rFonts w:ascii="TimesNewRoman" w:hAnsi="TimesNewRoman" w:cs="TimesNewRoman"/>
                <w:b/>
                <w:color w:val="000000"/>
                <w:sz w:val="18"/>
                <w:szCs w:val="18"/>
                <w:highlight w:val="white"/>
              </w:rPr>
              <w:t>1.1.</w:t>
            </w:r>
          </w:p>
        </w:tc>
        <w:tc>
          <w:tcPr>
            <w:tcW w:w="14352" w:type="dxa"/>
            <w:gridSpan w:val="3"/>
            <w:vMerge w:val="restart"/>
            <w:tcBorders>
              <w:top w:val="single" w:sz="4" w:space="0" w:color="000000"/>
              <w:left w:val="single" w:sz="4" w:space="0" w:color="000000"/>
              <w:right w:val="single" w:sz="4" w:space="0" w:color="000000"/>
            </w:tcBorders>
            <w:vAlign w:val="center"/>
          </w:tcPr>
          <w:p w:rsidR="00A34DAA" w:rsidRPr="00A34DAA" w:rsidRDefault="00A34DAA" w:rsidP="005C6A09">
            <w:pPr>
              <w:jc w:val="center"/>
              <w:rPr>
                <w:rFonts w:ascii="TimesNewRoman" w:hAnsi="TimesNewRoman" w:cs="TimesNewRoman"/>
                <w:b/>
                <w:bCs/>
                <w:color w:val="000000"/>
                <w:sz w:val="18"/>
                <w:szCs w:val="18"/>
              </w:rPr>
            </w:pPr>
            <w:r w:rsidRPr="00A34DAA">
              <w:rPr>
                <w:rFonts w:ascii="TimesNewRoman" w:hAnsi="TimesNewRoman" w:cs="TimesNewRoman"/>
                <w:b/>
                <w:bCs/>
                <w:color w:val="000000"/>
                <w:sz w:val="18"/>
                <w:szCs w:val="18"/>
              </w:rPr>
              <w:t>Комплекс процессных мероприятий</w:t>
            </w:r>
            <w:r w:rsidRPr="00A34DAA">
              <w:rPr>
                <w:sz w:val="18"/>
                <w:szCs w:val="18"/>
              </w:rPr>
              <w:t xml:space="preserve"> «</w:t>
            </w:r>
            <w:r w:rsidRPr="00A34DAA">
              <w:rPr>
                <w:b/>
                <w:sz w:val="18"/>
                <w:szCs w:val="18"/>
              </w:rPr>
              <w:t>Укрепление единого культурного пространства городского поселения Агириш»</w:t>
            </w:r>
            <w:r w:rsidRPr="00A34DAA">
              <w:rPr>
                <w:rFonts w:ascii="TimesNewRoman" w:hAnsi="TimesNewRoman" w:cs="TimesNewRoman"/>
                <w:b/>
                <w:bCs/>
                <w:color w:val="000000"/>
                <w:sz w:val="18"/>
                <w:szCs w:val="18"/>
              </w:rPr>
              <w:t xml:space="preserve"> </w:t>
            </w:r>
          </w:p>
          <w:p w:rsidR="00A34DAA" w:rsidRPr="00A34DAA" w:rsidRDefault="00A34DAA" w:rsidP="005C6A09">
            <w:pPr>
              <w:jc w:val="center"/>
              <w:rPr>
                <w:rFonts w:ascii="TimesNewRoman" w:hAnsi="TimesNewRoman" w:cs="TimesNewRoman"/>
                <w:color w:val="000000"/>
                <w:sz w:val="18"/>
                <w:szCs w:val="18"/>
              </w:rPr>
            </w:pPr>
          </w:p>
        </w:tc>
      </w:tr>
      <w:tr w:rsidR="00A34DAA" w:rsidRPr="00A34DAA" w:rsidTr="005C6A09">
        <w:trPr>
          <w:trHeight w:val="65"/>
        </w:trPr>
        <w:tc>
          <w:tcPr>
            <w:tcW w:w="816" w:type="dxa"/>
            <w:vMerge/>
            <w:tcBorders>
              <w:left w:val="single" w:sz="4" w:space="0" w:color="000000"/>
              <w:bottom w:val="single" w:sz="4" w:space="0" w:color="000000"/>
              <w:right w:val="single" w:sz="4" w:space="0" w:color="000000"/>
            </w:tcBorders>
            <w:vAlign w:val="center"/>
          </w:tcPr>
          <w:p w:rsidR="00A34DAA" w:rsidRPr="00A34DAA" w:rsidRDefault="00A34DAA" w:rsidP="005C6A09">
            <w:pPr>
              <w:jc w:val="center"/>
              <w:rPr>
                <w:rFonts w:ascii="TimesNewRoman" w:hAnsi="TimesNewRoman" w:cs="TimesNewRoman"/>
                <w:color w:val="000000"/>
                <w:sz w:val="18"/>
                <w:szCs w:val="18"/>
                <w:highlight w:val="white"/>
              </w:rPr>
            </w:pPr>
          </w:p>
        </w:tc>
        <w:tc>
          <w:tcPr>
            <w:tcW w:w="14352" w:type="dxa"/>
            <w:gridSpan w:val="3"/>
            <w:vMerge/>
            <w:tcBorders>
              <w:left w:val="single" w:sz="4" w:space="0" w:color="000000"/>
              <w:bottom w:val="single" w:sz="4" w:space="0" w:color="000000"/>
              <w:right w:val="single" w:sz="4" w:space="0" w:color="000000"/>
            </w:tcBorders>
            <w:vAlign w:val="center"/>
          </w:tcPr>
          <w:p w:rsidR="00A34DAA" w:rsidRPr="00A34DAA" w:rsidRDefault="00A34DAA" w:rsidP="005C6A09">
            <w:pPr>
              <w:jc w:val="center"/>
              <w:rPr>
                <w:rFonts w:ascii="TimesNewRoman" w:hAnsi="TimesNewRoman" w:cs="TimesNewRoman"/>
                <w:color w:val="000000"/>
                <w:sz w:val="18"/>
                <w:szCs w:val="18"/>
              </w:rPr>
            </w:pPr>
          </w:p>
        </w:tc>
        <w:tc>
          <w:tcPr>
            <w:tcW w:w="7762" w:type="dxa"/>
            <w:vAlign w:val="center"/>
          </w:tcPr>
          <w:p w:rsidR="00A34DAA" w:rsidRPr="00A34DAA" w:rsidRDefault="00A34DAA" w:rsidP="005C6A09">
            <w:pPr>
              <w:jc w:val="center"/>
              <w:rPr>
                <w:rFonts w:ascii="TimesNewRoman" w:hAnsi="TimesNewRoman" w:cs="TimesNewRoman"/>
                <w:color w:val="000000"/>
                <w:sz w:val="18"/>
                <w:szCs w:val="18"/>
                <w:highlight w:val="white"/>
              </w:rPr>
            </w:pPr>
            <w:r w:rsidRPr="00A34DAA">
              <w:rPr>
                <w:rFonts w:ascii="TimesNewRoman" w:hAnsi="TimesNewRoman" w:cs="TimesNewRoman"/>
                <w:color w:val="000000"/>
                <w:sz w:val="18"/>
                <w:szCs w:val="18"/>
                <w:highlight w:val="white"/>
              </w:rPr>
              <w:t xml:space="preserve">Срок реализации: </w:t>
            </w:r>
            <w:r w:rsidRPr="00A34DAA">
              <w:rPr>
                <w:rFonts w:ascii="TimesNewRoman" w:hAnsi="TimesNewRoman" w:cs="TimesNewRoman"/>
                <w:b/>
                <w:bCs/>
                <w:color w:val="000000"/>
                <w:sz w:val="18"/>
                <w:szCs w:val="18"/>
                <w:highlight w:val="white"/>
              </w:rPr>
              <w:t xml:space="preserve">2024-2030 </w:t>
            </w:r>
          </w:p>
        </w:tc>
      </w:tr>
      <w:tr w:rsidR="00A34DAA" w:rsidRPr="00A34DAA" w:rsidTr="005C6A09">
        <w:trPr>
          <w:gridAfter w:val="1"/>
          <w:wAfter w:w="7762" w:type="dxa"/>
          <w:trHeight w:val="458"/>
        </w:trPr>
        <w:tc>
          <w:tcPr>
            <w:tcW w:w="816" w:type="dxa"/>
            <w:tcBorders>
              <w:top w:val="single" w:sz="4" w:space="0" w:color="000000"/>
              <w:left w:val="single" w:sz="4" w:space="0" w:color="000000"/>
              <w:bottom w:val="single" w:sz="4" w:space="0" w:color="000000"/>
              <w:right w:val="single" w:sz="4" w:space="0" w:color="000000"/>
            </w:tcBorders>
            <w:vAlign w:val="center"/>
          </w:tcPr>
          <w:p w:rsidR="00A34DAA" w:rsidRPr="00A34DAA" w:rsidRDefault="00A34DAA" w:rsidP="005C6A09">
            <w:pPr>
              <w:jc w:val="center"/>
              <w:rPr>
                <w:rFonts w:ascii="TimesNewRoman" w:hAnsi="TimesNewRoman" w:cs="TimesNewRoman"/>
                <w:color w:val="000000"/>
                <w:sz w:val="18"/>
                <w:szCs w:val="18"/>
                <w:highlight w:val="white"/>
              </w:rPr>
            </w:pPr>
          </w:p>
        </w:tc>
        <w:tc>
          <w:tcPr>
            <w:tcW w:w="5280" w:type="dxa"/>
            <w:tcBorders>
              <w:top w:val="single" w:sz="4" w:space="0" w:color="000000"/>
              <w:left w:val="single" w:sz="4" w:space="0" w:color="000000"/>
              <w:bottom w:val="single" w:sz="4" w:space="0" w:color="000000"/>
              <w:right w:val="single" w:sz="4" w:space="0" w:color="000000"/>
            </w:tcBorders>
            <w:vAlign w:val="center"/>
          </w:tcPr>
          <w:p w:rsidR="00A34DAA" w:rsidRPr="00A34DAA" w:rsidRDefault="00A34DAA" w:rsidP="005C6A09">
            <w:pPr>
              <w:jc w:val="center"/>
              <w:rPr>
                <w:sz w:val="18"/>
                <w:szCs w:val="18"/>
              </w:rPr>
            </w:pPr>
            <w:proofErr w:type="gramStart"/>
            <w:r w:rsidRPr="00A34DAA">
              <w:rPr>
                <w:rFonts w:ascii="TimesNewRoman" w:hAnsi="TimesNewRoman" w:cs="TimesNewRoman"/>
                <w:color w:val="000000"/>
                <w:sz w:val="18"/>
                <w:szCs w:val="18"/>
              </w:rPr>
              <w:t>Ответственный</w:t>
            </w:r>
            <w:proofErr w:type="gramEnd"/>
            <w:r w:rsidRPr="00A34DAA">
              <w:rPr>
                <w:rFonts w:ascii="TimesNewRoman" w:hAnsi="TimesNewRoman" w:cs="TimesNewRoman"/>
                <w:color w:val="000000"/>
                <w:sz w:val="18"/>
                <w:szCs w:val="18"/>
              </w:rPr>
              <w:t xml:space="preserve"> за реализацию структурного элемента: Администрация городского поселения Агириш /</w:t>
            </w:r>
            <w:r w:rsidRPr="00A34DAA">
              <w:rPr>
                <w:sz w:val="18"/>
                <w:szCs w:val="18"/>
              </w:rPr>
              <w:t xml:space="preserve"> </w:t>
            </w:r>
          </w:p>
          <w:p w:rsidR="00A34DAA" w:rsidRPr="00A34DAA" w:rsidRDefault="00A34DAA" w:rsidP="005C6A09">
            <w:pPr>
              <w:jc w:val="center"/>
              <w:rPr>
                <w:rFonts w:ascii="TimesNewRoman" w:hAnsi="TimesNewRoman" w:cs="TimesNewRoman"/>
                <w:color w:val="000000"/>
                <w:sz w:val="18"/>
                <w:szCs w:val="18"/>
              </w:rPr>
            </w:pPr>
            <w:r w:rsidRPr="00A34DAA">
              <w:rPr>
                <w:sz w:val="18"/>
                <w:szCs w:val="18"/>
              </w:rPr>
              <w:t>МБУ КСК «Современник» г.п. Агириш</w:t>
            </w:r>
          </w:p>
        </w:tc>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A34DAA" w:rsidRPr="00A34DAA" w:rsidRDefault="00A34DAA" w:rsidP="005C6A09">
            <w:pPr>
              <w:jc w:val="center"/>
              <w:rPr>
                <w:rFonts w:ascii="TimesNewRoman" w:hAnsi="TimesNewRoman" w:cs="TimesNewRoman"/>
                <w:color w:val="000000"/>
                <w:sz w:val="18"/>
                <w:szCs w:val="18"/>
              </w:rPr>
            </w:pPr>
            <w:r w:rsidRPr="00A34DAA">
              <w:rPr>
                <w:rFonts w:ascii="TimesNewRoman" w:hAnsi="TimesNewRoman" w:cs="TimesNewRoman"/>
                <w:color w:val="000000"/>
                <w:sz w:val="18"/>
                <w:szCs w:val="18"/>
              </w:rPr>
              <w:t xml:space="preserve">Срок реализации: </w:t>
            </w:r>
            <w:r w:rsidRPr="00A34DAA">
              <w:rPr>
                <w:rFonts w:ascii="TimesNewRoman" w:hAnsi="TimesNewRoman" w:cs="TimesNewRoman"/>
                <w:b/>
                <w:bCs/>
                <w:color w:val="000000"/>
                <w:sz w:val="18"/>
                <w:szCs w:val="18"/>
              </w:rPr>
              <w:t xml:space="preserve">2024-2030 </w:t>
            </w:r>
          </w:p>
        </w:tc>
      </w:tr>
      <w:tr w:rsidR="00A34DAA" w:rsidRPr="00A34DAA" w:rsidTr="005C6A09">
        <w:trPr>
          <w:gridAfter w:val="1"/>
          <w:wAfter w:w="7762" w:type="dxa"/>
          <w:trHeight w:val="458"/>
        </w:trPr>
        <w:tc>
          <w:tcPr>
            <w:tcW w:w="816" w:type="dxa"/>
            <w:tcBorders>
              <w:top w:val="single" w:sz="4" w:space="0" w:color="000000"/>
              <w:left w:val="single" w:sz="4" w:space="0" w:color="000000"/>
              <w:bottom w:val="single" w:sz="4" w:space="0" w:color="000000"/>
              <w:right w:val="single" w:sz="4" w:space="0" w:color="000000"/>
            </w:tcBorders>
            <w:vAlign w:val="center"/>
          </w:tcPr>
          <w:p w:rsidR="00A34DAA" w:rsidRPr="00A34DAA" w:rsidRDefault="00A34DAA" w:rsidP="005C6A09">
            <w:pPr>
              <w:jc w:val="center"/>
              <w:rPr>
                <w:rFonts w:ascii="TimesNewRoman" w:hAnsi="TimesNewRoman" w:cs="TimesNewRoman"/>
                <w:color w:val="000000"/>
                <w:sz w:val="18"/>
                <w:szCs w:val="18"/>
                <w:highlight w:val="white"/>
              </w:rPr>
            </w:pPr>
            <w:r w:rsidRPr="00A34DAA">
              <w:rPr>
                <w:rFonts w:ascii="TimesNewRoman" w:hAnsi="TimesNewRoman" w:cs="TimesNewRoman"/>
                <w:color w:val="000000"/>
                <w:sz w:val="18"/>
                <w:szCs w:val="18"/>
                <w:highlight w:val="white"/>
              </w:rPr>
              <w:t>1.1.1.</w:t>
            </w:r>
          </w:p>
        </w:tc>
        <w:tc>
          <w:tcPr>
            <w:tcW w:w="5280" w:type="dxa"/>
            <w:tcBorders>
              <w:top w:val="single" w:sz="4" w:space="0" w:color="000000"/>
              <w:left w:val="single" w:sz="4" w:space="0" w:color="000000"/>
              <w:bottom w:val="single" w:sz="4" w:space="0" w:color="000000"/>
              <w:right w:val="single" w:sz="4" w:space="0" w:color="000000"/>
            </w:tcBorders>
            <w:vAlign w:val="center"/>
          </w:tcPr>
          <w:p w:rsidR="00A34DAA" w:rsidRPr="00A34DAA" w:rsidRDefault="00A34DAA" w:rsidP="005C6A09">
            <w:pPr>
              <w:jc w:val="both"/>
              <w:rPr>
                <w:rFonts w:ascii="TimesNewRoman" w:hAnsi="TimesNewRoman" w:cs="TimesNewRoman"/>
                <w:color w:val="000000"/>
                <w:sz w:val="18"/>
                <w:szCs w:val="18"/>
              </w:rPr>
            </w:pPr>
            <w:r w:rsidRPr="00A34DAA">
              <w:rPr>
                <w:rFonts w:eastAsia="Calibri"/>
                <w:sz w:val="18"/>
                <w:szCs w:val="18"/>
              </w:rPr>
              <w:t xml:space="preserve">Проведение </w:t>
            </w:r>
            <w:r w:rsidRPr="00A34DAA">
              <w:rPr>
                <w:sz w:val="18"/>
                <w:szCs w:val="18"/>
              </w:rPr>
              <w:t>мероприятий по наказам избирателей депутатам Думы ХМАО - Югры, Тюменской областной Думы, Думы Советского района</w:t>
            </w:r>
          </w:p>
        </w:tc>
        <w:tc>
          <w:tcPr>
            <w:tcW w:w="4961" w:type="dxa"/>
            <w:tcBorders>
              <w:top w:val="single" w:sz="4" w:space="0" w:color="000000"/>
              <w:left w:val="single" w:sz="4" w:space="0" w:color="000000"/>
              <w:bottom w:val="single" w:sz="4" w:space="0" w:color="000000"/>
              <w:right w:val="single" w:sz="4" w:space="0" w:color="000000"/>
            </w:tcBorders>
            <w:vAlign w:val="center"/>
          </w:tcPr>
          <w:p w:rsidR="00A34DAA" w:rsidRPr="00A34DAA" w:rsidRDefault="00A34DAA" w:rsidP="005C6A09">
            <w:pPr>
              <w:jc w:val="both"/>
              <w:rPr>
                <w:rFonts w:ascii="TimesNewRoman" w:hAnsi="TimesNewRoman" w:cs="TimesNewRoman"/>
                <w:color w:val="000000"/>
                <w:sz w:val="18"/>
                <w:szCs w:val="18"/>
              </w:rPr>
            </w:pPr>
            <w:r w:rsidRPr="00A34DAA">
              <w:rPr>
                <w:sz w:val="18"/>
                <w:szCs w:val="18"/>
              </w:rPr>
              <w:t>Создание комфортных условий и равных возможностей доступа населения к культурным ценностям, цифровым ресурсам</w:t>
            </w:r>
          </w:p>
        </w:tc>
        <w:tc>
          <w:tcPr>
            <w:tcW w:w="4111" w:type="dxa"/>
            <w:tcBorders>
              <w:top w:val="single" w:sz="4" w:space="0" w:color="000000"/>
              <w:left w:val="single" w:sz="4" w:space="0" w:color="000000"/>
              <w:bottom w:val="single" w:sz="4" w:space="0" w:color="000000"/>
              <w:right w:val="single" w:sz="4" w:space="0" w:color="000000"/>
            </w:tcBorders>
            <w:vAlign w:val="center"/>
          </w:tcPr>
          <w:p w:rsidR="00A34DAA" w:rsidRPr="00A34DAA" w:rsidRDefault="00A34DAA" w:rsidP="005C6A09">
            <w:pPr>
              <w:jc w:val="both"/>
              <w:rPr>
                <w:rFonts w:eastAsia="Calibri"/>
                <w:sz w:val="18"/>
                <w:szCs w:val="18"/>
              </w:rPr>
            </w:pPr>
            <w:r w:rsidRPr="00A34DAA">
              <w:rPr>
                <w:rFonts w:eastAsia="Calibri"/>
                <w:sz w:val="18"/>
                <w:szCs w:val="18"/>
              </w:rPr>
              <w:t>Показатель 1.</w:t>
            </w:r>
          </w:p>
          <w:p w:rsidR="00A34DAA" w:rsidRPr="00A34DAA" w:rsidRDefault="00A34DAA" w:rsidP="005C6A09">
            <w:pPr>
              <w:jc w:val="both"/>
              <w:rPr>
                <w:rFonts w:ascii="TimesNewRoman" w:hAnsi="TimesNewRoman" w:cs="TimesNewRoman"/>
                <w:color w:val="000000"/>
                <w:sz w:val="18"/>
                <w:szCs w:val="18"/>
              </w:rPr>
            </w:pPr>
            <w:r w:rsidRPr="00A34DAA">
              <w:rPr>
                <w:rFonts w:ascii="TimesNewRoman" w:hAnsi="TimesNewRoman" w:cs="TimesNewRoman"/>
                <w:color w:val="000000"/>
                <w:sz w:val="18"/>
                <w:szCs w:val="18"/>
              </w:rPr>
              <w:t>Число посещений культурных мероприятий</w:t>
            </w:r>
          </w:p>
        </w:tc>
      </w:tr>
      <w:tr w:rsidR="00A34DAA" w:rsidRPr="00A34DAA" w:rsidTr="005C6A09">
        <w:trPr>
          <w:gridAfter w:val="1"/>
          <w:wAfter w:w="7762" w:type="dxa"/>
          <w:trHeight w:val="458"/>
        </w:trPr>
        <w:tc>
          <w:tcPr>
            <w:tcW w:w="816" w:type="dxa"/>
            <w:tcBorders>
              <w:top w:val="single" w:sz="4" w:space="0" w:color="000000"/>
              <w:left w:val="single" w:sz="4" w:space="0" w:color="000000"/>
              <w:bottom w:val="single" w:sz="4" w:space="0" w:color="000000"/>
              <w:right w:val="single" w:sz="4" w:space="0" w:color="000000"/>
            </w:tcBorders>
            <w:vAlign w:val="center"/>
          </w:tcPr>
          <w:p w:rsidR="00A34DAA" w:rsidRPr="00A34DAA" w:rsidRDefault="00A34DAA" w:rsidP="005C6A09">
            <w:pPr>
              <w:jc w:val="center"/>
              <w:rPr>
                <w:rFonts w:ascii="TimesNewRoman" w:hAnsi="TimesNewRoman" w:cs="TimesNewRoman"/>
                <w:color w:val="000000"/>
                <w:sz w:val="18"/>
                <w:szCs w:val="18"/>
                <w:highlight w:val="white"/>
              </w:rPr>
            </w:pPr>
            <w:r w:rsidRPr="00A34DAA">
              <w:rPr>
                <w:rFonts w:ascii="TimesNewRoman" w:hAnsi="TimesNewRoman" w:cs="TimesNewRoman"/>
                <w:color w:val="000000"/>
                <w:sz w:val="18"/>
                <w:szCs w:val="18"/>
                <w:highlight w:val="white"/>
              </w:rPr>
              <w:t>1.1.2.</w:t>
            </w:r>
          </w:p>
        </w:tc>
        <w:tc>
          <w:tcPr>
            <w:tcW w:w="5280" w:type="dxa"/>
            <w:tcBorders>
              <w:top w:val="single" w:sz="4" w:space="0" w:color="000000"/>
              <w:left w:val="single" w:sz="4" w:space="0" w:color="000000"/>
              <w:bottom w:val="single" w:sz="4" w:space="0" w:color="000000"/>
              <w:right w:val="single" w:sz="4" w:space="0" w:color="000000"/>
            </w:tcBorders>
            <w:vAlign w:val="center"/>
          </w:tcPr>
          <w:p w:rsidR="00A34DAA" w:rsidRPr="00A34DAA" w:rsidRDefault="00A34DAA" w:rsidP="005C6A09">
            <w:pPr>
              <w:jc w:val="both"/>
              <w:rPr>
                <w:rFonts w:eastAsia="Calibri"/>
                <w:sz w:val="18"/>
                <w:szCs w:val="18"/>
              </w:rPr>
            </w:pPr>
            <w:r w:rsidRPr="00A34DAA">
              <w:rPr>
                <w:sz w:val="18"/>
                <w:szCs w:val="18"/>
              </w:rPr>
              <w:t>Проведение культурно - досуговых мероприятий</w:t>
            </w:r>
          </w:p>
        </w:tc>
        <w:tc>
          <w:tcPr>
            <w:tcW w:w="4961" w:type="dxa"/>
            <w:tcBorders>
              <w:top w:val="single" w:sz="4" w:space="0" w:color="000000"/>
              <w:left w:val="single" w:sz="4" w:space="0" w:color="000000"/>
              <w:bottom w:val="single" w:sz="4" w:space="0" w:color="000000"/>
              <w:right w:val="single" w:sz="4" w:space="0" w:color="000000"/>
            </w:tcBorders>
            <w:vAlign w:val="center"/>
          </w:tcPr>
          <w:p w:rsidR="00A34DAA" w:rsidRPr="00A34DAA" w:rsidRDefault="00A34DAA" w:rsidP="005C6A09">
            <w:pPr>
              <w:jc w:val="both"/>
              <w:rPr>
                <w:rFonts w:ascii="TimesNewRoman" w:hAnsi="TimesNewRoman" w:cs="TimesNewRoman"/>
                <w:color w:val="000000"/>
                <w:sz w:val="18"/>
                <w:szCs w:val="18"/>
              </w:rPr>
            </w:pPr>
            <w:r w:rsidRPr="00A34DAA">
              <w:rPr>
                <w:sz w:val="18"/>
                <w:szCs w:val="18"/>
              </w:rPr>
              <w:t>Обеспечение равной доступности для населения к знаниям, информации и культурным ценностям, к реализации каждым человеком его творческого потенциала</w:t>
            </w:r>
          </w:p>
        </w:tc>
        <w:tc>
          <w:tcPr>
            <w:tcW w:w="4111" w:type="dxa"/>
            <w:tcBorders>
              <w:top w:val="single" w:sz="4" w:space="0" w:color="000000"/>
              <w:left w:val="single" w:sz="4" w:space="0" w:color="000000"/>
              <w:bottom w:val="single" w:sz="4" w:space="0" w:color="000000"/>
              <w:right w:val="single" w:sz="4" w:space="0" w:color="000000"/>
            </w:tcBorders>
            <w:vAlign w:val="center"/>
          </w:tcPr>
          <w:p w:rsidR="00A34DAA" w:rsidRPr="00A34DAA" w:rsidRDefault="00A34DAA" w:rsidP="005C6A09">
            <w:pPr>
              <w:jc w:val="both"/>
              <w:rPr>
                <w:rFonts w:eastAsia="Calibri"/>
                <w:sz w:val="18"/>
                <w:szCs w:val="18"/>
              </w:rPr>
            </w:pPr>
            <w:r w:rsidRPr="00A34DAA">
              <w:rPr>
                <w:rFonts w:eastAsia="Calibri"/>
                <w:sz w:val="18"/>
                <w:szCs w:val="18"/>
              </w:rPr>
              <w:t>Показатель 1.</w:t>
            </w:r>
          </w:p>
          <w:p w:rsidR="00A34DAA" w:rsidRPr="00A34DAA" w:rsidRDefault="00A34DAA" w:rsidP="005C6A09">
            <w:pPr>
              <w:jc w:val="both"/>
              <w:rPr>
                <w:rFonts w:ascii="TimesNewRoman" w:hAnsi="TimesNewRoman" w:cs="TimesNewRoman"/>
                <w:color w:val="000000"/>
                <w:sz w:val="18"/>
                <w:szCs w:val="18"/>
              </w:rPr>
            </w:pPr>
            <w:r w:rsidRPr="00A34DAA">
              <w:rPr>
                <w:rFonts w:ascii="TimesNewRoman" w:hAnsi="TimesNewRoman" w:cs="TimesNewRoman"/>
                <w:color w:val="000000"/>
                <w:sz w:val="18"/>
                <w:szCs w:val="18"/>
              </w:rPr>
              <w:t>Число посещений культурных мероприятий</w:t>
            </w:r>
          </w:p>
        </w:tc>
      </w:tr>
      <w:tr w:rsidR="00A34DAA" w:rsidRPr="00A34DAA" w:rsidTr="005C6A09">
        <w:trPr>
          <w:gridAfter w:val="1"/>
          <w:wAfter w:w="7762" w:type="dxa"/>
          <w:trHeight w:val="279"/>
        </w:trPr>
        <w:tc>
          <w:tcPr>
            <w:tcW w:w="816" w:type="dxa"/>
            <w:tcBorders>
              <w:top w:val="single" w:sz="4" w:space="0" w:color="000000"/>
              <w:left w:val="single" w:sz="4" w:space="0" w:color="000000"/>
              <w:bottom w:val="single" w:sz="4" w:space="0" w:color="000000"/>
              <w:right w:val="single" w:sz="4" w:space="0" w:color="000000"/>
            </w:tcBorders>
            <w:vAlign w:val="center"/>
          </w:tcPr>
          <w:p w:rsidR="00A34DAA" w:rsidRPr="00A34DAA" w:rsidRDefault="00A34DAA" w:rsidP="005C6A09">
            <w:pPr>
              <w:jc w:val="center"/>
              <w:rPr>
                <w:rFonts w:ascii="TimesNewRoman" w:hAnsi="TimesNewRoman" w:cs="TimesNewRoman"/>
                <w:b/>
                <w:color w:val="000000"/>
                <w:sz w:val="18"/>
                <w:szCs w:val="18"/>
                <w:highlight w:val="white"/>
              </w:rPr>
            </w:pPr>
            <w:r w:rsidRPr="00A34DAA">
              <w:rPr>
                <w:rFonts w:ascii="TimesNewRoman" w:hAnsi="TimesNewRoman" w:cs="TimesNewRoman"/>
                <w:b/>
                <w:color w:val="000000"/>
                <w:sz w:val="18"/>
                <w:szCs w:val="18"/>
                <w:highlight w:val="white"/>
              </w:rPr>
              <w:t>2.2.</w:t>
            </w:r>
          </w:p>
        </w:tc>
        <w:tc>
          <w:tcPr>
            <w:tcW w:w="14352" w:type="dxa"/>
            <w:gridSpan w:val="3"/>
            <w:tcBorders>
              <w:top w:val="single" w:sz="4" w:space="0" w:color="000000"/>
              <w:left w:val="single" w:sz="4" w:space="0" w:color="000000"/>
              <w:bottom w:val="single" w:sz="4" w:space="0" w:color="000000"/>
              <w:right w:val="single" w:sz="4" w:space="0" w:color="000000"/>
            </w:tcBorders>
            <w:vAlign w:val="center"/>
          </w:tcPr>
          <w:p w:rsidR="00A34DAA" w:rsidRPr="00A34DAA" w:rsidRDefault="00A34DAA" w:rsidP="005C6A09">
            <w:pPr>
              <w:jc w:val="center"/>
              <w:rPr>
                <w:rFonts w:ascii="TimesNewRoman" w:hAnsi="TimesNewRoman" w:cs="TimesNewRoman"/>
                <w:b/>
                <w:bCs/>
                <w:color w:val="000000"/>
                <w:sz w:val="18"/>
                <w:szCs w:val="18"/>
              </w:rPr>
            </w:pPr>
            <w:r w:rsidRPr="00A34DAA">
              <w:rPr>
                <w:rFonts w:ascii="TimesNewRoman" w:hAnsi="TimesNewRoman" w:cs="TimesNewRoman"/>
                <w:b/>
                <w:bCs/>
                <w:color w:val="000000"/>
                <w:sz w:val="18"/>
                <w:szCs w:val="18"/>
              </w:rPr>
              <w:t>Комплекс процессных мероприятий «Обеспечение деятельности учреждений в сфере культуры»</w:t>
            </w:r>
          </w:p>
          <w:p w:rsidR="00A34DAA" w:rsidRPr="00A34DAA" w:rsidRDefault="00A34DAA" w:rsidP="005C6A09">
            <w:pPr>
              <w:jc w:val="center"/>
              <w:rPr>
                <w:rFonts w:ascii="TimesNewRoman" w:hAnsi="TimesNewRoman" w:cs="TimesNewRoman"/>
                <w:b/>
                <w:bCs/>
                <w:color w:val="000000"/>
                <w:sz w:val="18"/>
                <w:szCs w:val="18"/>
              </w:rPr>
            </w:pPr>
          </w:p>
        </w:tc>
      </w:tr>
      <w:tr w:rsidR="00A34DAA" w:rsidRPr="00A34DAA" w:rsidTr="005C6A09">
        <w:trPr>
          <w:gridAfter w:val="1"/>
          <w:wAfter w:w="7762" w:type="dxa"/>
          <w:trHeight w:val="343"/>
        </w:trPr>
        <w:tc>
          <w:tcPr>
            <w:tcW w:w="816" w:type="dxa"/>
            <w:tcBorders>
              <w:top w:val="single" w:sz="4" w:space="0" w:color="000000"/>
              <w:left w:val="single" w:sz="4" w:space="0" w:color="000000"/>
              <w:bottom w:val="single" w:sz="4" w:space="0" w:color="000000"/>
              <w:right w:val="single" w:sz="4" w:space="0" w:color="000000"/>
            </w:tcBorders>
            <w:vAlign w:val="center"/>
          </w:tcPr>
          <w:p w:rsidR="00A34DAA" w:rsidRPr="00A34DAA" w:rsidRDefault="00A34DAA" w:rsidP="005C6A09">
            <w:pPr>
              <w:jc w:val="center"/>
              <w:rPr>
                <w:rFonts w:ascii="TimesNewRoman" w:hAnsi="TimesNewRoman" w:cs="TimesNewRoman"/>
                <w:color w:val="000000"/>
                <w:sz w:val="18"/>
                <w:szCs w:val="18"/>
                <w:highlight w:val="white"/>
              </w:rPr>
            </w:pPr>
          </w:p>
        </w:tc>
        <w:tc>
          <w:tcPr>
            <w:tcW w:w="5280" w:type="dxa"/>
            <w:tcBorders>
              <w:top w:val="single" w:sz="4" w:space="0" w:color="000000"/>
              <w:left w:val="single" w:sz="4" w:space="0" w:color="000000"/>
              <w:bottom w:val="single" w:sz="4" w:space="0" w:color="000000"/>
              <w:right w:val="single" w:sz="4" w:space="0" w:color="000000"/>
            </w:tcBorders>
            <w:vAlign w:val="center"/>
          </w:tcPr>
          <w:p w:rsidR="00A34DAA" w:rsidRPr="00A34DAA" w:rsidRDefault="00A34DAA" w:rsidP="005C6A09">
            <w:pPr>
              <w:jc w:val="center"/>
              <w:rPr>
                <w:sz w:val="18"/>
                <w:szCs w:val="18"/>
              </w:rPr>
            </w:pPr>
            <w:proofErr w:type="gramStart"/>
            <w:r w:rsidRPr="00A34DAA">
              <w:rPr>
                <w:rFonts w:ascii="TimesNewRoman" w:hAnsi="TimesNewRoman" w:cs="TimesNewRoman"/>
                <w:color w:val="000000"/>
                <w:sz w:val="18"/>
                <w:szCs w:val="18"/>
              </w:rPr>
              <w:t>Ответственный</w:t>
            </w:r>
            <w:proofErr w:type="gramEnd"/>
            <w:r w:rsidRPr="00A34DAA">
              <w:rPr>
                <w:rFonts w:ascii="TimesNewRoman" w:hAnsi="TimesNewRoman" w:cs="TimesNewRoman"/>
                <w:color w:val="000000"/>
                <w:sz w:val="18"/>
                <w:szCs w:val="18"/>
              </w:rPr>
              <w:t xml:space="preserve"> за реализацию структурного элемента: Администрация городского поселения Агириш /</w:t>
            </w:r>
            <w:r w:rsidRPr="00A34DAA">
              <w:rPr>
                <w:sz w:val="18"/>
                <w:szCs w:val="18"/>
              </w:rPr>
              <w:t xml:space="preserve"> </w:t>
            </w:r>
          </w:p>
          <w:p w:rsidR="00A34DAA" w:rsidRPr="00A34DAA" w:rsidRDefault="00A34DAA" w:rsidP="005C6A09">
            <w:pPr>
              <w:jc w:val="center"/>
              <w:rPr>
                <w:rFonts w:ascii="TimesNewRoman" w:hAnsi="TimesNewRoman" w:cs="TimesNewRoman"/>
                <w:color w:val="000000"/>
                <w:sz w:val="18"/>
                <w:szCs w:val="18"/>
              </w:rPr>
            </w:pPr>
            <w:r w:rsidRPr="00A34DAA">
              <w:rPr>
                <w:sz w:val="18"/>
                <w:szCs w:val="18"/>
              </w:rPr>
              <w:t>МБУ КСК «Современник» г.п. Агириш</w:t>
            </w:r>
          </w:p>
        </w:tc>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A34DAA" w:rsidRPr="00A34DAA" w:rsidRDefault="00A34DAA" w:rsidP="005C6A09">
            <w:pPr>
              <w:jc w:val="center"/>
              <w:rPr>
                <w:rFonts w:ascii="TimesNewRoman" w:hAnsi="TimesNewRoman" w:cs="TimesNewRoman"/>
                <w:color w:val="000000"/>
                <w:sz w:val="18"/>
                <w:szCs w:val="18"/>
              </w:rPr>
            </w:pPr>
            <w:r w:rsidRPr="00A34DAA">
              <w:rPr>
                <w:rFonts w:ascii="TimesNewRoman" w:hAnsi="TimesNewRoman" w:cs="TimesNewRoman"/>
                <w:color w:val="000000"/>
                <w:sz w:val="18"/>
                <w:szCs w:val="18"/>
              </w:rPr>
              <w:t xml:space="preserve">Срок реализации: </w:t>
            </w:r>
            <w:r w:rsidRPr="00A34DAA">
              <w:rPr>
                <w:rFonts w:ascii="TimesNewRoman" w:hAnsi="TimesNewRoman" w:cs="TimesNewRoman"/>
                <w:b/>
                <w:bCs/>
                <w:color w:val="000000"/>
                <w:sz w:val="18"/>
                <w:szCs w:val="18"/>
              </w:rPr>
              <w:t xml:space="preserve">2024-2030 </w:t>
            </w:r>
          </w:p>
        </w:tc>
      </w:tr>
      <w:tr w:rsidR="00A34DAA" w:rsidRPr="00A34DAA" w:rsidTr="005C6A09">
        <w:trPr>
          <w:gridAfter w:val="1"/>
          <w:wAfter w:w="7762" w:type="dxa"/>
          <w:trHeight w:val="171"/>
        </w:trPr>
        <w:tc>
          <w:tcPr>
            <w:tcW w:w="816" w:type="dxa"/>
            <w:tcBorders>
              <w:top w:val="single" w:sz="4" w:space="0" w:color="000000"/>
              <w:left w:val="single" w:sz="4" w:space="0" w:color="000000"/>
              <w:bottom w:val="single" w:sz="4" w:space="0" w:color="000000"/>
              <w:right w:val="single" w:sz="4" w:space="0" w:color="000000"/>
            </w:tcBorders>
            <w:vAlign w:val="center"/>
          </w:tcPr>
          <w:p w:rsidR="00A34DAA" w:rsidRPr="00A34DAA" w:rsidRDefault="00A34DAA" w:rsidP="005C6A09">
            <w:pPr>
              <w:jc w:val="center"/>
              <w:rPr>
                <w:rFonts w:ascii="TimesNewRoman" w:hAnsi="TimesNewRoman" w:cs="TimesNewRoman"/>
                <w:color w:val="000000"/>
                <w:sz w:val="18"/>
                <w:szCs w:val="18"/>
                <w:highlight w:val="white"/>
              </w:rPr>
            </w:pPr>
            <w:r w:rsidRPr="00A34DAA">
              <w:rPr>
                <w:rFonts w:ascii="TimesNewRoman" w:hAnsi="TimesNewRoman" w:cs="TimesNewRoman"/>
                <w:color w:val="000000"/>
                <w:sz w:val="18"/>
                <w:szCs w:val="18"/>
                <w:highlight w:val="white"/>
              </w:rPr>
              <w:t>2.2.1</w:t>
            </w:r>
          </w:p>
        </w:tc>
        <w:tc>
          <w:tcPr>
            <w:tcW w:w="5280" w:type="dxa"/>
            <w:tcBorders>
              <w:top w:val="single" w:sz="4" w:space="0" w:color="000000"/>
              <w:left w:val="single" w:sz="4" w:space="0" w:color="000000"/>
              <w:bottom w:val="single" w:sz="4" w:space="0" w:color="000000"/>
              <w:right w:val="single" w:sz="4" w:space="0" w:color="000000"/>
            </w:tcBorders>
            <w:vAlign w:val="center"/>
          </w:tcPr>
          <w:p w:rsidR="00A34DAA" w:rsidRPr="00A34DAA" w:rsidRDefault="00A34DAA" w:rsidP="005C6A09">
            <w:pPr>
              <w:jc w:val="both"/>
              <w:rPr>
                <w:rFonts w:ascii="TimesNewRoman" w:hAnsi="TimesNewRoman" w:cs="TimesNewRoman"/>
                <w:color w:val="000000"/>
                <w:sz w:val="18"/>
                <w:szCs w:val="18"/>
              </w:rPr>
            </w:pPr>
            <w:r w:rsidRPr="00A34DAA">
              <w:rPr>
                <w:rFonts w:ascii="TimesNewRoman" w:hAnsi="TimesNewRoman" w:cs="TimesNewRoman"/>
                <w:color w:val="000000"/>
                <w:sz w:val="18"/>
                <w:szCs w:val="18"/>
              </w:rPr>
              <w:t>Обеспечение деятельности муниципального бюджетного учреждения Культурно-спортивного комплекса «Современник» г.п. Агириш</w:t>
            </w:r>
          </w:p>
        </w:tc>
        <w:tc>
          <w:tcPr>
            <w:tcW w:w="4961" w:type="dxa"/>
            <w:tcBorders>
              <w:top w:val="single" w:sz="4" w:space="0" w:color="000000"/>
              <w:left w:val="single" w:sz="4" w:space="0" w:color="000000"/>
              <w:bottom w:val="single" w:sz="4" w:space="0" w:color="000000"/>
              <w:right w:val="single" w:sz="4" w:space="0" w:color="000000"/>
            </w:tcBorders>
            <w:vAlign w:val="center"/>
          </w:tcPr>
          <w:p w:rsidR="00A34DAA" w:rsidRPr="00A34DAA" w:rsidRDefault="00A34DAA" w:rsidP="005C6A09">
            <w:pPr>
              <w:jc w:val="both"/>
              <w:rPr>
                <w:rFonts w:ascii="TimesNewRoman" w:hAnsi="TimesNewRoman" w:cs="TimesNewRoman"/>
                <w:color w:val="000000"/>
                <w:sz w:val="18"/>
                <w:szCs w:val="18"/>
              </w:rPr>
            </w:pPr>
            <w:r w:rsidRPr="00A34DAA">
              <w:rPr>
                <w:rFonts w:ascii="TimesNewRoman" w:hAnsi="TimesNewRoman" w:cs="TimesNewRoman"/>
                <w:color w:val="000000"/>
                <w:sz w:val="18"/>
                <w:szCs w:val="18"/>
              </w:rPr>
              <w:t>Создание условий для повышения эффективности деятельности муниципального бюджетного учреждения Культурно-спортивного комплекса «Современник» г.п. Агириш</w:t>
            </w:r>
          </w:p>
        </w:tc>
        <w:tc>
          <w:tcPr>
            <w:tcW w:w="4111" w:type="dxa"/>
            <w:tcBorders>
              <w:top w:val="single" w:sz="4" w:space="0" w:color="000000"/>
              <w:left w:val="single" w:sz="4" w:space="0" w:color="000000"/>
              <w:bottom w:val="single" w:sz="4" w:space="0" w:color="000000"/>
              <w:right w:val="single" w:sz="4" w:space="0" w:color="000000"/>
            </w:tcBorders>
            <w:vAlign w:val="center"/>
          </w:tcPr>
          <w:p w:rsidR="00A34DAA" w:rsidRPr="00A34DAA" w:rsidRDefault="00A34DAA" w:rsidP="005C6A09">
            <w:pPr>
              <w:jc w:val="both"/>
              <w:rPr>
                <w:rFonts w:eastAsia="Calibri"/>
                <w:sz w:val="18"/>
                <w:szCs w:val="18"/>
              </w:rPr>
            </w:pPr>
            <w:r w:rsidRPr="00A34DAA">
              <w:rPr>
                <w:rFonts w:eastAsia="Calibri"/>
                <w:sz w:val="18"/>
                <w:szCs w:val="18"/>
              </w:rPr>
              <w:t>Показатель 1.</w:t>
            </w:r>
          </w:p>
          <w:p w:rsidR="00A34DAA" w:rsidRPr="00A34DAA" w:rsidRDefault="00A34DAA" w:rsidP="005C6A09">
            <w:pPr>
              <w:jc w:val="both"/>
              <w:rPr>
                <w:rFonts w:ascii="TimesNewRoman" w:hAnsi="TimesNewRoman" w:cs="TimesNewRoman"/>
                <w:color w:val="000000"/>
                <w:sz w:val="18"/>
                <w:szCs w:val="18"/>
              </w:rPr>
            </w:pPr>
            <w:r w:rsidRPr="00A34DAA">
              <w:rPr>
                <w:rFonts w:ascii="TimesNewRoman" w:hAnsi="TimesNewRoman" w:cs="TimesNewRoman"/>
                <w:color w:val="000000"/>
                <w:sz w:val="18"/>
                <w:szCs w:val="18"/>
              </w:rPr>
              <w:t>Число посещений культурных мероприятий</w:t>
            </w:r>
          </w:p>
          <w:p w:rsidR="00A34DAA" w:rsidRPr="00A34DAA" w:rsidRDefault="00A34DAA" w:rsidP="005C6A09">
            <w:pPr>
              <w:jc w:val="both"/>
              <w:rPr>
                <w:rFonts w:ascii="TimesNewRoman" w:hAnsi="TimesNewRoman" w:cs="TimesNewRoman"/>
                <w:color w:val="FF0000"/>
                <w:sz w:val="18"/>
                <w:szCs w:val="18"/>
              </w:rPr>
            </w:pPr>
            <w:r w:rsidRPr="00A34DAA">
              <w:rPr>
                <w:rFonts w:ascii="TimesNewRoman" w:hAnsi="TimesNewRoman" w:cs="TimesNewRoman"/>
                <w:color w:val="000000"/>
                <w:sz w:val="18"/>
                <w:szCs w:val="18"/>
              </w:rPr>
              <w:t xml:space="preserve"> </w:t>
            </w:r>
          </w:p>
        </w:tc>
      </w:tr>
    </w:tbl>
    <w:p w:rsidR="00A34DAA" w:rsidRPr="00A34DAA" w:rsidRDefault="00A34DAA" w:rsidP="00A34DAA">
      <w:pPr>
        <w:jc w:val="center"/>
        <w:rPr>
          <w:rFonts w:eastAsia="Arial"/>
          <w:sz w:val="18"/>
          <w:szCs w:val="18"/>
        </w:rPr>
      </w:pPr>
    </w:p>
    <w:p w:rsidR="00A34DAA" w:rsidRPr="00A34DAA" w:rsidRDefault="00A34DAA" w:rsidP="00A34DAA">
      <w:pPr>
        <w:jc w:val="center"/>
        <w:rPr>
          <w:rFonts w:eastAsia="Arial"/>
          <w:sz w:val="18"/>
          <w:szCs w:val="18"/>
        </w:rPr>
      </w:pPr>
    </w:p>
    <w:p w:rsidR="00A34DAA" w:rsidRPr="00A34DAA" w:rsidRDefault="00A34DAA" w:rsidP="00A34DAA">
      <w:pPr>
        <w:jc w:val="center"/>
        <w:rPr>
          <w:rFonts w:eastAsia="Arial"/>
          <w:sz w:val="18"/>
          <w:szCs w:val="18"/>
        </w:rPr>
      </w:pPr>
    </w:p>
    <w:p w:rsidR="00A34DAA" w:rsidRPr="00A34DAA" w:rsidRDefault="00A34DAA" w:rsidP="00A34DAA">
      <w:pPr>
        <w:jc w:val="center"/>
        <w:rPr>
          <w:rFonts w:eastAsia="Arial"/>
          <w:sz w:val="18"/>
          <w:szCs w:val="18"/>
        </w:rPr>
      </w:pPr>
    </w:p>
    <w:p w:rsidR="00A34DAA" w:rsidRPr="00A34DAA" w:rsidRDefault="00A34DAA" w:rsidP="00A34DAA">
      <w:pPr>
        <w:jc w:val="center"/>
        <w:rPr>
          <w:rFonts w:eastAsia="Arial"/>
          <w:sz w:val="18"/>
          <w:szCs w:val="18"/>
        </w:rPr>
      </w:pPr>
    </w:p>
    <w:p w:rsidR="00A34DAA" w:rsidRPr="00A34DAA" w:rsidRDefault="00A34DAA" w:rsidP="00A34DAA">
      <w:pPr>
        <w:jc w:val="center"/>
        <w:rPr>
          <w:rFonts w:eastAsia="Arial"/>
          <w:sz w:val="18"/>
          <w:szCs w:val="18"/>
        </w:rPr>
      </w:pPr>
    </w:p>
    <w:p w:rsidR="00A34DAA" w:rsidRPr="00A34DAA" w:rsidRDefault="00A34DAA" w:rsidP="00A34DAA">
      <w:pPr>
        <w:jc w:val="center"/>
        <w:rPr>
          <w:rFonts w:eastAsia="Arial"/>
          <w:sz w:val="18"/>
          <w:szCs w:val="18"/>
        </w:rPr>
      </w:pPr>
    </w:p>
    <w:p w:rsidR="00A34DAA" w:rsidRPr="00A34DAA" w:rsidRDefault="00A34DAA" w:rsidP="00A34DAA">
      <w:pPr>
        <w:jc w:val="center"/>
        <w:rPr>
          <w:rFonts w:eastAsia="Arial"/>
          <w:sz w:val="18"/>
          <w:szCs w:val="18"/>
        </w:rPr>
      </w:pPr>
    </w:p>
    <w:p w:rsidR="00A34DAA" w:rsidRPr="00A34DAA" w:rsidRDefault="00A34DAA" w:rsidP="00A34DAA">
      <w:pPr>
        <w:jc w:val="center"/>
        <w:rPr>
          <w:rFonts w:eastAsia="Arial"/>
          <w:sz w:val="18"/>
          <w:szCs w:val="18"/>
        </w:rPr>
      </w:pPr>
    </w:p>
    <w:p w:rsidR="00A34DAA" w:rsidRPr="00A34DAA" w:rsidRDefault="00A34DAA" w:rsidP="00A34DAA">
      <w:pPr>
        <w:jc w:val="center"/>
        <w:rPr>
          <w:rFonts w:eastAsia="Arial"/>
          <w:sz w:val="18"/>
          <w:szCs w:val="18"/>
        </w:rPr>
      </w:pPr>
    </w:p>
    <w:p w:rsidR="00A34DAA" w:rsidRPr="00A34DAA" w:rsidRDefault="00A34DAA" w:rsidP="00A34DAA">
      <w:pPr>
        <w:jc w:val="center"/>
        <w:rPr>
          <w:rFonts w:eastAsia="Arial"/>
          <w:sz w:val="18"/>
          <w:szCs w:val="18"/>
        </w:rPr>
      </w:pPr>
    </w:p>
    <w:p w:rsidR="00A34DAA" w:rsidRDefault="00A34DAA" w:rsidP="00A34DAA">
      <w:pPr>
        <w:jc w:val="center"/>
        <w:rPr>
          <w:rFonts w:eastAsia="Arial"/>
          <w:sz w:val="18"/>
          <w:szCs w:val="18"/>
        </w:rPr>
      </w:pPr>
    </w:p>
    <w:p w:rsidR="00A34DAA" w:rsidRDefault="00A34DAA" w:rsidP="00A34DAA">
      <w:pPr>
        <w:jc w:val="center"/>
        <w:rPr>
          <w:rFonts w:eastAsia="Arial"/>
          <w:sz w:val="18"/>
          <w:szCs w:val="18"/>
        </w:rPr>
      </w:pPr>
    </w:p>
    <w:p w:rsidR="00A34DAA" w:rsidRDefault="00A34DAA" w:rsidP="00A34DAA">
      <w:pPr>
        <w:jc w:val="center"/>
        <w:rPr>
          <w:rFonts w:eastAsia="Arial"/>
          <w:sz w:val="18"/>
          <w:szCs w:val="18"/>
        </w:rPr>
      </w:pPr>
    </w:p>
    <w:p w:rsidR="00A34DAA" w:rsidRDefault="00A34DAA" w:rsidP="00A34DAA">
      <w:pPr>
        <w:jc w:val="center"/>
        <w:rPr>
          <w:rFonts w:eastAsia="Arial"/>
          <w:sz w:val="18"/>
          <w:szCs w:val="18"/>
        </w:rPr>
      </w:pPr>
    </w:p>
    <w:p w:rsidR="00A34DAA" w:rsidRDefault="00A34DAA" w:rsidP="00A34DAA">
      <w:pPr>
        <w:jc w:val="center"/>
        <w:rPr>
          <w:rFonts w:eastAsia="Arial"/>
          <w:sz w:val="18"/>
          <w:szCs w:val="18"/>
        </w:rPr>
      </w:pPr>
    </w:p>
    <w:p w:rsidR="00A34DAA" w:rsidRPr="00A34DAA" w:rsidRDefault="00A34DAA" w:rsidP="00A34DAA">
      <w:pPr>
        <w:jc w:val="center"/>
        <w:rPr>
          <w:rFonts w:eastAsia="Arial"/>
          <w:sz w:val="18"/>
          <w:szCs w:val="18"/>
        </w:rPr>
      </w:pPr>
      <w:r w:rsidRPr="00A34DAA">
        <w:rPr>
          <w:rFonts w:eastAsia="Arial"/>
          <w:sz w:val="18"/>
          <w:szCs w:val="18"/>
        </w:rPr>
        <w:t>5. Финансовое обеспечение муниципальной программы</w:t>
      </w:r>
    </w:p>
    <w:p w:rsidR="00A34DAA" w:rsidRPr="00A34DAA" w:rsidRDefault="00A34DAA" w:rsidP="00A34DAA">
      <w:pPr>
        <w:spacing w:after="120"/>
        <w:jc w:val="right"/>
        <w:rPr>
          <w:rFonts w:eastAsia="Arial"/>
          <w:sz w:val="18"/>
          <w:szCs w:val="18"/>
        </w:rPr>
      </w:pPr>
    </w:p>
    <w:tbl>
      <w:tblPr>
        <w:tblW w:w="15328" w:type="dxa"/>
        <w:tblInd w:w="-41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4112"/>
        <w:gridCol w:w="1276"/>
        <w:gridCol w:w="1417"/>
        <w:gridCol w:w="1134"/>
        <w:gridCol w:w="1418"/>
        <w:gridCol w:w="1134"/>
        <w:gridCol w:w="1417"/>
        <w:gridCol w:w="1559"/>
        <w:gridCol w:w="1861"/>
      </w:tblGrid>
      <w:tr w:rsidR="00A34DAA" w:rsidRPr="00A34DAA" w:rsidTr="005C6A09">
        <w:tc>
          <w:tcPr>
            <w:tcW w:w="4112" w:type="dxa"/>
            <w:vMerge w:val="restart"/>
            <w:tcBorders>
              <w:top w:val="single" w:sz="6" w:space="0" w:color="000000"/>
              <w:left w:val="single" w:sz="6" w:space="0" w:color="000000"/>
              <w:bottom w:val="single" w:sz="4" w:space="0" w:color="000000"/>
              <w:right w:val="single" w:sz="6" w:space="0" w:color="000000"/>
            </w:tcBorders>
            <w:shd w:val="clear" w:color="FFFFFF" w:fill="FFFFFF"/>
            <w:tcMar>
              <w:top w:w="15" w:type="dxa"/>
              <w:left w:w="15" w:type="dxa"/>
              <w:bottom w:w="0" w:type="dxa"/>
              <w:right w:w="15" w:type="dxa"/>
            </w:tcMar>
            <w:vAlign w:val="center"/>
          </w:tcPr>
          <w:p w:rsidR="00A34DAA" w:rsidRPr="00A34DAA" w:rsidRDefault="00A34DAA" w:rsidP="005C6A09">
            <w:pPr>
              <w:spacing w:line="57" w:lineRule="atLeast"/>
              <w:jc w:val="center"/>
              <w:rPr>
                <w:rFonts w:eastAsia="Arial"/>
                <w:color w:val="000000"/>
                <w:sz w:val="18"/>
                <w:szCs w:val="18"/>
                <w:lang w:eastAsia="en-US"/>
              </w:rPr>
            </w:pPr>
            <w:r w:rsidRPr="00A34DAA">
              <w:rPr>
                <w:rFonts w:eastAsia="Arial"/>
                <w:color w:val="000000"/>
                <w:sz w:val="18"/>
                <w:szCs w:val="18"/>
                <w:lang w:eastAsia="en-US"/>
              </w:rPr>
              <w:t>Наименование муниципальной программы, структурного элемента, источник финансового обеспечения</w:t>
            </w:r>
          </w:p>
          <w:p w:rsidR="00A34DAA" w:rsidRPr="00A34DAA" w:rsidRDefault="00A34DAA" w:rsidP="005C6A09">
            <w:pPr>
              <w:spacing w:line="57" w:lineRule="atLeast"/>
              <w:jc w:val="center"/>
              <w:rPr>
                <w:rFonts w:eastAsia="Arial"/>
                <w:sz w:val="18"/>
                <w:szCs w:val="18"/>
                <w:lang w:eastAsia="en-US"/>
              </w:rPr>
            </w:pPr>
          </w:p>
        </w:tc>
        <w:tc>
          <w:tcPr>
            <w:tcW w:w="11216" w:type="dxa"/>
            <w:gridSpan w:val="8"/>
            <w:tcBorders>
              <w:top w:val="single" w:sz="6"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34DAA" w:rsidRPr="00A34DAA" w:rsidRDefault="00A34DAA" w:rsidP="005C6A09">
            <w:pPr>
              <w:spacing w:line="57" w:lineRule="atLeast"/>
              <w:jc w:val="center"/>
              <w:rPr>
                <w:rFonts w:eastAsia="Arial"/>
                <w:color w:val="000000"/>
                <w:sz w:val="18"/>
                <w:szCs w:val="18"/>
                <w:lang w:eastAsia="en-US"/>
              </w:rPr>
            </w:pPr>
            <w:r w:rsidRPr="00A34DAA">
              <w:rPr>
                <w:rFonts w:eastAsia="Arial"/>
                <w:color w:val="000000"/>
                <w:sz w:val="18"/>
                <w:szCs w:val="18"/>
                <w:lang w:eastAsia="en-US"/>
              </w:rPr>
              <w:t>Объем финансового обеспечения по годам, тыс. рублей</w:t>
            </w:r>
          </w:p>
          <w:p w:rsidR="00A34DAA" w:rsidRPr="00A34DAA" w:rsidRDefault="00A34DAA" w:rsidP="005C6A09">
            <w:pPr>
              <w:spacing w:line="57" w:lineRule="atLeast"/>
              <w:jc w:val="center"/>
              <w:rPr>
                <w:rFonts w:eastAsia="Arial"/>
                <w:sz w:val="18"/>
                <w:szCs w:val="18"/>
                <w:lang w:eastAsia="en-US"/>
              </w:rPr>
            </w:pPr>
          </w:p>
        </w:tc>
      </w:tr>
      <w:tr w:rsidR="00A34DAA" w:rsidRPr="00A34DAA" w:rsidTr="005C6A09">
        <w:tc>
          <w:tcPr>
            <w:tcW w:w="4112" w:type="dxa"/>
            <w:vMerge/>
            <w:tcBorders>
              <w:top w:val="single" w:sz="6" w:space="0" w:color="000000"/>
              <w:left w:val="single" w:sz="6" w:space="0" w:color="000000"/>
              <w:bottom w:val="single" w:sz="4" w:space="0" w:color="000000"/>
              <w:right w:val="single" w:sz="6" w:space="0" w:color="000000"/>
            </w:tcBorders>
            <w:shd w:val="clear" w:color="auto" w:fill="auto"/>
          </w:tcPr>
          <w:p w:rsidR="00A34DAA" w:rsidRPr="00A34DAA" w:rsidRDefault="00A34DAA" w:rsidP="005C6A09">
            <w:pPr>
              <w:rPr>
                <w:rFonts w:eastAsia="Arial"/>
                <w:sz w:val="18"/>
                <w:szCs w:val="18"/>
                <w:lang w:eastAsia="en-US"/>
              </w:rPr>
            </w:pPr>
          </w:p>
        </w:tc>
        <w:tc>
          <w:tcPr>
            <w:tcW w:w="1276" w:type="dxa"/>
            <w:tcBorders>
              <w:top w:val="none" w:sz="4"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34DAA" w:rsidRPr="00A34DAA" w:rsidRDefault="00A34DAA" w:rsidP="005C6A09">
            <w:pPr>
              <w:spacing w:line="57" w:lineRule="atLeast"/>
              <w:jc w:val="center"/>
              <w:rPr>
                <w:rFonts w:eastAsia="Arial"/>
                <w:sz w:val="18"/>
                <w:szCs w:val="18"/>
                <w:lang w:eastAsia="en-US"/>
              </w:rPr>
            </w:pPr>
            <w:r w:rsidRPr="00A34DAA">
              <w:rPr>
                <w:rFonts w:eastAsia="Arial"/>
                <w:color w:val="000000"/>
                <w:sz w:val="18"/>
                <w:szCs w:val="18"/>
                <w:lang w:eastAsia="en-US"/>
              </w:rPr>
              <w:t>2024 год</w:t>
            </w:r>
          </w:p>
        </w:tc>
        <w:tc>
          <w:tcPr>
            <w:tcW w:w="1417"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34DAA" w:rsidRPr="00A34DAA" w:rsidRDefault="00A34DAA" w:rsidP="005C6A09">
            <w:pPr>
              <w:spacing w:line="57" w:lineRule="atLeast"/>
              <w:jc w:val="center"/>
              <w:rPr>
                <w:rFonts w:eastAsia="Arial"/>
                <w:sz w:val="18"/>
                <w:szCs w:val="18"/>
                <w:lang w:eastAsia="en-US"/>
              </w:rPr>
            </w:pPr>
            <w:r w:rsidRPr="00A34DAA">
              <w:rPr>
                <w:rFonts w:eastAsia="Arial"/>
                <w:color w:val="000000"/>
                <w:sz w:val="18"/>
                <w:szCs w:val="18"/>
                <w:lang w:eastAsia="en-US"/>
              </w:rPr>
              <w:t>2025 год</w:t>
            </w:r>
          </w:p>
        </w:tc>
        <w:tc>
          <w:tcPr>
            <w:tcW w:w="1134"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34DAA" w:rsidRPr="00A34DAA" w:rsidRDefault="00A34DAA" w:rsidP="005C6A09">
            <w:pPr>
              <w:spacing w:line="57" w:lineRule="atLeast"/>
              <w:jc w:val="center"/>
              <w:rPr>
                <w:rFonts w:eastAsia="Arial"/>
                <w:sz w:val="18"/>
                <w:szCs w:val="18"/>
                <w:lang w:eastAsia="en-US"/>
              </w:rPr>
            </w:pPr>
            <w:r w:rsidRPr="00A34DAA">
              <w:rPr>
                <w:rFonts w:eastAsia="Arial"/>
                <w:color w:val="000000"/>
                <w:sz w:val="18"/>
                <w:szCs w:val="18"/>
                <w:lang w:eastAsia="en-US"/>
              </w:rPr>
              <w:t>2026 год</w:t>
            </w:r>
          </w:p>
        </w:tc>
        <w:tc>
          <w:tcPr>
            <w:tcW w:w="1418"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34DAA" w:rsidRPr="00A34DAA" w:rsidRDefault="00A34DAA" w:rsidP="005C6A09">
            <w:pPr>
              <w:spacing w:line="57" w:lineRule="atLeast"/>
              <w:jc w:val="center"/>
              <w:rPr>
                <w:rFonts w:eastAsia="Arial"/>
                <w:sz w:val="18"/>
                <w:szCs w:val="18"/>
                <w:lang w:eastAsia="en-US"/>
              </w:rPr>
            </w:pPr>
            <w:r w:rsidRPr="00A34DAA">
              <w:rPr>
                <w:rFonts w:eastAsia="Arial"/>
                <w:color w:val="000000"/>
                <w:sz w:val="18"/>
                <w:szCs w:val="18"/>
                <w:lang w:eastAsia="en-US"/>
              </w:rPr>
              <w:t xml:space="preserve">2027 год </w:t>
            </w:r>
          </w:p>
        </w:tc>
        <w:tc>
          <w:tcPr>
            <w:tcW w:w="1134"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34DAA" w:rsidRPr="00A34DAA" w:rsidRDefault="00A34DAA" w:rsidP="005C6A09">
            <w:pPr>
              <w:spacing w:line="57" w:lineRule="atLeast"/>
              <w:jc w:val="center"/>
              <w:rPr>
                <w:rFonts w:eastAsia="Arial"/>
                <w:sz w:val="18"/>
                <w:szCs w:val="18"/>
                <w:lang w:eastAsia="en-US"/>
              </w:rPr>
            </w:pPr>
            <w:r w:rsidRPr="00A34DAA">
              <w:rPr>
                <w:rFonts w:eastAsia="Arial"/>
                <w:color w:val="000000"/>
                <w:sz w:val="18"/>
                <w:szCs w:val="18"/>
                <w:lang w:eastAsia="en-US"/>
              </w:rPr>
              <w:t>2028 год</w:t>
            </w:r>
          </w:p>
        </w:tc>
        <w:tc>
          <w:tcPr>
            <w:tcW w:w="1417"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34DAA" w:rsidRPr="00A34DAA" w:rsidRDefault="00A34DAA" w:rsidP="005C6A09">
            <w:pPr>
              <w:spacing w:line="57" w:lineRule="atLeast"/>
              <w:jc w:val="center"/>
              <w:rPr>
                <w:rFonts w:eastAsia="Arial"/>
                <w:sz w:val="18"/>
                <w:szCs w:val="18"/>
                <w:lang w:eastAsia="en-US"/>
              </w:rPr>
            </w:pPr>
            <w:r w:rsidRPr="00A34DAA">
              <w:rPr>
                <w:rFonts w:eastAsia="Arial"/>
                <w:color w:val="000000"/>
                <w:sz w:val="18"/>
                <w:szCs w:val="18"/>
                <w:lang w:eastAsia="en-US"/>
              </w:rPr>
              <w:t xml:space="preserve">2029 год </w:t>
            </w:r>
          </w:p>
        </w:tc>
        <w:tc>
          <w:tcPr>
            <w:tcW w:w="1559" w:type="dxa"/>
            <w:tcBorders>
              <w:top w:val="none" w:sz="4" w:space="0" w:color="000000"/>
              <w:left w:val="none" w:sz="4" w:space="0" w:color="000000"/>
              <w:bottom w:val="single" w:sz="6" w:space="0" w:color="000000"/>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spacing w:line="57" w:lineRule="atLeast"/>
              <w:jc w:val="center"/>
              <w:rPr>
                <w:rFonts w:eastAsia="Arial"/>
                <w:sz w:val="18"/>
                <w:szCs w:val="18"/>
                <w:lang w:eastAsia="en-US"/>
              </w:rPr>
            </w:pPr>
            <w:r w:rsidRPr="00A34DAA">
              <w:rPr>
                <w:rFonts w:eastAsia="Arial"/>
                <w:sz w:val="18"/>
                <w:szCs w:val="18"/>
                <w:lang w:eastAsia="en-US"/>
              </w:rPr>
              <w:t>2030 год</w:t>
            </w:r>
          </w:p>
        </w:tc>
        <w:tc>
          <w:tcPr>
            <w:tcW w:w="1861" w:type="dxa"/>
            <w:tcBorders>
              <w:top w:val="none" w:sz="4" w:space="0" w:color="000000"/>
              <w:left w:val="single" w:sz="4" w:space="0" w:color="auto"/>
              <w:bottom w:val="single" w:sz="6" w:space="0" w:color="000000"/>
              <w:right w:val="single" w:sz="6" w:space="0" w:color="000000"/>
            </w:tcBorders>
            <w:shd w:val="clear" w:color="FFFFFF" w:fill="FFFFFF"/>
            <w:vAlign w:val="center"/>
          </w:tcPr>
          <w:p w:rsidR="00A34DAA" w:rsidRPr="00A34DAA" w:rsidRDefault="00A34DAA" w:rsidP="005C6A09">
            <w:pPr>
              <w:spacing w:line="57" w:lineRule="atLeast"/>
              <w:jc w:val="center"/>
              <w:rPr>
                <w:rFonts w:eastAsia="Arial"/>
                <w:sz w:val="18"/>
                <w:szCs w:val="18"/>
                <w:lang w:eastAsia="en-US"/>
              </w:rPr>
            </w:pPr>
            <w:r w:rsidRPr="00A34DAA">
              <w:rPr>
                <w:rFonts w:eastAsia="Arial"/>
                <w:color w:val="000000"/>
                <w:sz w:val="18"/>
                <w:szCs w:val="18"/>
                <w:lang w:eastAsia="en-US"/>
              </w:rPr>
              <w:t>Всего</w:t>
            </w:r>
          </w:p>
        </w:tc>
      </w:tr>
      <w:tr w:rsidR="00A34DAA" w:rsidRPr="00A34DAA" w:rsidTr="005C6A09">
        <w:tc>
          <w:tcPr>
            <w:tcW w:w="4112" w:type="dxa"/>
            <w:tcBorders>
              <w:top w:val="single" w:sz="6" w:space="0" w:color="000000"/>
              <w:left w:val="single" w:sz="6"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34DAA" w:rsidRPr="00A34DAA" w:rsidRDefault="00A34DAA" w:rsidP="005C6A09">
            <w:pPr>
              <w:spacing w:line="57" w:lineRule="atLeast"/>
              <w:jc w:val="center"/>
              <w:rPr>
                <w:rFonts w:eastAsia="Arial"/>
                <w:sz w:val="18"/>
                <w:szCs w:val="18"/>
                <w:lang w:eastAsia="en-US"/>
              </w:rPr>
            </w:pPr>
            <w:r w:rsidRPr="00A34DAA">
              <w:rPr>
                <w:rFonts w:eastAsia="Arial"/>
                <w:color w:val="000000"/>
                <w:sz w:val="18"/>
                <w:szCs w:val="18"/>
                <w:lang w:eastAsia="en-US"/>
              </w:rPr>
              <w:t>1</w:t>
            </w:r>
          </w:p>
        </w:tc>
        <w:tc>
          <w:tcPr>
            <w:tcW w:w="1276"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34DAA" w:rsidRPr="00A34DAA" w:rsidRDefault="00A34DAA" w:rsidP="005C6A09">
            <w:pPr>
              <w:spacing w:line="57" w:lineRule="atLeast"/>
              <w:jc w:val="center"/>
              <w:rPr>
                <w:rFonts w:eastAsia="Arial"/>
                <w:sz w:val="18"/>
                <w:szCs w:val="18"/>
                <w:lang w:eastAsia="en-US"/>
              </w:rPr>
            </w:pPr>
            <w:r w:rsidRPr="00A34DAA">
              <w:rPr>
                <w:rFonts w:eastAsia="Arial"/>
                <w:color w:val="000000"/>
                <w:sz w:val="18"/>
                <w:szCs w:val="18"/>
                <w:lang w:eastAsia="en-US"/>
              </w:rPr>
              <w:t>2</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34DAA" w:rsidRPr="00A34DAA" w:rsidRDefault="00A34DAA" w:rsidP="005C6A09">
            <w:pPr>
              <w:spacing w:line="57" w:lineRule="atLeast"/>
              <w:jc w:val="center"/>
              <w:rPr>
                <w:rFonts w:eastAsia="Arial"/>
                <w:sz w:val="18"/>
                <w:szCs w:val="18"/>
                <w:lang w:eastAsia="en-US"/>
              </w:rPr>
            </w:pPr>
            <w:r w:rsidRPr="00A34DAA">
              <w:rPr>
                <w:rFonts w:eastAsia="Arial"/>
                <w:color w:val="000000"/>
                <w:sz w:val="18"/>
                <w:szCs w:val="18"/>
                <w:lang w:eastAsia="en-US"/>
              </w:rPr>
              <w:t>3</w:t>
            </w:r>
          </w:p>
        </w:tc>
        <w:tc>
          <w:tcPr>
            <w:tcW w:w="1134"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34DAA" w:rsidRPr="00A34DAA" w:rsidRDefault="00A34DAA" w:rsidP="005C6A09">
            <w:pPr>
              <w:spacing w:line="57" w:lineRule="atLeast"/>
              <w:jc w:val="center"/>
              <w:rPr>
                <w:rFonts w:eastAsia="Arial"/>
                <w:sz w:val="18"/>
                <w:szCs w:val="18"/>
                <w:lang w:eastAsia="en-US"/>
              </w:rPr>
            </w:pPr>
            <w:r w:rsidRPr="00A34DAA">
              <w:rPr>
                <w:rFonts w:eastAsia="Arial"/>
                <w:color w:val="000000"/>
                <w:sz w:val="18"/>
                <w:szCs w:val="18"/>
                <w:lang w:eastAsia="en-US"/>
              </w:rPr>
              <w:t>4</w:t>
            </w:r>
          </w:p>
        </w:tc>
        <w:tc>
          <w:tcPr>
            <w:tcW w:w="1418"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34DAA" w:rsidRPr="00A34DAA" w:rsidRDefault="00A34DAA" w:rsidP="005C6A09">
            <w:pPr>
              <w:spacing w:line="57" w:lineRule="atLeast"/>
              <w:jc w:val="center"/>
              <w:rPr>
                <w:rFonts w:eastAsia="Arial"/>
                <w:sz w:val="18"/>
                <w:szCs w:val="18"/>
                <w:lang w:eastAsia="en-US"/>
              </w:rPr>
            </w:pPr>
            <w:r w:rsidRPr="00A34DAA">
              <w:rPr>
                <w:rFonts w:eastAsia="Arial"/>
                <w:color w:val="000000"/>
                <w:sz w:val="18"/>
                <w:szCs w:val="18"/>
                <w:lang w:eastAsia="en-US"/>
              </w:rPr>
              <w:t>5</w:t>
            </w:r>
          </w:p>
        </w:tc>
        <w:tc>
          <w:tcPr>
            <w:tcW w:w="1134"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34DAA" w:rsidRPr="00A34DAA" w:rsidRDefault="00A34DAA" w:rsidP="005C6A09">
            <w:pPr>
              <w:spacing w:line="57" w:lineRule="atLeast"/>
              <w:jc w:val="center"/>
              <w:rPr>
                <w:rFonts w:eastAsia="Arial"/>
                <w:sz w:val="18"/>
                <w:szCs w:val="18"/>
                <w:lang w:eastAsia="en-US"/>
              </w:rPr>
            </w:pPr>
            <w:r w:rsidRPr="00A34DAA">
              <w:rPr>
                <w:rFonts w:eastAsia="Arial"/>
                <w:color w:val="000000"/>
                <w:sz w:val="18"/>
                <w:szCs w:val="18"/>
                <w:lang w:eastAsia="en-US"/>
              </w:rPr>
              <w:t>6</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34DAA" w:rsidRPr="00A34DAA" w:rsidRDefault="00A34DAA" w:rsidP="005C6A09">
            <w:pPr>
              <w:spacing w:line="57" w:lineRule="atLeast"/>
              <w:jc w:val="center"/>
              <w:rPr>
                <w:rFonts w:eastAsia="Arial"/>
                <w:sz w:val="18"/>
                <w:szCs w:val="18"/>
                <w:lang w:eastAsia="en-US"/>
              </w:rPr>
            </w:pPr>
            <w:r w:rsidRPr="00A34DAA">
              <w:rPr>
                <w:rFonts w:eastAsia="Arial"/>
                <w:color w:val="000000"/>
                <w:sz w:val="18"/>
                <w:szCs w:val="18"/>
                <w:lang w:eastAsia="en-US"/>
              </w:rPr>
              <w:t>7</w:t>
            </w:r>
          </w:p>
        </w:tc>
        <w:tc>
          <w:tcPr>
            <w:tcW w:w="1559" w:type="dxa"/>
            <w:tcBorders>
              <w:top w:val="none" w:sz="4" w:space="0" w:color="000000"/>
              <w:left w:val="none" w:sz="4" w:space="0" w:color="000000"/>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spacing w:line="57" w:lineRule="atLeast"/>
              <w:jc w:val="center"/>
              <w:rPr>
                <w:rFonts w:eastAsia="Arial"/>
                <w:sz w:val="18"/>
                <w:szCs w:val="18"/>
                <w:lang w:eastAsia="en-US"/>
              </w:rPr>
            </w:pPr>
            <w:r w:rsidRPr="00A34DAA">
              <w:rPr>
                <w:rFonts w:eastAsia="Arial"/>
                <w:color w:val="000000"/>
                <w:sz w:val="18"/>
                <w:szCs w:val="18"/>
                <w:lang w:eastAsia="en-US"/>
              </w:rPr>
              <w:t>8</w:t>
            </w:r>
          </w:p>
        </w:tc>
        <w:tc>
          <w:tcPr>
            <w:tcW w:w="1861" w:type="dxa"/>
            <w:tcBorders>
              <w:top w:val="none" w:sz="4" w:space="0" w:color="000000"/>
              <w:left w:val="single" w:sz="4" w:space="0" w:color="auto"/>
              <w:bottom w:val="single" w:sz="4" w:space="0" w:color="auto"/>
              <w:right w:val="single" w:sz="6" w:space="0" w:color="000000"/>
            </w:tcBorders>
            <w:shd w:val="clear" w:color="FFFFFF" w:fill="FFFFFF"/>
            <w:vAlign w:val="center"/>
          </w:tcPr>
          <w:p w:rsidR="00A34DAA" w:rsidRPr="00A34DAA" w:rsidRDefault="00A34DAA" w:rsidP="005C6A09">
            <w:pPr>
              <w:spacing w:line="57" w:lineRule="atLeast"/>
              <w:jc w:val="center"/>
              <w:rPr>
                <w:rFonts w:eastAsia="Arial"/>
                <w:sz w:val="18"/>
                <w:szCs w:val="18"/>
                <w:lang w:eastAsia="en-US"/>
              </w:rPr>
            </w:pPr>
            <w:r w:rsidRPr="00A34DAA">
              <w:rPr>
                <w:rFonts w:eastAsia="Arial"/>
                <w:sz w:val="18"/>
                <w:szCs w:val="18"/>
                <w:lang w:eastAsia="en-US"/>
              </w:rPr>
              <w:t>9</w:t>
            </w:r>
          </w:p>
        </w:tc>
      </w:tr>
      <w:tr w:rsidR="00A34DAA" w:rsidRPr="00A34DAA" w:rsidTr="005C6A09">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spacing w:line="288" w:lineRule="auto"/>
              <w:rPr>
                <w:rFonts w:eastAsia="Arial"/>
                <w:b/>
                <w:sz w:val="18"/>
                <w:szCs w:val="18"/>
              </w:rPr>
            </w:pPr>
            <w:r w:rsidRPr="00A34DAA">
              <w:rPr>
                <w:rFonts w:eastAsia="Arial"/>
                <w:b/>
                <w:sz w:val="18"/>
                <w:szCs w:val="18"/>
              </w:rPr>
              <w:t>Муниципальная программа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b/>
                <w:color w:val="000000"/>
                <w:sz w:val="18"/>
                <w:szCs w:val="18"/>
              </w:rPr>
            </w:pPr>
            <w:r w:rsidRPr="00A34DAA">
              <w:rPr>
                <w:b/>
                <w:color w:val="000000"/>
                <w:sz w:val="18"/>
                <w:szCs w:val="18"/>
              </w:rPr>
              <w:t>11 643,9</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b/>
                <w:color w:val="000000"/>
                <w:sz w:val="18"/>
                <w:szCs w:val="18"/>
              </w:rPr>
            </w:pPr>
            <w:r w:rsidRPr="00A34DAA">
              <w:rPr>
                <w:b/>
                <w:color w:val="000000"/>
                <w:sz w:val="18"/>
                <w:szCs w:val="18"/>
              </w:rPr>
              <w:t>8 686,4</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b/>
                <w:color w:val="000000"/>
                <w:sz w:val="18"/>
                <w:szCs w:val="18"/>
              </w:rPr>
            </w:pPr>
            <w:r w:rsidRPr="00A34DAA">
              <w:rPr>
                <w:b/>
                <w:color w:val="000000"/>
                <w:sz w:val="18"/>
                <w:szCs w:val="18"/>
              </w:rPr>
              <w:t>8 686,4</w:t>
            </w: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b/>
                <w:color w:val="000000"/>
                <w:sz w:val="18"/>
                <w:szCs w:val="18"/>
              </w:rPr>
            </w:pPr>
            <w:r w:rsidRPr="00A34DAA">
              <w:rPr>
                <w:b/>
                <w:color w:val="000000"/>
                <w:sz w:val="18"/>
                <w:szCs w:val="18"/>
              </w:rPr>
              <w:t>10 000,0</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b/>
                <w:color w:val="000000"/>
                <w:sz w:val="18"/>
                <w:szCs w:val="18"/>
              </w:rPr>
            </w:pPr>
            <w:r w:rsidRPr="00A34DAA">
              <w:rPr>
                <w:b/>
                <w:color w:val="000000"/>
                <w:sz w:val="18"/>
                <w:szCs w:val="18"/>
              </w:rPr>
              <w:t>10 000,0</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b/>
                <w:color w:val="000000"/>
                <w:sz w:val="18"/>
                <w:szCs w:val="18"/>
              </w:rPr>
            </w:pPr>
            <w:r w:rsidRPr="00A34DAA">
              <w:rPr>
                <w:b/>
                <w:color w:val="000000"/>
                <w:sz w:val="18"/>
                <w:szCs w:val="18"/>
              </w:rPr>
              <w:t>10 000,0</w:t>
            </w: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b/>
                <w:color w:val="000000"/>
                <w:sz w:val="18"/>
                <w:szCs w:val="18"/>
              </w:rPr>
            </w:pPr>
            <w:r w:rsidRPr="00A34DAA">
              <w:rPr>
                <w:b/>
                <w:color w:val="000000"/>
                <w:sz w:val="18"/>
                <w:szCs w:val="18"/>
              </w:rPr>
              <w:t>10 000,0</w:t>
            </w:r>
          </w:p>
        </w:tc>
        <w:tc>
          <w:tcPr>
            <w:tcW w:w="1861" w:type="dxa"/>
            <w:tcBorders>
              <w:top w:val="single" w:sz="4" w:space="0" w:color="auto"/>
              <w:left w:val="single" w:sz="4" w:space="0" w:color="auto"/>
              <w:bottom w:val="single" w:sz="4" w:space="0" w:color="auto"/>
              <w:right w:val="single" w:sz="4" w:space="0" w:color="auto"/>
            </w:tcBorders>
            <w:shd w:val="clear" w:color="FFFFFF" w:fill="FFFFFF"/>
            <w:vAlign w:val="center"/>
          </w:tcPr>
          <w:p w:rsidR="00A34DAA" w:rsidRPr="00A34DAA" w:rsidRDefault="00A34DAA" w:rsidP="005C6A09">
            <w:pPr>
              <w:jc w:val="center"/>
              <w:rPr>
                <w:b/>
                <w:color w:val="000000"/>
                <w:sz w:val="18"/>
                <w:szCs w:val="18"/>
              </w:rPr>
            </w:pPr>
            <w:r w:rsidRPr="00A34DAA">
              <w:rPr>
                <w:b/>
                <w:color w:val="000000"/>
                <w:sz w:val="18"/>
                <w:szCs w:val="18"/>
              </w:rPr>
              <w:t>69 016,7</w:t>
            </w:r>
          </w:p>
        </w:tc>
      </w:tr>
      <w:tr w:rsidR="00A34DAA" w:rsidRPr="00A34DAA" w:rsidTr="005C6A09">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34DAA" w:rsidRPr="00A34DAA" w:rsidRDefault="00A34DAA" w:rsidP="005C6A09">
            <w:pPr>
              <w:spacing w:line="288" w:lineRule="auto"/>
              <w:rPr>
                <w:rFonts w:eastAsia="Arial"/>
                <w:sz w:val="18"/>
                <w:szCs w:val="18"/>
              </w:rPr>
            </w:pPr>
            <w:r w:rsidRPr="00A34DAA">
              <w:rPr>
                <w:rFonts w:eastAsia="Arial"/>
                <w:sz w:val="18"/>
                <w:szCs w:val="18"/>
              </w:rPr>
              <w:t>Бюджет ХМАО - Югры</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861" w:type="dxa"/>
            <w:tcBorders>
              <w:top w:val="single" w:sz="4" w:space="0" w:color="auto"/>
              <w:left w:val="single" w:sz="4" w:space="0" w:color="auto"/>
              <w:bottom w:val="single" w:sz="4" w:space="0" w:color="auto"/>
              <w:right w:val="single" w:sz="4" w:space="0" w:color="auto"/>
            </w:tcBorders>
            <w:shd w:val="clear" w:color="FFFFFF" w:fill="FFFFFF"/>
            <w:vAlign w:val="center"/>
          </w:tcPr>
          <w:p w:rsidR="00A34DAA" w:rsidRPr="00A34DAA" w:rsidRDefault="00A34DAA" w:rsidP="005C6A09">
            <w:pPr>
              <w:jc w:val="center"/>
              <w:rPr>
                <w:rFonts w:eastAsia="Arial"/>
                <w:color w:val="000000"/>
                <w:sz w:val="18"/>
                <w:szCs w:val="18"/>
                <w:lang w:eastAsia="en-US"/>
              </w:rPr>
            </w:pPr>
          </w:p>
        </w:tc>
      </w:tr>
      <w:tr w:rsidR="00A34DAA" w:rsidRPr="00A34DAA" w:rsidTr="005C6A09">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34DAA" w:rsidRPr="00A34DAA" w:rsidRDefault="00A34DAA" w:rsidP="005C6A09">
            <w:pPr>
              <w:spacing w:line="288" w:lineRule="auto"/>
              <w:rPr>
                <w:rFonts w:eastAsia="Arial"/>
                <w:sz w:val="18"/>
                <w:szCs w:val="18"/>
              </w:rPr>
            </w:pPr>
            <w:r w:rsidRPr="00A34DAA">
              <w:rPr>
                <w:rFonts w:eastAsia="Arial"/>
                <w:sz w:val="18"/>
                <w:szCs w:val="18"/>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color w:val="000000"/>
                <w:sz w:val="18"/>
                <w:szCs w:val="18"/>
              </w:rPr>
            </w:pPr>
            <w:r w:rsidRPr="00A34DAA">
              <w:rPr>
                <w:color w:val="000000"/>
                <w:sz w:val="18"/>
                <w:szCs w:val="18"/>
              </w:rPr>
              <w:t>11 643,9</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color w:val="000000"/>
                <w:sz w:val="18"/>
                <w:szCs w:val="18"/>
              </w:rPr>
            </w:pPr>
            <w:r w:rsidRPr="00A34DAA">
              <w:rPr>
                <w:color w:val="000000"/>
                <w:sz w:val="18"/>
                <w:szCs w:val="18"/>
              </w:rPr>
              <w:t>8 686,4</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color w:val="000000"/>
                <w:sz w:val="18"/>
                <w:szCs w:val="18"/>
              </w:rPr>
            </w:pPr>
            <w:r w:rsidRPr="00A34DAA">
              <w:rPr>
                <w:color w:val="000000"/>
                <w:sz w:val="18"/>
                <w:szCs w:val="18"/>
              </w:rPr>
              <w:t>8 686,4</w:t>
            </w: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color w:val="000000"/>
                <w:sz w:val="18"/>
                <w:szCs w:val="18"/>
              </w:rPr>
            </w:pPr>
            <w:r w:rsidRPr="00A34DAA">
              <w:rPr>
                <w:color w:val="000000"/>
                <w:sz w:val="18"/>
                <w:szCs w:val="18"/>
              </w:rPr>
              <w:t>10 000,0</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color w:val="000000"/>
                <w:sz w:val="18"/>
                <w:szCs w:val="18"/>
              </w:rPr>
            </w:pPr>
            <w:r w:rsidRPr="00A34DAA">
              <w:rPr>
                <w:color w:val="000000"/>
                <w:sz w:val="18"/>
                <w:szCs w:val="18"/>
              </w:rPr>
              <w:t>10 000,0</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color w:val="000000"/>
                <w:sz w:val="18"/>
                <w:szCs w:val="18"/>
              </w:rPr>
            </w:pPr>
            <w:r w:rsidRPr="00A34DAA">
              <w:rPr>
                <w:color w:val="000000"/>
                <w:sz w:val="18"/>
                <w:szCs w:val="18"/>
              </w:rPr>
              <w:t>10 000,0</w:t>
            </w: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color w:val="000000"/>
                <w:sz w:val="18"/>
                <w:szCs w:val="18"/>
              </w:rPr>
            </w:pPr>
            <w:r w:rsidRPr="00A34DAA">
              <w:rPr>
                <w:color w:val="000000"/>
                <w:sz w:val="18"/>
                <w:szCs w:val="18"/>
              </w:rPr>
              <w:t>10 000,0</w:t>
            </w:r>
          </w:p>
        </w:tc>
        <w:tc>
          <w:tcPr>
            <w:tcW w:w="1861" w:type="dxa"/>
            <w:tcBorders>
              <w:top w:val="single" w:sz="4" w:space="0" w:color="auto"/>
              <w:left w:val="single" w:sz="4" w:space="0" w:color="auto"/>
              <w:bottom w:val="single" w:sz="4" w:space="0" w:color="auto"/>
              <w:right w:val="single" w:sz="4" w:space="0" w:color="auto"/>
            </w:tcBorders>
            <w:shd w:val="clear" w:color="FFFFFF" w:fill="FFFFFF"/>
            <w:vAlign w:val="center"/>
          </w:tcPr>
          <w:p w:rsidR="00A34DAA" w:rsidRPr="00A34DAA" w:rsidRDefault="00A34DAA" w:rsidP="005C6A09">
            <w:pPr>
              <w:jc w:val="center"/>
              <w:rPr>
                <w:color w:val="000000"/>
                <w:sz w:val="18"/>
                <w:szCs w:val="18"/>
              </w:rPr>
            </w:pPr>
            <w:r w:rsidRPr="00A34DAA">
              <w:rPr>
                <w:color w:val="000000"/>
                <w:sz w:val="18"/>
                <w:szCs w:val="18"/>
              </w:rPr>
              <w:t>69 016,7</w:t>
            </w:r>
          </w:p>
        </w:tc>
      </w:tr>
      <w:tr w:rsidR="00A34DAA" w:rsidRPr="00A34DAA" w:rsidTr="005C6A09">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34DAA" w:rsidRPr="00A34DAA" w:rsidRDefault="00A34DAA" w:rsidP="005C6A09">
            <w:pPr>
              <w:jc w:val="both"/>
              <w:rPr>
                <w:rFonts w:ascii="TimesNewRoman" w:hAnsi="TimesNewRoman" w:cs="TimesNewRoman"/>
                <w:b/>
                <w:bCs/>
                <w:color w:val="000000"/>
                <w:sz w:val="18"/>
                <w:szCs w:val="18"/>
                <w:highlight w:val="white"/>
              </w:rPr>
            </w:pPr>
            <w:r w:rsidRPr="00A34DAA">
              <w:rPr>
                <w:rFonts w:ascii="TimesNewRoman" w:hAnsi="TimesNewRoman" w:cs="TimesNewRoman"/>
                <w:b/>
                <w:bCs/>
                <w:color w:val="000000"/>
                <w:sz w:val="18"/>
                <w:szCs w:val="18"/>
                <w:highlight w:val="white"/>
              </w:rPr>
              <w:t>1. Комплекс процессных мероприятий</w:t>
            </w:r>
            <w:r w:rsidRPr="00A34DAA">
              <w:rPr>
                <w:sz w:val="18"/>
                <w:szCs w:val="18"/>
              </w:rPr>
              <w:t xml:space="preserve"> «</w:t>
            </w:r>
            <w:r w:rsidRPr="00A34DAA">
              <w:rPr>
                <w:b/>
                <w:sz w:val="18"/>
                <w:szCs w:val="18"/>
              </w:rPr>
              <w:t>Укрепление единого культурного пространства городского поселения Агириш»</w:t>
            </w:r>
            <w:r w:rsidRPr="00A34DAA">
              <w:rPr>
                <w:rFonts w:ascii="TimesNewRoman" w:hAnsi="TimesNewRoman" w:cs="TimesNewRoman"/>
                <w:b/>
                <w:bCs/>
                <w:color w:val="000000"/>
                <w:sz w:val="18"/>
                <w:szCs w:val="18"/>
                <w:highlight w:val="white"/>
              </w:rPr>
              <w:t xml:space="preserve"> </w:t>
            </w:r>
            <w:r w:rsidRPr="00A34DAA">
              <w:rPr>
                <w:rFonts w:eastAsia="Arial"/>
                <w:sz w:val="18"/>
                <w:szCs w:val="18"/>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b/>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b/>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b/>
                <w:color w:val="000000"/>
                <w:sz w:val="18"/>
                <w:szCs w:val="18"/>
                <w:lang w:eastAsia="en-US"/>
              </w:rPr>
            </w:pPr>
          </w:p>
        </w:tc>
        <w:tc>
          <w:tcPr>
            <w:tcW w:w="1861" w:type="dxa"/>
            <w:tcBorders>
              <w:top w:val="single" w:sz="4" w:space="0" w:color="auto"/>
              <w:left w:val="single" w:sz="4" w:space="0" w:color="auto"/>
              <w:bottom w:val="single" w:sz="4" w:space="0" w:color="auto"/>
              <w:right w:val="single" w:sz="4" w:space="0" w:color="auto"/>
            </w:tcBorders>
            <w:shd w:val="clear" w:color="FFFFFF" w:fill="FFFFFF"/>
            <w:vAlign w:val="center"/>
          </w:tcPr>
          <w:p w:rsidR="00A34DAA" w:rsidRPr="00A34DAA" w:rsidRDefault="00A34DAA" w:rsidP="005C6A09">
            <w:pPr>
              <w:jc w:val="center"/>
              <w:rPr>
                <w:rFonts w:eastAsia="Arial"/>
                <w:b/>
                <w:color w:val="000000"/>
                <w:sz w:val="18"/>
                <w:szCs w:val="18"/>
                <w:lang w:eastAsia="en-US"/>
              </w:rPr>
            </w:pPr>
          </w:p>
        </w:tc>
      </w:tr>
      <w:tr w:rsidR="00A34DAA" w:rsidRPr="00A34DAA" w:rsidTr="005C6A09">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34DAA" w:rsidRPr="00A34DAA" w:rsidRDefault="00A34DAA" w:rsidP="005C6A09">
            <w:pPr>
              <w:rPr>
                <w:rFonts w:eastAsia="Arial"/>
                <w:sz w:val="18"/>
                <w:szCs w:val="18"/>
              </w:rPr>
            </w:pPr>
            <w:r w:rsidRPr="00A34DAA">
              <w:rPr>
                <w:rFonts w:eastAsia="Arial"/>
                <w:sz w:val="18"/>
                <w:szCs w:val="18"/>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861" w:type="dxa"/>
            <w:tcBorders>
              <w:top w:val="single" w:sz="4" w:space="0" w:color="auto"/>
              <w:left w:val="single" w:sz="4" w:space="0" w:color="auto"/>
              <w:bottom w:val="single" w:sz="4" w:space="0" w:color="auto"/>
              <w:right w:val="single" w:sz="4" w:space="0" w:color="auto"/>
            </w:tcBorders>
            <w:shd w:val="clear" w:color="FFFFFF" w:fill="FFFFFF"/>
            <w:vAlign w:val="center"/>
          </w:tcPr>
          <w:p w:rsidR="00A34DAA" w:rsidRPr="00A34DAA" w:rsidRDefault="00A34DAA" w:rsidP="005C6A09">
            <w:pPr>
              <w:jc w:val="center"/>
              <w:rPr>
                <w:rFonts w:eastAsia="Arial"/>
                <w:color w:val="000000"/>
                <w:sz w:val="18"/>
                <w:szCs w:val="18"/>
                <w:lang w:eastAsia="en-US"/>
              </w:rPr>
            </w:pPr>
          </w:p>
        </w:tc>
      </w:tr>
      <w:tr w:rsidR="00A34DAA" w:rsidRPr="00A34DAA" w:rsidTr="005C6A09">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34DAA" w:rsidRPr="00A34DAA" w:rsidRDefault="00A34DAA" w:rsidP="005C6A09">
            <w:pPr>
              <w:rPr>
                <w:rFonts w:eastAsia="Arial"/>
                <w:sz w:val="18"/>
                <w:szCs w:val="18"/>
              </w:rPr>
            </w:pPr>
            <w:r w:rsidRPr="00A34DAA">
              <w:rPr>
                <w:rFonts w:eastAsia="Arial"/>
                <w:sz w:val="18"/>
                <w:szCs w:val="18"/>
              </w:rPr>
              <w:t>Бюджет ХМАО - Югры</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861" w:type="dxa"/>
            <w:tcBorders>
              <w:top w:val="single" w:sz="4" w:space="0" w:color="auto"/>
              <w:left w:val="single" w:sz="4" w:space="0" w:color="auto"/>
              <w:bottom w:val="single" w:sz="4" w:space="0" w:color="auto"/>
              <w:right w:val="single" w:sz="4" w:space="0" w:color="auto"/>
            </w:tcBorders>
            <w:shd w:val="clear" w:color="FFFFFF" w:fill="FFFFFF"/>
            <w:vAlign w:val="center"/>
          </w:tcPr>
          <w:p w:rsidR="00A34DAA" w:rsidRPr="00A34DAA" w:rsidRDefault="00A34DAA" w:rsidP="005C6A09">
            <w:pPr>
              <w:jc w:val="center"/>
              <w:rPr>
                <w:rFonts w:eastAsia="Arial"/>
                <w:color w:val="000000"/>
                <w:sz w:val="18"/>
                <w:szCs w:val="18"/>
                <w:lang w:eastAsia="en-US"/>
              </w:rPr>
            </w:pPr>
          </w:p>
        </w:tc>
      </w:tr>
      <w:tr w:rsidR="00A34DAA" w:rsidRPr="00A34DAA" w:rsidTr="005C6A09">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34DAA" w:rsidRPr="00A34DAA" w:rsidRDefault="00A34DAA" w:rsidP="005C6A09">
            <w:pPr>
              <w:rPr>
                <w:rFonts w:eastAsia="Arial"/>
                <w:sz w:val="18"/>
                <w:szCs w:val="18"/>
              </w:rPr>
            </w:pPr>
            <w:r w:rsidRPr="00A34DAA">
              <w:rPr>
                <w:rFonts w:eastAsia="Arial"/>
                <w:sz w:val="18"/>
                <w:szCs w:val="18"/>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861" w:type="dxa"/>
            <w:tcBorders>
              <w:top w:val="single" w:sz="4" w:space="0" w:color="auto"/>
              <w:left w:val="single" w:sz="4" w:space="0" w:color="auto"/>
              <w:bottom w:val="single" w:sz="4" w:space="0" w:color="auto"/>
              <w:right w:val="single" w:sz="4" w:space="0" w:color="auto"/>
            </w:tcBorders>
            <w:shd w:val="clear" w:color="FFFFFF" w:fill="FFFFFF"/>
            <w:vAlign w:val="center"/>
          </w:tcPr>
          <w:p w:rsidR="00A34DAA" w:rsidRPr="00A34DAA" w:rsidRDefault="00A34DAA" w:rsidP="005C6A09">
            <w:pPr>
              <w:jc w:val="center"/>
              <w:rPr>
                <w:rFonts w:eastAsia="Arial"/>
                <w:color w:val="000000"/>
                <w:sz w:val="18"/>
                <w:szCs w:val="18"/>
                <w:lang w:eastAsia="en-US"/>
              </w:rPr>
            </w:pPr>
          </w:p>
        </w:tc>
      </w:tr>
      <w:tr w:rsidR="00A34DAA" w:rsidRPr="00A34DAA" w:rsidTr="005C6A09">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34DAA" w:rsidRPr="00A34DAA" w:rsidRDefault="00A34DAA" w:rsidP="005C6A09">
            <w:pPr>
              <w:jc w:val="both"/>
              <w:rPr>
                <w:rFonts w:eastAsia="Arial"/>
                <w:sz w:val="18"/>
                <w:szCs w:val="18"/>
              </w:rPr>
            </w:pPr>
            <w:r w:rsidRPr="00A34DAA">
              <w:rPr>
                <w:rFonts w:ascii="TimesNewRoman" w:hAnsi="TimesNewRoman" w:cs="TimesNewRoman"/>
                <w:b/>
                <w:bCs/>
                <w:color w:val="000000"/>
                <w:sz w:val="18"/>
                <w:szCs w:val="18"/>
                <w:highlight w:val="white"/>
              </w:rPr>
              <w:t>2. Комплекс процессных мероприятий «Обеспечение деятельности учреждений в сфере культуры»</w:t>
            </w:r>
            <w:r w:rsidRPr="00A34DAA">
              <w:rPr>
                <w:rFonts w:ascii="TimesNewRoman" w:hAnsi="TimesNewRoman" w:cs="TimesNewRoman"/>
                <w:b/>
                <w:bCs/>
                <w:color w:val="000000"/>
                <w:sz w:val="18"/>
                <w:szCs w:val="18"/>
              </w:rPr>
              <w:t xml:space="preserve"> </w:t>
            </w:r>
            <w:r w:rsidRPr="00A34DAA">
              <w:rPr>
                <w:rFonts w:eastAsia="Arial"/>
                <w:sz w:val="18"/>
                <w:szCs w:val="18"/>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b/>
                <w:color w:val="000000"/>
                <w:sz w:val="18"/>
                <w:szCs w:val="18"/>
              </w:rPr>
            </w:pPr>
            <w:r w:rsidRPr="00A34DAA">
              <w:rPr>
                <w:b/>
                <w:color w:val="000000"/>
                <w:sz w:val="18"/>
                <w:szCs w:val="18"/>
              </w:rPr>
              <w:t>11 643,9</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b/>
                <w:color w:val="000000"/>
                <w:sz w:val="18"/>
                <w:szCs w:val="18"/>
              </w:rPr>
            </w:pPr>
            <w:r w:rsidRPr="00A34DAA">
              <w:rPr>
                <w:b/>
                <w:color w:val="000000"/>
                <w:sz w:val="18"/>
                <w:szCs w:val="18"/>
              </w:rPr>
              <w:t>8 686,4</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b/>
                <w:color w:val="000000"/>
                <w:sz w:val="18"/>
                <w:szCs w:val="18"/>
              </w:rPr>
            </w:pPr>
            <w:r w:rsidRPr="00A34DAA">
              <w:rPr>
                <w:b/>
                <w:color w:val="000000"/>
                <w:sz w:val="18"/>
                <w:szCs w:val="18"/>
              </w:rPr>
              <w:t>8 686,4</w:t>
            </w: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b/>
                <w:color w:val="000000"/>
                <w:sz w:val="18"/>
                <w:szCs w:val="18"/>
              </w:rPr>
            </w:pPr>
            <w:r w:rsidRPr="00A34DAA">
              <w:rPr>
                <w:b/>
                <w:color w:val="000000"/>
                <w:sz w:val="18"/>
                <w:szCs w:val="18"/>
              </w:rPr>
              <w:t>10 000,0</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b/>
                <w:color w:val="000000"/>
                <w:sz w:val="18"/>
                <w:szCs w:val="18"/>
              </w:rPr>
            </w:pPr>
            <w:r w:rsidRPr="00A34DAA">
              <w:rPr>
                <w:b/>
                <w:color w:val="000000"/>
                <w:sz w:val="18"/>
                <w:szCs w:val="18"/>
              </w:rPr>
              <w:t>10 000,0</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b/>
                <w:color w:val="000000"/>
                <w:sz w:val="18"/>
                <w:szCs w:val="18"/>
              </w:rPr>
            </w:pPr>
            <w:r w:rsidRPr="00A34DAA">
              <w:rPr>
                <w:b/>
                <w:color w:val="000000"/>
                <w:sz w:val="18"/>
                <w:szCs w:val="18"/>
              </w:rPr>
              <w:t>10 000,0</w:t>
            </w: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b/>
                <w:color w:val="000000"/>
                <w:sz w:val="18"/>
                <w:szCs w:val="18"/>
              </w:rPr>
            </w:pPr>
            <w:r w:rsidRPr="00A34DAA">
              <w:rPr>
                <w:b/>
                <w:color w:val="000000"/>
                <w:sz w:val="18"/>
                <w:szCs w:val="18"/>
              </w:rPr>
              <w:t>10 000,0</w:t>
            </w:r>
          </w:p>
        </w:tc>
        <w:tc>
          <w:tcPr>
            <w:tcW w:w="1861" w:type="dxa"/>
            <w:tcBorders>
              <w:top w:val="single" w:sz="4" w:space="0" w:color="auto"/>
              <w:left w:val="single" w:sz="4" w:space="0" w:color="auto"/>
              <w:bottom w:val="single" w:sz="4" w:space="0" w:color="auto"/>
              <w:right w:val="single" w:sz="4" w:space="0" w:color="auto"/>
            </w:tcBorders>
            <w:shd w:val="clear" w:color="FFFFFF" w:fill="FFFFFF"/>
            <w:vAlign w:val="center"/>
          </w:tcPr>
          <w:p w:rsidR="00A34DAA" w:rsidRPr="00A34DAA" w:rsidRDefault="00A34DAA" w:rsidP="005C6A09">
            <w:pPr>
              <w:jc w:val="center"/>
              <w:rPr>
                <w:b/>
                <w:color w:val="000000"/>
                <w:sz w:val="18"/>
                <w:szCs w:val="18"/>
              </w:rPr>
            </w:pPr>
            <w:r w:rsidRPr="00A34DAA">
              <w:rPr>
                <w:b/>
                <w:color w:val="000000"/>
                <w:sz w:val="18"/>
                <w:szCs w:val="18"/>
              </w:rPr>
              <w:t>69 016,7</w:t>
            </w:r>
          </w:p>
        </w:tc>
      </w:tr>
      <w:tr w:rsidR="00A34DAA" w:rsidRPr="00A34DAA" w:rsidTr="005C6A09">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34DAA" w:rsidRPr="00A34DAA" w:rsidRDefault="00A34DAA" w:rsidP="005C6A09">
            <w:pPr>
              <w:rPr>
                <w:rFonts w:eastAsia="Arial"/>
                <w:sz w:val="18"/>
                <w:szCs w:val="18"/>
              </w:rPr>
            </w:pPr>
            <w:r w:rsidRPr="00A34DAA">
              <w:rPr>
                <w:rFonts w:eastAsia="Arial"/>
                <w:sz w:val="18"/>
                <w:szCs w:val="18"/>
              </w:rPr>
              <w:t>Бюджет ХМАО - Югры</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861" w:type="dxa"/>
            <w:tcBorders>
              <w:top w:val="single" w:sz="4" w:space="0" w:color="auto"/>
              <w:left w:val="single" w:sz="4" w:space="0" w:color="auto"/>
              <w:bottom w:val="single" w:sz="4" w:space="0" w:color="auto"/>
              <w:right w:val="single" w:sz="4" w:space="0" w:color="auto"/>
            </w:tcBorders>
            <w:shd w:val="clear" w:color="FFFFFF" w:fill="FFFFFF"/>
            <w:vAlign w:val="center"/>
          </w:tcPr>
          <w:p w:rsidR="00A34DAA" w:rsidRPr="00A34DAA" w:rsidRDefault="00A34DAA" w:rsidP="005C6A09">
            <w:pPr>
              <w:jc w:val="center"/>
              <w:rPr>
                <w:rFonts w:eastAsia="Arial"/>
                <w:color w:val="000000"/>
                <w:sz w:val="18"/>
                <w:szCs w:val="18"/>
                <w:lang w:eastAsia="en-US"/>
              </w:rPr>
            </w:pPr>
          </w:p>
        </w:tc>
      </w:tr>
      <w:tr w:rsidR="00A34DAA" w:rsidRPr="00A34DAA" w:rsidTr="005C6A09">
        <w:trPr>
          <w:trHeight w:val="83"/>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34DAA" w:rsidRPr="00A34DAA" w:rsidRDefault="00A34DAA" w:rsidP="005C6A09">
            <w:pPr>
              <w:rPr>
                <w:rFonts w:eastAsia="Arial"/>
                <w:sz w:val="18"/>
                <w:szCs w:val="18"/>
              </w:rPr>
            </w:pPr>
            <w:r w:rsidRPr="00A34DAA">
              <w:rPr>
                <w:rFonts w:eastAsia="Arial"/>
                <w:sz w:val="18"/>
                <w:szCs w:val="18"/>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color w:val="000000"/>
                <w:sz w:val="18"/>
                <w:szCs w:val="18"/>
              </w:rPr>
            </w:pPr>
            <w:r w:rsidRPr="00A34DAA">
              <w:rPr>
                <w:color w:val="000000"/>
                <w:sz w:val="18"/>
                <w:szCs w:val="18"/>
              </w:rPr>
              <w:t>11 643,9</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color w:val="000000"/>
                <w:sz w:val="18"/>
                <w:szCs w:val="18"/>
              </w:rPr>
            </w:pPr>
            <w:r w:rsidRPr="00A34DAA">
              <w:rPr>
                <w:color w:val="000000"/>
                <w:sz w:val="18"/>
                <w:szCs w:val="18"/>
              </w:rPr>
              <w:t>8 686,4</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color w:val="000000"/>
                <w:sz w:val="18"/>
                <w:szCs w:val="18"/>
              </w:rPr>
            </w:pPr>
            <w:r w:rsidRPr="00A34DAA">
              <w:rPr>
                <w:color w:val="000000"/>
                <w:sz w:val="18"/>
                <w:szCs w:val="18"/>
              </w:rPr>
              <w:t>8 686,4</w:t>
            </w: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color w:val="000000"/>
                <w:sz w:val="18"/>
                <w:szCs w:val="18"/>
              </w:rPr>
            </w:pPr>
            <w:r w:rsidRPr="00A34DAA">
              <w:rPr>
                <w:color w:val="000000"/>
                <w:sz w:val="18"/>
                <w:szCs w:val="18"/>
              </w:rPr>
              <w:t>10 000,0</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color w:val="000000"/>
                <w:sz w:val="18"/>
                <w:szCs w:val="18"/>
              </w:rPr>
            </w:pPr>
            <w:r w:rsidRPr="00A34DAA">
              <w:rPr>
                <w:color w:val="000000"/>
                <w:sz w:val="18"/>
                <w:szCs w:val="18"/>
              </w:rPr>
              <w:t>10 000,0</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color w:val="000000"/>
                <w:sz w:val="18"/>
                <w:szCs w:val="18"/>
              </w:rPr>
            </w:pPr>
            <w:r w:rsidRPr="00A34DAA">
              <w:rPr>
                <w:color w:val="000000"/>
                <w:sz w:val="18"/>
                <w:szCs w:val="18"/>
              </w:rPr>
              <w:t>10 000,0</w:t>
            </w: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jc w:val="center"/>
              <w:rPr>
                <w:color w:val="000000"/>
                <w:sz w:val="18"/>
                <w:szCs w:val="18"/>
              </w:rPr>
            </w:pPr>
            <w:r w:rsidRPr="00A34DAA">
              <w:rPr>
                <w:color w:val="000000"/>
                <w:sz w:val="18"/>
                <w:szCs w:val="18"/>
              </w:rPr>
              <w:t>10 000,0</w:t>
            </w:r>
          </w:p>
        </w:tc>
        <w:tc>
          <w:tcPr>
            <w:tcW w:w="1861" w:type="dxa"/>
            <w:tcBorders>
              <w:top w:val="single" w:sz="4" w:space="0" w:color="auto"/>
              <w:left w:val="single" w:sz="4" w:space="0" w:color="auto"/>
              <w:bottom w:val="single" w:sz="4" w:space="0" w:color="auto"/>
              <w:right w:val="single" w:sz="4" w:space="0" w:color="auto"/>
            </w:tcBorders>
            <w:shd w:val="clear" w:color="FFFFFF" w:fill="FFFFFF"/>
            <w:vAlign w:val="center"/>
          </w:tcPr>
          <w:p w:rsidR="00A34DAA" w:rsidRPr="00A34DAA" w:rsidRDefault="00A34DAA" w:rsidP="005C6A09">
            <w:pPr>
              <w:jc w:val="center"/>
              <w:rPr>
                <w:color w:val="000000"/>
                <w:sz w:val="18"/>
                <w:szCs w:val="18"/>
              </w:rPr>
            </w:pPr>
            <w:r w:rsidRPr="00A34DAA">
              <w:rPr>
                <w:color w:val="000000"/>
                <w:sz w:val="18"/>
                <w:szCs w:val="18"/>
              </w:rPr>
              <w:t>69 016,7</w:t>
            </w:r>
          </w:p>
        </w:tc>
      </w:tr>
    </w:tbl>
    <w:p w:rsidR="00A34DAA" w:rsidRPr="00A34DAA" w:rsidRDefault="00A34DAA" w:rsidP="00A34DAA">
      <w:pPr>
        <w:widowControl w:val="0"/>
        <w:autoSpaceDE w:val="0"/>
        <w:autoSpaceDN w:val="0"/>
        <w:adjustRightInd w:val="0"/>
        <w:rPr>
          <w:sz w:val="18"/>
          <w:szCs w:val="18"/>
        </w:rPr>
      </w:pPr>
    </w:p>
    <w:p w:rsidR="00A34DAA" w:rsidRPr="00A34DAA" w:rsidRDefault="00A34DAA" w:rsidP="00A34DAA">
      <w:pPr>
        <w:widowControl w:val="0"/>
        <w:autoSpaceDE w:val="0"/>
        <w:jc w:val="center"/>
        <w:rPr>
          <w:b/>
          <w:sz w:val="18"/>
          <w:szCs w:val="18"/>
        </w:rPr>
      </w:pPr>
    </w:p>
    <w:p w:rsidR="00A34DAA" w:rsidRDefault="00A34DAA" w:rsidP="00A34DAA">
      <w:pPr>
        <w:widowControl w:val="0"/>
        <w:autoSpaceDE w:val="0"/>
        <w:jc w:val="center"/>
        <w:rPr>
          <w:b/>
        </w:rPr>
      </w:pPr>
    </w:p>
    <w:p w:rsidR="00A34DAA" w:rsidRDefault="00A34DAA" w:rsidP="00A34DAA">
      <w:pPr>
        <w:widowControl w:val="0"/>
        <w:autoSpaceDE w:val="0"/>
        <w:jc w:val="center"/>
        <w:rPr>
          <w:b/>
        </w:rPr>
      </w:pPr>
    </w:p>
    <w:p w:rsidR="00A34DAA" w:rsidRDefault="00A34DAA" w:rsidP="00A34DAA">
      <w:pPr>
        <w:widowControl w:val="0"/>
        <w:autoSpaceDE w:val="0"/>
        <w:jc w:val="center"/>
        <w:rPr>
          <w:b/>
        </w:rPr>
      </w:pPr>
    </w:p>
    <w:p w:rsidR="00A34DAA" w:rsidRDefault="00A34DAA" w:rsidP="00A34DAA">
      <w:pPr>
        <w:widowControl w:val="0"/>
        <w:autoSpaceDE w:val="0"/>
        <w:jc w:val="center"/>
        <w:rPr>
          <w:b/>
        </w:rPr>
      </w:pPr>
    </w:p>
    <w:p w:rsidR="004D666F" w:rsidRDefault="004D666F"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sectPr w:rsidR="00A34DAA" w:rsidSect="00A34DAA">
          <w:headerReference w:type="even" r:id="rId14"/>
          <w:pgSz w:w="16838" w:h="11906" w:orient="landscape"/>
          <w:pgMar w:top="1701" w:right="567" w:bottom="851" w:left="567" w:header="709" w:footer="709" w:gutter="0"/>
          <w:cols w:space="708"/>
          <w:docGrid w:linePitch="360"/>
        </w:sectPr>
      </w:pPr>
    </w:p>
    <w:p w:rsidR="00A34DAA" w:rsidRPr="00A53844" w:rsidRDefault="00A34DAA" w:rsidP="00A34DAA">
      <w:pPr>
        <w:numPr>
          <w:ilvl w:val="0"/>
          <w:numId w:val="56"/>
        </w:numPr>
        <w:tabs>
          <w:tab w:val="clear" w:pos="1068"/>
          <w:tab w:val="num" w:pos="0"/>
        </w:tabs>
        <w:suppressAutoHyphens/>
        <w:ind w:left="0" w:hanging="432"/>
        <w:jc w:val="center"/>
        <w:rPr>
          <w:b/>
        </w:rPr>
      </w:pPr>
      <w:r w:rsidRPr="00A53844">
        <w:rPr>
          <w:b/>
        </w:rPr>
        <w:lastRenderedPageBreak/>
        <w:t>Механизм реализации муниципальной программы</w:t>
      </w:r>
    </w:p>
    <w:p w:rsidR="00A34DAA" w:rsidRPr="00A53844" w:rsidRDefault="00A34DAA" w:rsidP="00A34DAA">
      <w:pPr>
        <w:suppressAutoHyphens/>
        <w:jc w:val="center"/>
        <w:rPr>
          <w:b/>
        </w:rPr>
      </w:pPr>
    </w:p>
    <w:p w:rsidR="00A34DAA" w:rsidRPr="00A53844" w:rsidRDefault="00A34DAA" w:rsidP="00A34DAA">
      <w:pPr>
        <w:suppressAutoHyphens/>
        <w:spacing w:line="360" w:lineRule="auto"/>
        <w:jc w:val="both"/>
      </w:pPr>
      <w:r w:rsidRPr="00A53844">
        <w:t>1. Программа реализуется в соответствии с законодательством Российской Федерации, Ханты-Мансийского автономного округа-Югры, муниципальными правовыми актами городского поселения Агириш.</w:t>
      </w:r>
    </w:p>
    <w:p w:rsidR="00A34DAA" w:rsidRPr="00A53844" w:rsidRDefault="00A34DAA" w:rsidP="00A34DAA">
      <w:pPr>
        <w:suppressAutoHyphens/>
        <w:spacing w:line="360" w:lineRule="auto"/>
        <w:jc w:val="both"/>
      </w:pPr>
      <w:r w:rsidRPr="00A53844">
        <w:t>2. Финансирование программы осуществляется в пределах бюджетных ассигнований, утвержденных решением Совета депутатов г. п. Агириш о бюджете городского поселения Агириш.</w:t>
      </w:r>
    </w:p>
    <w:p w:rsidR="00A34DAA" w:rsidRPr="00A53844" w:rsidRDefault="00A34DAA" w:rsidP="00A34DAA">
      <w:pPr>
        <w:suppressAutoHyphens/>
        <w:spacing w:line="360" w:lineRule="auto"/>
        <w:jc w:val="both"/>
      </w:pPr>
      <w:r w:rsidRPr="00A53844">
        <w:t>3. Программа реализуется с соблюдение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A34DAA" w:rsidRPr="00A53844" w:rsidRDefault="00A34DAA" w:rsidP="00A34DAA">
      <w:pPr>
        <w:suppressAutoHyphens/>
        <w:spacing w:line="360" w:lineRule="auto"/>
        <w:jc w:val="both"/>
      </w:pPr>
      <w:r w:rsidRPr="00A53844">
        <w:t>4. Ответственные исполнители муниципальной программы и должностные лица, ответственные за формирование, утверждение и реализацию муниципальных программ:</w:t>
      </w:r>
    </w:p>
    <w:p w:rsidR="00A34DAA" w:rsidRPr="00A53844" w:rsidRDefault="00A34DAA" w:rsidP="00A34DAA">
      <w:pPr>
        <w:suppressAutoHyphens/>
        <w:spacing w:line="360" w:lineRule="auto"/>
        <w:jc w:val="both"/>
      </w:pPr>
      <w:r w:rsidRPr="00A53844">
        <w:t>- несут ответственность (дисциплинарную, гражданско-правовую и административную), в том числе за достижение показателей, предусмотренных соглашениями о предоставлении субсидий из федерального бюджета, бюджета Ханты-Мансийского автономного округа-Югры бюджету городского поселения Агириш; достижение целевых показателей муниципальной программы; своевременную и качественную реализацию муниципальной программы;</w:t>
      </w:r>
    </w:p>
    <w:p w:rsidR="00A34DAA" w:rsidRPr="00A53844" w:rsidRDefault="00A34DAA" w:rsidP="00A34DAA">
      <w:pPr>
        <w:suppressAutoHyphens/>
        <w:spacing w:line="360" w:lineRule="auto"/>
        <w:jc w:val="both"/>
      </w:pPr>
      <w:r w:rsidRPr="00A53844">
        <w:t>- разрабатывают в пределах своих полномочий проекты муниципальных правовых актов городского поселения Агириш, необходимых для реализации муниципальной программы;</w:t>
      </w:r>
    </w:p>
    <w:p w:rsidR="00A34DAA" w:rsidRPr="00A53844" w:rsidRDefault="00A34DAA" w:rsidP="00A34DAA">
      <w:pPr>
        <w:suppressAutoHyphens/>
        <w:spacing w:line="360" w:lineRule="auto"/>
        <w:jc w:val="both"/>
      </w:pPr>
      <w:r w:rsidRPr="00A53844">
        <w:t>- обеспечивают исполнение мероприятий муниципальной программы;</w:t>
      </w:r>
    </w:p>
    <w:p w:rsidR="00A34DAA" w:rsidRPr="00A53844" w:rsidRDefault="00A34DAA" w:rsidP="00A34DAA">
      <w:pPr>
        <w:suppressAutoHyphens/>
        <w:spacing w:line="360" w:lineRule="auto"/>
        <w:jc w:val="both"/>
      </w:pPr>
      <w:r w:rsidRPr="00A53844">
        <w:t>- ежегодно проводят оценку эффективности реализации муниципальной программы в порядке, установленном постановлением администрации городского поселения Агириш;</w:t>
      </w:r>
    </w:p>
    <w:p w:rsidR="00A34DAA" w:rsidRPr="00A53844" w:rsidRDefault="00A34DAA" w:rsidP="00A34DAA">
      <w:pPr>
        <w:suppressAutoHyphens/>
        <w:spacing w:line="360" w:lineRule="auto"/>
        <w:jc w:val="both"/>
      </w:pPr>
      <w:r w:rsidRPr="00A53844">
        <w:t>-организуют размещение муниципальной программы в актуальной редакции, информации о реализации муниципальной программы на официальном сайте городского поселения Агириш, на общедоступном информационном ресурсе стратегического планирования в информационно-телекоммуникационной сети «Интернет»;</w:t>
      </w:r>
    </w:p>
    <w:p w:rsidR="00A34DAA" w:rsidRPr="00A53844" w:rsidRDefault="00A34DAA" w:rsidP="00A34DAA">
      <w:pPr>
        <w:suppressAutoHyphens/>
        <w:spacing w:line="360" w:lineRule="auto"/>
        <w:jc w:val="both"/>
      </w:pPr>
      <w:r w:rsidRPr="00A53844">
        <w:t xml:space="preserve">- направляют уведомление и предоставляют отчетность в Министерство экономического развития Российской Федерации посредством </w:t>
      </w:r>
      <w:proofErr w:type="spellStart"/>
      <w:r w:rsidRPr="00A53844">
        <w:t>ГАИС</w:t>
      </w:r>
      <w:proofErr w:type="spellEnd"/>
      <w:r w:rsidRPr="00A53844">
        <w:t xml:space="preserve"> «Управление».</w:t>
      </w:r>
    </w:p>
    <w:p w:rsidR="00A34DAA" w:rsidRPr="00A53844" w:rsidRDefault="00A34DAA" w:rsidP="00A34DAA">
      <w:pPr>
        <w:suppressAutoHyphens/>
        <w:spacing w:line="360" w:lineRule="auto"/>
        <w:jc w:val="both"/>
      </w:pPr>
      <w:r w:rsidRPr="00A53844">
        <w:t>5. Уполномоченный орган, при необходимости вправе запрашивать у ответственных исполнителей муниципальной программы дополнительную информацию о реализации муниципальной программы.</w:t>
      </w:r>
    </w:p>
    <w:p w:rsidR="00A34DAA" w:rsidRPr="00A53844" w:rsidRDefault="00A34DAA" w:rsidP="00A34DAA">
      <w:pPr>
        <w:suppressAutoHyphens/>
        <w:spacing w:line="360" w:lineRule="auto"/>
        <w:jc w:val="both"/>
      </w:pPr>
      <w:r w:rsidRPr="00A53844">
        <w:t>6. Соисполнители муниципальной программы:</w:t>
      </w:r>
    </w:p>
    <w:p w:rsidR="00A34DAA" w:rsidRPr="00A53844" w:rsidRDefault="00A34DAA" w:rsidP="00A34DAA">
      <w:pPr>
        <w:suppressAutoHyphens/>
        <w:spacing w:line="360" w:lineRule="auto"/>
        <w:jc w:val="both"/>
      </w:pPr>
      <w:r w:rsidRPr="00A53844">
        <w:lastRenderedPageBreak/>
        <w:t>- обеспечивают исполнение мероприятий муниципальной программы, соисполнителями которых являются;</w:t>
      </w:r>
    </w:p>
    <w:p w:rsidR="00A34DAA" w:rsidRPr="00A53844" w:rsidRDefault="00A34DAA" w:rsidP="00A34DAA">
      <w:pPr>
        <w:suppressAutoHyphens/>
        <w:spacing w:line="360" w:lineRule="auto"/>
        <w:jc w:val="both"/>
      </w:pPr>
      <w:r w:rsidRPr="00A53844">
        <w:t>- несут ответственность за своевременную и качественную реализацию мероприятий муниципальной программы, соисполнителями которых они являются;</w:t>
      </w:r>
    </w:p>
    <w:p w:rsidR="00A34DAA" w:rsidRPr="00A53844" w:rsidRDefault="00A34DAA" w:rsidP="00A34DAA">
      <w:pPr>
        <w:suppressAutoHyphens/>
        <w:spacing w:line="360" w:lineRule="auto"/>
        <w:jc w:val="both"/>
      </w:pPr>
      <w:r w:rsidRPr="00A53844">
        <w:t>- представляют ответственному исполнителю муниципальной программы информацию о реализации муниципальной программы по форме согласно приложению к настоящему Порядку, в срок до 5 числа месяца, следующего за отчетным кварталом;</w:t>
      </w:r>
    </w:p>
    <w:p w:rsidR="00A34DAA" w:rsidRPr="00A53844" w:rsidRDefault="00A34DAA" w:rsidP="00A34DAA">
      <w:pPr>
        <w:suppressAutoHyphens/>
        <w:spacing w:line="360" w:lineRule="auto"/>
        <w:jc w:val="both"/>
      </w:pPr>
      <w:r w:rsidRPr="00A53844">
        <w:t>- представляют ответственному исполнителю муниципальной программы информацию для проведения оценки эффективности реализации муниципальной программы, подготовки годового отчета о реализации муниципальной программы.</w:t>
      </w:r>
    </w:p>
    <w:p w:rsidR="00A34DAA" w:rsidRPr="00A53844" w:rsidRDefault="00A34DAA" w:rsidP="00A34DAA">
      <w:pPr>
        <w:suppressAutoHyphens/>
        <w:spacing w:line="360" w:lineRule="auto"/>
        <w:ind w:left="432"/>
        <w:jc w:val="both"/>
      </w:pPr>
    </w:p>
    <w:p w:rsidR="00A34DAA" w:rsidRDefault="00A34DAA" w:rsidP="00A34DAA">
      <w:pPr>
        <w:ind w:firstLine="567"/>
        <w:jc w:val="both"/>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4736BF">
      <w:pPr>
        <w:pStyle w:val="FORMATTEXT0"/>
        <w:ind w:firstLine="568"/>
        <w:jc w:val="both"/>
        <w:rPr>
          <w:rFonts w:ascii="Times New Roman" w:hAnsi="Times New Roman" w:cs="Times New Roman"/>
          <w:sz w:val="18"/>
          <w:szCs w:val="18"/>
        </w:rPr>
      </w:pPr>
    </w:p>
    <w:p w:rsidR="00A34DAA" w:rsidRDefault="00A34DAA" w:rsidP="00A34DAA">
      <w:pPr>
        <w:tabs>
          <w:tab w:val="left" w:pos="1080"/>
          <w:tab w:val="left" w:pos="1620"/>
        </w:tabs>
        <w:spacing w:line="240" w:lineRule="atLeast"/>
        <w:jc w:val="center"/>
        <w:rPr>
          <w:b/>
          <w:sz w:val="18"/>
          <w:szCs w:val="22"/>
        </w:rPr>
      </w:pPr>
    </w:p>
    <w:p w:rsidR="00A34DAA" w:rsidRPr="00A34DAA" w:rsidRDefault="00A34DAA" w:rsidP="00A34DAA">
      <w:pPr>
        <w:tabs>
          <w:tab w:val="left" w:pos="1080"/>
          <w:tab w:val="left" w:pos="1620"/>
        </w:tabs>
        <w:spacing w:line="240" w:lineRule="atLeast"/>
        <w:jc w:val="center"/>
        <w:rPr>
          <w:b/>
          <w:sz w:val="18"/>
          <w:szCs w:val="22"/>
        </w:rPr>
      </w:pPr>
      <w:r w:rsidRPr="00A34DAA">
        <w:rPr>
          <w:b/>
          <w:sz w:val="18"/>
          <w:szCs w:val="22"/>
        </w:rPr>
        <w:t>Городское поселение Агириш</w:t>
      </w:r>
    </w:p>
    <w:p w:rsidR="00A34DAA" w:rsidRPr="00A34DAA" w:rsidRDefault="00A34DAA" w:rsidP="00A34DAA">
      <w:pPr>
        <w:tabs>
          <w:tab w:val="left" w:pos="1080"/>
          <w:tab w:val="left" w:pos="1620"/>
        </w:tabs>
        <w:spacing w:line="240" w:lineRule="atLeast"/>
        <w:jc w:val="center"/>
        <w:rPr>
          <w:b/>
          <w:sz w:val="18"/>
          <w:szCs w:val="22"/>
        </w:rPr>
      </w:pPr>
      <w:r w:rsidRPr="00A34DAA">
        <w:rPr>
          <w:b/>
          <w:sz w:val="18"/>
          <w:szCs w:val="22"/>
        </w:rPr>
        <w:t>АДМИНИСТРАЦИЯ</w:t>
      </w:r>
    </w:p>
    <w:p w:rsidR="00A34DAA" w:rsidRDefault="00A34DAA" w:rsidP="00A34DAA">
      <w:pPr>
        <w:pStyle w:val="FORMATTEXT0"/>
        <w:ind w:firstLine="142"/>
        <w:jc w:val="center"/>
        <w:rPr>
          <w:rFonts w:ascii="Times New Roman" w:hAnsi="Times New Roman" w:cs="Times New Roman"/>
          <w:b/>
          <w:sz w:val="18"/>
          <w:szCs w:val="22"/>
        </w:rPr>
      </w:pPr>
      <w:r w:rsidRPr="00A34DAA">
        <w:rPr>
          <w:rFonts w:ascii="Times New Roman" w:hAnsi="Times New Roman" w:cs="Times New Roman"/>
          <w:b/>
          <w:sz w:val="18"/>
          <w:szCs w:val="22"/>
        </w:rPr>
        <w:t>ПОСТАНОВЛЕНИЕ</w:t>
      </w:r>
    </w:p>
    <w:p w:rsidR="00A34DAA" w:rsidRDefault="00A34DAA" w:rsidP="00A34DAA">
      <w:pPr>
        <w:pStyle w:val="FORMATTEXT0"/>
        <w:ind w:firstLine="142"/>
        <w:jc w:val="center"/>
        <w:rPr>
          <w:rFonts w:ascii="Times New Roman" w:hAnsi="Times New Roman" w:cs="Times New Roman"/>
          <w:b/>
          <w:sz w:val="18"/>
          <w:szCs w:val="22"/>
        </w:rPr>
      </w:pPr>
    </w:p>
    <w:p w:rsidR="00A34DAA" w:rsidRPr="00A34DAA" w:rsidRDefault="00A34DAA" w:rsidP="00A34DAA">
      <w:pPr>
        <w:jc w:val="both"/>
        <w:rPr>
          <w:sz w:val="18"/>
          <w:szCs w:val="18"/>
        </w:rPr>
      </w:pPr>
      <w:r w:rsidRPr="00A34DAA">
        <w:rPr>
          <w:sz w:val="18"/>
          <w:szCs w:val="18"/>
        </w:rPr>
        <w:t>«20» ноября  2023  г.</w:t>
      </w:r>
      <w:r w:rsidRPr="00A34DAA">
        <w:rPr>
          <w:sz w:val="18"/>
          <w:szCs w:val="18"/>
        </w:rPr>
        <w:tab/>
      </w:r>
      <w:r w:rsidRPr="00A34DAA">
        <w:rPr>
          <w:sz w:val="18"/>
          <w:szCs w:val="18"/>
        </w:rPr>
        <w:tab/>
      </w:r>
      <w:r w:rsidRPr="00A34DAA">
        <w:rPr>
          <w:sz w:val="18"/>
          <w:szCs w:val="18"/>
        </w:rPr>
        <w:tab/>
      </w:r>
      <w:r w:rsidRPr="00A34DAA">
        <w:rPr>
          <w:sz w:val="18"/>
          <w:szCs w:val="18"/>
        </w:rPr>
        <w:tab/>
        <w:t xml:space="preserve">                                                    № 295/НПА</w:t>
      </w:r>
    </w:p>
    <w:p w:rsidR="00A34DAA" w:rsidRPr="00A34DAA" w:rsidRDefault="00A34DAA" w:rsidP="00A34DAA">
      <w:pPr>
        <w:jc w:val="both"/>
        <w:rPr>
          <w:sz w:val="18"/>
          <w:szCs w:val="18"/>
        </w:rPr>
      </w:pPr>
    </w:p>
    <w:p w:rsidR="00A34DAA" w:rsidRPr="00A34DAA" w:rsidRDefault="00A34DAA" w:rsidP="00A34DAA">
      <w:pPr>
        <w:ind w:left="5670" w:right="-200" w:hanging="5670"/>
        <w:rPr>
          <w:sz w:val="18"/>
          <w:szCs w:val="18"/>
        </w:rPr>
      </w:pPr>
    </w:p>
    <w:p w:rsidR="00A34DAA" w:rsidRPr="00A34DAA" w:rsidRDefault="00A34DAA" w:rsidP="00A34DAA">
      <w:pPr>
        <w:ind w:left="5670" w:right="-200" w:hanging="5670"/>
        <w:rPr>
          <w:sz w:val="18"/>
          <w:szCs w:val="18"/>
        </w:rPr>
      </w:pPr>
      <w:r w:rsidRPr="00A34DAA">
        <w:rPr>
          <w:sz w:val="18"/>
          <w:szCs w:val="18"/>
        </w:rPr>
        <w:t xml:space="preserve">О внесение изменений в постановление </w:t>
      </w:r>
    </w:p>
    <w:p w:rsidR="00A34DAA" w:rsidRPr="00A34DAA" w:rsidRDefault="00A34DAA" w:rsidP="00A34DAA">
      <w:pPr>
        <w:ind w:left="5670" w:right="-200" w:hanging="5670"/>
        <w:rPr>
          <w:sz w:val="18"/>
          <w:szCs w:val="18"/>
        </w:rPr>
      </w:pPr>
      <w:r w:rsidRPr="00A34DAA">
        <w:rPr>
          <w:sz w:val="18"/>
          <w:szCs w:val="18"/>
        </w:rPr>
        <w:t>администрации городского поселения</w:t>
      </w:r>
    </w:p>
    <w:p w:rsidR="00A34DAA" w:rsidRPr="00A34DAA" w:rsidRDefault="00A34DAA" w:rsidP="00A34DAA">
      <w:pPr>
        <w:ind w:left="5670" w:right="-200" w:hanging="5670"/>
        <w:rPr>
          <w:sz w:val="18"/>
          <w:szCs w:val="18"/>
        </w:rPr>
      </w:pPr>
      <w:r w:rsidRPr="00A34DAA">
        <w:rPr>
          <w:sz w:val="18"/>
          <w:szCs w:val="18"/>
        </w:rPr>
        <w:t>Агириш от 07.06.2023 № 176/НПА</w:t>
      </w:r>
    </w:p>
    <w:p w:rsidR="00A34DAA" w:rsidRPr="00A34DAA" w:rsidRDefault="00A34DAA" w:rsidP="00A34DAA">
      <w:pPr>
        <w:jc w:val="both"/>
        <w:rPr>
          <w:color w:val="000000"/>
          <w:sz w:val="18"/>
          <w:szCs w:val="18"/>
        </w:rPr>
      </w:pPr>
      <w:r w:rsidRPr="00A34DAA">
        <w:rPr>
          <w:sz w:val="18"/>
          <w:szCs w:val="18"/>
        </w:rPr>
        <w:t>«</w:t>
      </w:r>
      <w:r w:rsidRPr="00A34DAA">
        <w:rPr>
          <w:color w:val="000000"/>
          <w:sz w:val="18"/>
          <w:szCs w:val="18"/>
        </w:rPr>
        <w:t xml:space="preserve">О  муниципальной программе </w:t>
      </w:r>
    </w:p>
    <w:p w:rsidR="00A34DAA" w:rsidRPr="00A34DAA" w:rsidRDefault="00A34DAA" w:rsidP="00A34DAA">
      <w:pPr>
        <w:jc w:val="both"/>
        <w:rPr>
          <w:color w:val="000000"/>
          <w:sz w:val="18"/>
          <w:szCs w:val="18"/>
        </w:rPr>
      </w:pPr>
      <w:r w:rsidRPr="00A34DAA">
        <w:rPr>
          <w:sz w:val="18"/>
          <w:szCs w:val="18"/>
          <w:lang w:eastAsia="ar-SA"/>
        </w:rPr>
        <w:t>«</w:t>
      </w:r>
      <w:r w:rsidRPr="00A34DAA">
        <w:rPr>
          <w:color w:val="000000"/>
          <w:sz w:val="18"/>
          <w:szCs w:val="18"/>
        </w:rPr>
        <w:t xml:space="preserve">Развитие физической культуры и спорта </w:t>
      </w:r>
    </w:p>
    <w:p w:rsidR="00A34DAA" w:rsidRPr="00A34DAA" w:rsidRDefault="00A34DAA" w:rsidP="00A34DAA">
      <w:pPr>
        <w:ind w:left="5670" w:right="-200" w:hanging="5670"/>
        <w:rPr>
          <w:sz w:val="18"/>
          <w:szCs w:val="18"/>
        </w:rPr>
      </w:pPr>
      <w:r w:rsidRPr="00A34DAA">
        <w:rPr>
          <w:color w:val="000000"/>
          <w:sz w:val="18"/>
          <w:szCs w:val="18"/>
        </w:rPr>
        <w:t>на территории городского поселения Агириш»</w:t>
      </w:r>
    </w:p>
    <w:p w:rsidR="00A34DAA" w:rsidRPr="00A34DAA" w:rsidRDefault="00A34DAA" w:rsidP="00A34DAA">
      <w:pPr>
        <w:ind w:left="5670" w:right="-200" w:hanging="5670"/>
        <w:rPr>
          <w:sz w:val="18"/>
          <w:szCs w:val="18"/>
        </w:rPr>
      </w:pPr>
    </w:p>
    <w:p w:rsidR="00A34DAA" w:rsidRPr="00A34DAA" w:rsidRDefault="00A34DAA" w:rsidP="00A34DAA">
      <w:pPr>
        <w:autoSpaceDE w:val="0"/>
        <w:ind w:firstLine="706"/>
        <w:jc w:val="both"/>
        <w:rPr>
          <w:color w:val="000000"/>
          <w:sz w:val="18"/>
          <w:szCs w:val="18"/>
        </w:rPr>
      </w:pPr>
    </w:p>
    <w:p w:rsidR="00A34DAA" w:rsidRPr="00A34DAA" w:rsidRDefault="00A34DAA" w:rsidP="00A34DAA">
      <w:pPr>
        <w:jc w:val="both"/>
        <w:rPr>
          <w:bCs/>
          <w:sz w:val="18"/>
          <w:szCs w:val="18"/>
        </w:rPr>
      </w:pPr>
      <w:r w:rsidRPr="00A34DAA">
        <w:rPr>
          <w:color w:val="000000"/>
          <w:sz w:val="18"/>
          <w:szCs w:val="18"/>
        </w:rPr>
        <w:tab/>
        <w:t xml:space="preserve">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Агириш, </w:t>
      </w:r>
      <w:r w:rsidRPr="00A34DAA">
        <w:rPr>
          <w:rFonts w:eastAsia="Calibri"/>
          <w:sz w:val="18"/>
          <w:szCs w:val="18"/>
        </w:rPr>
        <w:t xml:space="preserve">постановлением администрации городского поселения Агириш от 08.02.2022 </w:t>
      </w:r>
      <w:r w:rsidRPr="00A34DAA">
        <w:rPr>
          <w:color w:val="000000"/>
          <w:sz w:val="18"/>
          <w:szCs w:val="18"/>
        </w:rPr>
        <w:t>№ 18/НПА</w:t>
      </w:r>
      <w:r w:rsidRPr="00A34DAA">
        <w:rPr>
          <w:sz w:val="18"/>
          <w:szCs w:val="18"/>
        </w:rPr>
        <w:t xml:space="preserve"> </w:t>
      </w:r>
      <w:r w:rsidRPr="00A34DAA">
        <w:rPr>
          <w:b/>
          <w:color w:val="2B4279"/>
          <w:sz w:val="18"/>
          <w:szCs w:val="18"/>
        </w:rPr>
        <w:t>«</w:t>
      </w:r>
      <w:r w:rsidRPr="00A34DAA">
        <w:rPr>
          <w:bCs/>
          <w:sz w:val="18"/>
          <w:szCs w:val="18"/>
        </w:rPr>
        <w:t>О модельной муниципальной программе городского поселения Агириш,  порядке формирования утверждения и реализации муниципальных программ  городского поселения Агириш»:</w:t>
      </w:r>
    </w:p>
    <w:p w:rsidR="00A34DAA" w:rsidRPr="00A34DAA" w:rsidRDefault="00A34DAA" w:rsidP="00A34DAA">
      <w:pPr>
        <w:ind w:left="5670" w:right="-200" w:hanging="5670"/>
        <w:jc w:val="both"/>
        <w:rPr>
          <w:sz w:val="18"/>
          <w:szCs w:val="18"/>
        </w:rPr>
      </w:pPr>
      <w:r w:rsidRPr="00A34DAA">
        <w:rPr>
          <w:sz w:val="18"/>
          <w:szCs w:val="18"/>
        </w:rPr>
        <w:t xml:space="preserve">         1. Внести в постановление администрации городского поселения Агириш от 07.06.2023</w:t>
      </w:r>
    </w:p>
    <w:p w:rsidR="00A34DAA" w:rsidRPr="00A34DAA" w:rsidRDefault="00A34DAA" w:rsidP="00A34DAA">
      <w:pPr>
        <w:ind w:right="-200"/>
        <w:jc w:val="both"/>
        <w:rPr>
          <w:sz w:val="18"/>
          <w:szCs w:val="18"/>
        </w:rPr>
      </w:pPr>
      <w:r w:rsidRPr="00A34DAA">
        <w:rPr>
          <w:sz w:val="18"/>
          <w:szCs w:val="18"/>
        </w:rPr>
        <w:t>№ 176/НПА «</w:t>
      </w:r>
      <w:r w:rsidRPr="00A34DAA">
        <w:rPr>
          <w:color w:val="000000"/>
          <w:sz w:val="18"/>
          <w:szCs w:val="18"/>
        </w:rPr>
        <w:t xml:space="preserve">О  муниципальной программе </w:t>
      </w:r>
      <w:r w:rsidRPr="00A34DAA">
        <w:rPr>
          <w:sz w:val="18"/>
          <w:szCs w:val="18"/>
          <w:lang w:eastAsia="ar-SA"/>
        </w:rPr>
        <w:t>«</w:t>
      </w:r>
      <w:r w:rsidRPr="00A34DAA">
        <w:rPr>
          <w:color w:val="000000"/>
          <w:sz w:val="18"/>
          <w:szCs w:val="18"/>
        </w:rPr>
        <w:t>Развитие физической культуры и спорта на территории городского поселения Агириш»</w:t>
      </w:r>
      <w:r w:rsidRPr="00A34DAA">
        <w:rPr>
          <w:sz w:val="18"/>
          <w:szCs w:val="18"/>
        </w:rPr>
        <w:t xml:space="preserve"> изменение, изложив приложение к постановлению в новой редакции (приложение)</w:t>
      </w:r>
    </w:p>
    <w:p w:rsidR="00A34DAA" w:rsidRPr="00A34DAA" w:rsidRDefault="00A34DAA" w:rsidP="00A34DAA">
      <w:pPr>
        <w:ind w:right="-200"/>
        <w:jc w:val="both"/>
        <w:rPr>
          <w:sz w:val="18"/>
          <w:szCs w:val="18"/>
        </w:rPr>
      </w:pPr>
      <w:r w:rsidRPr="00A34DAA">
        <w:rPr>
          <w:sz w:val="18"/>
          <w:szCs w:val="18"/>
        </w:rPr>
        <w:t xml:space="preserve">         2. Признать утратившим силу:</w:t>
      </w:r>
    </w:p>
    <w:p w:rsidR="00A34DAA" w:rsidRPr="00A34DAA" w:rsidRDefault="00A34DAA" w:rsidP="00A34DAA">
      <w:pPr>
        <w:ind w:right="-200"/>
        <w:jc w:val="both"/>
        <w:rPr>
          <w:sz w:val="18"/>
          <w:szCs w:val="18"/>
        </w:rPr>
      </w:pPr>
      <w:r w:rsidRPr="00A34DAA">
        <w:rPr>
          <w:sz w:val="18"/>
          <w:szCs w:val="18"/>
        </w:rPr>
        <w:t>- постановление администрации городского поселения Агириш от 13.11.2023 № 287/НПА «О внесении изменений в постановление администрации городского поселения Агириш от 20.10.2018 № 260/НПА «О муниципальной программе «Развитие физической культуры и спорта на территории городского поселения Агириш».</w:t>
      </w:r>
    </w:p>
    <w:p w:rsidR="00A34DAA" w:rsidRPr="00A34DAA" w:rsidRDefault="00A34DAA" w:rsidP="00A34DAA">
      <w:pPr>
        <w:jc w:val="both"/>
        <w:rPr>
          <w:sz w:val="18"/>
          <w:szCs w:val="18"/>
          <w:lang w:eastAsia="ar-SA"/>
        </w:rPr>
      </w:pPr>
      <w:r w:rsidRPr="00A34DAA">
        <w:rPr>
          <w:sz w:val="18"/>
          <w:szCs w:val="18"/>
        </w:rPr>
        <w:t xml:space="preserve">        3. </w:t>
      </w:r>
      <w:r w:rsidRPr="00A34DAA">
        <w:rPr>
          <w:sz w:val="18"/>
          <w:szCs w:val="18"/>
          <w:lang w:eastAsia="ar-SA"/>
        </w:rPr>
        <w:t xml:space="preserve">Опубликовать настоящее постановление в бюллетене «Вестник </w:t>
      </w:r>
      <w:r w:rsidRPr="00A34DAA">
        <w:rPr>
          <w:sz w:val="18"/>
          <w:szCs w:val="18"/>
        </w:rPr>
        <w:t>городского поселения Агириш</w:t>
      </w:r>
      <w:r w:rsidRPr="00A34DAA">
        <w:rPr>
          <w:sz w:val="18"/>
          <w:szCs w:val="18"/>
          <w:lang w:eastAsia="ar-SA"/>
        </w:rPr>
        <w:t>» и разместить на официальном сайте городского поселения Агириш.</w:t>
      </w:r>
    </w:p>
    <w:p w:rsidR="00A34DAA" w:rsidRPr="00A34DAA" w:rsidRDefault="00A34DAA" w:rsidP="00A34DAA">
      <w:pPr>
        <w:jc w:val="both"/>
        <w:rPr>
          <w:sz w:val="18"/>
          <w:szCs w:val="18"/>
          <w:lang w:eastAsia="ar-SA"/>
        </w:rPr>
      </w:pPr>
      <w:r w:rsidRPr="00A34DAA">
        <w:rPr>
          <w:sz w:val="18"/>
          <w:szCs w:val="18"/>
        </w:rPr>
        <w:t xml:space="preserve">        4. Настоящее постановление вступает в силу с 01.01.2024.</w:t>
      </w:r>
    </w:p>
    <w:p w:rsidR="00A34DAA" w:rsidRPr="00A34DAA" w:rsidRDefault="00A34DAA" w:rsidP="00A34DAA">
      <w:pPr>
        <w:autoSpaceDE w:val="0"/>
        <w:autoSpaceDN w:val="0"/>
        <w:adjustRightInd w:val="0"/>
        <w:contextualSpacing/>
        <w:jc w:val="both"/>
        <w:rPr>
          <w:color w:val="000000"/>
          <w:sz w:val="18"/>
          <w:szCs w:val="18"/>
        </w:rPr>
      </w:pPr>
      <w:r w:rsidRPr="00A34DAA">
        <w:rPr>
          <w:sz w:val="18"/>
          <w:szCs w:val="18"/>
        </w:rPr>
        <w:t xml:space="preserve">        5. </w:t>
      </w:r>
      <w:r w:rsidRPr="00A34DAA">
        <w:rPr>
          <w:color w:val="000000"/>
          <w:sz w:val="18"/>
          <w:szCs w:val="18"/>
        </w:rPr>
        <w:t>Контроль исполнения настоящего постановления оставляю за собой</w:t>
      </w:r>
      <w:r w:rsidRPr="00A34DAA">
        <w:rPr>
          <w:sz w:val="18"/>
          <w:szCs w:val="18"/>
        </w:rPr>
        <w:t>.</w:t>
      </w:r>
    </w:p>
    <w:p w:rsidR="00A34DAA" w:rsidRPr="00A34DAA" w:rsidRDefault="00A34DAA" w:rsidP="00A34DAA">
      <w:pPr>
        <w:tabs>
          <w:tab w:val="right" w:pos="9581"/>
        </w:tabs>
        <w:jc w:val="right"/>
        <w:rPr>
          <w:sz w:val="18"/>
          <w:szCs w:val="18"/>
        </w:rPr>
      </w:pPr>
    </w:p>
    <w:p w:rsidR="00A34DAA" w:rsidRPr="00A34DAA" w:rsidRDefault="00A34DAA" w:rsidP="00A34DAA">
      <w:pPr>
        <w:tabs>
          <w:tab w:val="right" w:pos="9581"/>
        </w:tabs>
        <w:jc w:val="right"/>
        <w:rPr>
          <w:sz w:val="18"/>
          <w:szCs w:val="18"/>
        </w:rPr>
      </w:pPr>
    </w:p>
    <w:p w:rsidR="00A34DAA" w:rsidRPr="00A34DAA" w:rsidRDefault="00A34DAA" w:rsidP="00A34DAA">
      <w:pPr>
        <w:tabs>
          <w:tab w:val="right" w:pos="9581"/>
        </w:tabs>
        <w:jc w:val="right"/>
        <w:rPr>
          <w:sz w:val="18"/>
          <w:szCs w:val="18"/>
        </w:rPr>
      </w:pPr>
    </w:p>
    <w:p w:rsidR="00A34DAA" w:rsidRPr="00A34DAA" w:rsidRDefault="00A34DAA" w:rsidP="00A34DAA">
      <w:pPr>
        <w:rPr>
          <w:sz w:val="18"/>
          <w:szCs w:val="18"/>
        </w:rPr>
      </w:pPr>
      <w:r w:rsidRPr="00A34DAA">
        <w:rPr>
          <w:sz w:val="18"/>
          <w:szCs w:val="18"/>
        </w:rPr>
        <w:t>Глава городского поселения Агириш                                                                         И.В. Ермолаева</w:t>
      </w:r>
    </w:p>
    <w:p w:rsidR="00A34DAA" w:rsidRPr="00A34DAA" w:rsidRDefault="00A34DAA" w:rsidP="00A34DAA">
      <w:pPr>
        <w:tabs>
          <w:tab w:val="right" w:pos="9581"/>
        </w:tabs>
        <w:jc w:val="right"/>
        <w:rPr>
          <w:sz w:val="18"/>
          <w:szCs w:val="18"/>
        </w:rPr>
      </w:pPr>
    </w:p>
    <w:p w:rsidR="00A34DAA" w:rsidRPr="00A34DAA" w:rsidRDefault="00A34DAA" w:rsidP="00A34DAA">
      <w:pPr>
        <w:tabs>
          <w:tab w:val="right" w:pos="9581"/>
        </w:tabs>
        <w:jc w:val="right"/>
        <w:rPr>
          <w:sz w:val="18"/>
          <w:szCs w:val="18"/>
        </w:rPr>
        <w:sectPr w:rsidR="00A34DAA" w:rsidRPr="00A34DAA" w:rsidSect="001B7611">
          <w:headerReference w:type="default" r:id="rId15"/>
          <w:pgSz w:w="11906" w:h="16838"/>
          <w:pgMar w:top="567" w:right="851" w:bottom="1701" w:left="1701" w:header="720" w:footer="720" w:gutter="0"/>
          <w:cols w:space="720"/>
          <w:docGrid w:linePitch="360"/>
        </w:sectPr>
      </w:pPr>
    </w:p>
    <w:p w:rsidR="00A34DAA" w:rsidRPr="00A34DAA" w:rsidRDefault="00A34DAA" w:rsidP="00A34DAA">
      <w:pPr>
        <w:tabs>
          <w:tab w:val="right" w:pos="9581"/>
        </w:tabs>
        <w:jc w:val="right"/>
        <w:rPr>
          <w:sz w:val="18"/>
          <w:szCs w:val="18"/>
        </w:rPr>
      </w:pPr>
      <w:r w:rsidRPr="00A34DAA">
        <w:rPr>
          <w:sz w:val="18"/>
          <w:szCs w:val="18"/>
        </w:rPr>
        <w:lastRenderedPageBreak/>
        <w:t>Приложение</w:t>
      </w:r>
    </w:p>
    <w:p w:rsidR="00A34DAA" w:rsidRPr="00A34DAA" w:rsidRDefault="00A34DAA" w:rsidP="00A34DAA">
      <w:pPr>
        <w:jc w:val="right"/>
        <w:rPr>
          <w:sz w:val="18"/>
          <w:szCs w:val="18"/>
        </w:rPr>
      </w:pPr>
      <w:r w:rsidRPr="00A34DAA">
        <w:rPr>
          <w:sz w:val="18"/>
          <w:szCs w:val="18"/>
        </w:rPr>
        <w:t>к постановлению</w:t>
      </w:r>
    </w:p>
    <w:p w:rsidR="00A34DAA" w:rsidRPr="00A34DAA" w:rsidRDefault="00A34DAA" w:rsidP="00A34DAA">
      <w:pPr>
        <w:jc w:val="right"/>
        <w:rPr>
          <w:sz w:val="18"/>
          <w:szCs w:val="18"/>
        </w:rPr>
      </w:pPr>
      <w:r w:rsidRPr="00A34DAA">
        <w:rPr>
          <w:sz w:val="18"/>
          <w:szCs w:val="18"/>
        </w:rPr>
        <w:t xml:space="preserve">администрации городского </w:t>
      </w:r>
    </w:p>
    <w:p w:rsidR="00A34DAA" w:rsidRPr="00A34DAA" w:rsidRDefault="00A34DAA" w:rsidP="00A34DAA">
      <w:pPr>
        <w:jc w:val="right"/>
        <w:rPr>
          <w:sz w:val="18"/>
          <w:szCs w:val="18"/>
        </w:rPr>
      </w:pPr>
      <w:r w:rsidRPr="00A34DAA">
        <w:rPr>
          <w:sz w:val="18"/>
          <w:szCs w:val="18"/>
        </w:rPr>
        <w:t>поселения Агириш</w:t>
      </w:r>
    </w:p>
    <w:p w:rsidR="00A34DAA" w:rsidRPr="00A34DAA" w:rsidRDefault="00A34DAA" w:rsidP="00A34DAA">
      <w:pPr>
        <w:jc w:val="right"/>
        <w:rPr>
          <w:sz w:val="18"/>
          <w:szCs w:val="18"/>
        </w:rPr>
      </w:pPr>
      <w:r w:rsidRPr="00A34DAA">
        <w:rPr>
          <w:sz w:val="18"/>
          <w:szCs w:val="18"/>
        </w:rPr>
        <w:t>от  20.11.2023 № 295/НПА</w:t>
      </w:r>
    </w:p>
    <w:p w:rsidR="00A34DAA" w:rsidRPr="00A34DAA" w:rsidRDefault="00A34DAA" w:rsidP="00A34DAA">
      <w:pPr>
        <w:widowControl w:val="0"/>
        <w:autoSpaceDE w:val="0"/>
        <w:jc w:val="center"/>
        <w:rPr>
          <w:sz w:val="18"/>
          <w:szCs w:val="18"/>
        </w:rPr>
      </w:pPr>
    </w:p>
    <w:p w:rsidR="00A34DAA" w:rsidRPr="00A34DAA" w:rsidRDefault="00A34DAA" w:rsidP="00A34DAA">
      <w:pPr>
        <w:widowControl w:val="0"/>
        <w:autoSpaceDE w:val="0"/>
        <w:jc w:val="center"/>
        <w:rPr>
          <w:sz w:val="18"/>
          <w:szCs w:val="18"/>
        </w:rPr>
      </w:pPr>
    </w:p>
    <w:p w:rsidR="00A34DAA" w:rsidRPr="00A34DAA" w:rsidRDefault="00A34DAA" w:rsidP="00A34DAA">
      <w:pPr>
        <w:widowControl w:val="0"/>
        <w:autoSpaceDE w:val="0"/>
        <w:jc w:val="center"/>
        <w:rPr>
          <w:sz w:val="18"/>
          <w:szCs w:val="18"/>
        </w:rPr>
      </w:pPr>
    </w:p>
    <w:p w:rsidR="00A34DAA" w:rsidRPr="00A34DAA" w:rsidRDefault="00A34DAA" w:rsidP="00A34DAA">
      <w:pPr>
        <w:widowControl w:val="0"/>
        <w:autoSpaceDE w:val="0"/>
        <w:jc w:val="center"/>
        <w:rPr>
          <w:sz w:val="18"/>
          <w:szCs w:val="18"/>
        </w:rPr>
      </w:pPr>
      <w:proofErr w:type="gramStart"/>
      <w:r w:rsidRPr="00A34DAA">
        <w:rPr>
          <w:sz w:val="18"/>
          <w:szCs w:val="18"/>
        </w:rPr>
        <w:t>П</w:t>
      </w:r>
      <w:proofErr w:type="gramEnd"/>
      <w:r w:rsidRPr="00A34DAA">
        <w:rPr>
          <w:sz w:val="18"/>
          <w:szCs w:val="18"/>
        </w:rPr>
        <w:t xml:space="preserve"> А С П О Р Т</w:t>
      </w:r>
    </w:p>
    <w:p w:rsidR="00A34DAA" w:rsidRPr="00A34DAA" w:rsidRDefault="00A34DAA" w:rsidP="00A34DAA">
      <w:pPr>
        <w:widowControl w:val="0"/>
        <w:autoSpaceDE w:val="0"/>
        <w:jc w:val="center"/>
        <w:rPr>
          <w:bCs/>
          <w:sz w:val="18"/>
          <w:szCs w:val="18"/>
        </w:rPr>
      </w:pPr>
      <w:r w:rsidRPr="00A34DAA">
        <w:rPr>
          <w:sz w:val="18"/>
          <w:szCs w:val="18"/>
        </w:rPr>
        <w:t xml:space="preserve"> </w:t>
      </w:r>
      <w:r w:rsidRPr="00A34DAA">
        <w:rPr>
          <w:bCs/>
          <w:sz w:val="18"/>
          <w:szCs w:val="18"/>
        </w:rPr>
        <w:t xml:space="preserve">муниципальной программы </w:t>
      </w:r>
    </w:p>
    <w:p w:rsidR="00A34DAA" w:rsidRPr="00A34DAA" w:rsidRDefault="00A34DAA" w:rsidP="00A34DAA">
      <w:pPr>
        <w:widowControl w:val="0"/>
        <w:autoSpaceDE w:val="0"/>
        <w:jc w:val="center"/>
        <w:rPr>
          <w:color w:val="000000"/>
          <w:sz w:val="18"/>
          <w:szCs w:val="18"/>
        </w:rPr>
      </w:pPr>
      <w:r w:rsidRPr="00A34DAA">
        <w:rPr>
          <w:bCs/>
          <w:sz w:val="18"/>
          <w:szCs w:val="18"/>
        </w:rPr>
        <w:t>«</w:t>
      </w:r>
      <w:r w:rsidRPr="00A34DAA">
        <w:rPr>
          <w:color w:val="000000"/>
          <w:sz w:val="18"/>
          <w:szCs w:val="18"/>
        </w:rPr>
        <w:t>Развитие физической культуры и спорта на территории городского поселения Агириш»</w:t>
      </w:r>
    </w:p>
    <w:p w:rsidR="00A34DAA" w:rsidRPr="00A34DAA" w:rsidRDefault="00A34DAA" w:rsidP="00A34DAA">
      <w:pPr>
        <w:widowControl w:val="0"/>
        <w:autoSpaceDE w:val="0"/>
        <w:rPr>
          <w:b/>
          <w:bCs/>
          <w:sz w:val="18"/>
          <w:szCs w:val="18"/>
        </w:rPr>
      </w:pPr>
    </w:p>
    <w:p w:rsidR="00A34DAA" w:rsidRPr="00A34DAA" w:rsidRDefault="00A34DAA" w:rsidP="00A34DAA">
      <w:pPr>
        <w:widowControl w:val="0"/>
        <w:autoSpaceDE w:val="0"/>
        <w:autoSpaceDN w:val="0"/>
        <w:jc w:val="center"/>
        <w:rPr>
          <w:sz w:val="18"/>
          <w:szCs w:val="18"/>
        </w:rPr>
      </w:pPr>
      <w:r w:rsidRPr="00A34DAA">
        <w:rPr>
          <w:sz w:val="18"/>
          <w:szCs w:val="18"/>
        </w:rPr>
        <w:t>1. Основные положения</w:t>
      </w:r>
    </w:p>
    <w:p w:rsidR="00A34DAA" w:rsidRPr="00A34DAA" w:rsidRDefault="00A34DAA" w:rsidP="00A34DAA">
      <w:pPr>
        <w:widowControl w:val="0"/>
        <w:autoSpaceDE w:val="0"/>
        <w:jc w:val="center"/>
        <w:rPr>
          <w:b/>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7393"/>
      </w:tblGrid>
      <w:tr w:rsidR="00A34DAA" w:rsidRPr="00A34DAA" w:rsidTr="005C6A09">
        <w:tc>
          <w:tcPr>
            <w:tcW w:w="7393" w:type="dxa"/>
            <w:shd w:val="clear" w:color="auto" w:fill="auto"/>
          </w:tcPr>
          <w:p w:rsidR="00A34DAA" w:rsidRPr="00A34DAA" w:rsidRDefault="00A34DAA" w:rsidP="005C6A09">
            <w:pPr>
              <w:widowControl w:val="0"/>
              <w:autoSpaceDE w:val="0"/>
              <w:spacing w:line="312" w:lineRule="auto"/>
              <w:rPr>
                <w:sz w:val="18"/>
                <w:szCs w:val="18"/>
              </w:rPr>
            </w:pPr>
            <w:r w:rsidRPr="00A34DAA">
              <w:rPr>
                <w:sz w:val="18"/>
                <w:szCs w:val="18"/>
              </w:rPr>
              <w:t>Куратор муниципальной программы</w:t>
            </w:r>
          </w:p>
        </w:tc>
        <w:tc>
          <w:tcPr>
            <w:tcW w:w="7393" w:type="dxa"/>
            <w:shd w:val="clear" w:color="auto" w:fill="auto"/>
          </w:tcPr>
          <w:p w:rsidR="00A34DAA" w:rsidRPr="00A34DAA" w:rsidRDefault="00A34DAA" w:rsidP="005C6A09">
            <w:pPr>
              <w:widowControl w:val="0"/>
              <w:autoSpaceDE w:val="0"/>
              <w:contextualSpacing/>
              <w:jc w:val="both"/>
              <w:rPr>
                <w:sz w:val="18"/>
                <w:szCs w:val="18"/>
              </w:rPr>
            </w:pPr>
            <w:r w:rsidRPr="00A34DAA">
              <w:rPr>
                <w:bCs/>
                <w:sz w:val="18"/>
                <w:szCs w:val="18"/>
              </w:rPr>
              <w:t>Волкова Надежда Александровна,</w:t>
            </w:r>
            <w:r w:rsidRPr="00A34DAA">
              <w:rPr>
                <w:sz w:val="18"/>
                <w:szCs w:val="18"/>
              </w:rPr>
              <w:t xml:space="preserve"> </w:t>
            </w:r>
            <w:r w:rsidRPr="00A34DAA">
              <w:rPr>
                <w:bCs/>
                <w:sz w:val="18"/>
                <w:szCs w:val="18"/>
              </w:rPr>
              <w:t>заместитель главы городского поселения Агириш</w:t>
            </w:r>
            <w:r w:rsidRPr="00A34DAA">
              <w:rPr>
                <w:sz w:val="18"/>
                <w:szCs w:val="18"/>
              </w:rPr>
              <w:t xml:space="preserve"> </w:t>
            </w:r>
          </w:p>
        </w:tc>
      </w:tr>
      <w:tr w:rsidR="00A34DAA" w:rsidRPr="00A34DAA" w:rsidTr="005C6A09">
        <w:tc>
          <w:tcPr>
            <w:tcW w:w="7393" w:type="dxa"/>
            <w:shd w:val="clear" w:color="auto" w:fill="auto"/>
          </w:tcPr>
          <w:p w:rsidR="00A34DAA" w:rsidRPr="00A34DAA" w:rsidRDefault="00A34DAA" w:rsidP="005C6A09">
            <w:pPr>
              <w:widowControl w:val="0"/>
              <w:autoSpaceDE w:val="0"/>
              <w:spacing w:line="312" w:lineRule="auto"/>
              <w:rPr>
                <w:sz w:val="18"/>
                <w:szCs w:val="18"/>
              </w:rPr>
            </w:pPr>
            <w:r w:rsidRPr="00A34DAA">
              <w:rPr>
                <w:sz w:val="18"/>
                <w:szCs w:val="18"/>
              </w:rPr>
              <w:t>Ответственный исполнитель муниципальной программы</w:t>
            </w:r>
          </w:p>
        </w:tc>
        <w:tc>
          <w:tcPr>
            <w:tcW w:w="7393" w:type="dxa"/>
            <w:shd w:val="clear" w:color="auto" w:fill="auto"/>
          </w:tcPr>
          <w:p w:rsidR="00A34DAA" w:rsidRPr="00A34DAA" w:rsidRDefault="00A34DAA" w:rsidP="005C6A09">
            <w:pPr>
              <w:jc w:val="both"/>
              <w:rPr>
                <w:color w:val="000000"/>
                <w:sz w:val="18"/>
                <w:szCs w:val="18"/>
                <w:lang w:eastAsia="en-US"/>
              </w:rPr>
            </w:pPr>
            <w:r w:rsidRPr="00A34DAA">
              <w:rPr>
                <w:sz w:val="18"/>
                <w:szCs w:val="18"/>
                <w:lang w:eastAsia="en-US"/>
              </w:rPr>
              <w:t>МБУ КСК «Современник» г.п. Агириш</w:t>
            </w:r>
            <w:r w:rsidRPr="00A34DAA">
              <w:rPr>
                <w:sz w:val="18"/>
                <w:szCs w:val="18"/>
              </w:rPr>
              <w:t xml:space="preserve"> </w:t>
            </w:r>
          </w:p>
        </w:tc>
      </w:tr>
    </w:tbl>
    <w:p w:rsidR="00A34DAA" w:rsidRPr="00A34DAA" w:rsidRDefault="00A34DAA" w:rsidP="00A34DAA">
      <w:pPr>
        <w:widowControl w:val="0"/>
        <w:autoSpaceDE w:val="0"/>
        <w:spacing w:line="312" w:lineRule="auto"/>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7393"/>
      </w:tblGrid>
      <w:tr w:rsidR="00A34DAA" w:rsidRPr="00A34DAA" w:rsidTr="005C6A09">
        <w:tc>
          <w:tcPr>
            <w:tcW w:w="7393" w:type="dxa"/>
            <w:shd w:val="clear" w:color="auto" w:fill="auto"/>
          </w:tcPr>
          <w:p w:rsidR="00A34DAA" w:rsidRPr="00A34DAA" w:rsidRDefault="00A34DAA" w:rsidP="005C6A09">
            <w:pPr>
              <w:widowControl w:val="0"/>
              <w:autoSpaceDE w:val="0"/>
              <w:spacing w:line="312" w:lineRule="auto"/>
              <w:rPr>
                <w:sz w:val="18"/>
                <w:szCs w:val="18"/>
              </w:rPr>
            </w:pPr>
            <w:r w:rsidRPr="00A34DAA">
              <w:rPr>
                <w:sz w:val="18"/>
                <w:szCs w:val="18"/>
              </w:rPr>
              <w:t>Период реализации муниципальной программы</w:t>
            </w:r>
          </w:p>
        </w:tc>
        <w:tc>
          <w:tcPr>
            <w:tcW w:w="7393" w:type="dxa"/>
            <w:shd w:val="clear" w:color="auto" w:fill="auto"/>
          </w:tcPr>
          <w:p w:rsidR="00A34DAA" w:rsidRPr="00A34DAA" w:rsidRDefault="00A34DAA" w:rsidP="005C6A09">
            <w:pPr>
              <w:widowControl w:val="0"/>
              <w:autoSpaceDE w:val="0"/>
              <w:spacing w:line="312" w:lineRule="auto"/>
              <w:rPr>
                <w:sz w:val="18"/>
                <w:szCs w:val="18"/>
              </w:rPr>
            </w:pPr>
            <w:r w:rsidRPr="00A34DAA">
              <w:rPr>
                <w:sz w:val="18"/>
                <w:szCs w:val="18"/>
              </w:rPr>
              <w:t>2024 – 2030 годы</w:t>
            </w:r>
          </w:p>
        </w:tc>
      </w:tr>
      <w:tr w:rsidR="00A34DAA" w:rsidRPr="00A34DAA" w:rsidTr="005C6A09">
        <w:tc>
          <w:tcPr>
            <w:tcW w:w="7393" w:type="dxa"/>
            <w:shd w:val="clear" w:color="auto" w:fill="auto"/>
          </w:tcPr>
          <w:p w:rsidR="00A34DAA" w:rsidRPr="00A34DAA" w:rsidRDefault="00A34DAA" w:rsidP="005C6A09">
            <w:pPr>
              <w:widowControl w:val="0"/>
              <w:autoSpaceDE w:val="0"/>
              <w:spacing w:line="312" w:lineRule="auto"/>
              <w:contextualSpacing/>
              <w:rPr>
                <w:sz w:val="18"/>
                <w:szCs w:val="18"/>
              </w:rPr>
            </w:pPr>
            <w:r w:rsidRPr="00A34DAA">
              <w:rPr>
                <w:sz w:val="18"/>
                <w:szCs w:val="18"/>
              </w:rPr>
              <w:t>Цели муниципальной программы</w:t>
            </w:r>
          </w:p>
        </w:tc>
        <w:tc>
          <w:tcPr>
            <w:tcW w:w="7393" w:type="dxa"/>
            <w:shd w:val="clear" w:color="auto" w:fill="auto"/>
          </w:tcPr>
          <w:p w:rsidR="00A34DAA" w:rsidRPr="00A34DAA" w:rsidRDefault="00A34DAA" w:rsidP="005C6A09">
            <w:pPr>
              <w:contextualSpacing/>
              <w:jc w:val="both"/>
              <w:rPr>
                <w:bCs/>
                <w:sz w:val="18"/>
                <w:szCs w:val="18"/>
              </w:rPr>
            </w:pPr>
            <w:r w:rsidRPr="00A34DAA">
              <w:rPr>
                <w:bCs/>
                <w:sz w:val="18"/>
                <w:szCs w:val="18"/>
              </w:rPr>
              <w:t>1. Создание условий, ориентирующих граждан на здоровый образ жизни, занятия физической культурой и спортом, развитие спортивной инфраструктуры.</w:t>
            </w:r>
          </w:p>
          <w:p w:rsidR="00A34DAA" w:rsidRPr="00A34DAA" w:rsidRDefault="00A34DAA" w:rsidP="005C6A09">
            <w:pPr>
              <w:contextualSpacing/>
              <w:jc w:val="both"/>
              <w:rPr>
                <w:bCs/>
                <w:sz w:val="18"/>
                <w:szCs w:val="18"/>
              </w:rPr>
            </w:pPr>
            <w:r w:rsidRPr="00A34DAA">
              <w:rPr>
                <w:bCs/>
                <w:sz w:val="18"/>
                <w:szCs w:val="18"/>
              </w:rPr>
              <w:t>2. Улучшение здоровья населения, формирование культуры общественного здоровья, ответственного отношения к здоровью.</w:t>
            </w:r>
          </w:p>
        </w:tc>
      </w:tr>
      <w:tr w:rsidR="00A34DAA" w:rsidRPr="00A34DAA" w:rsidTr="005C6A09">
        <w:tc>
          <w:tcPr>
            <w:tcW w:w="7393" w:type="dxa"/>
            <w:shd w:val="clear" w:color="auto" w:fill="auto"/>
          </w:tcPr>
          <w:p w:rsidR="00A34DAA" w:rsidRPr="00A34DAA" w:rsidRDefault="00A34DAA" w:rsidP="005C6A09">
            <w:pPr>
              <w:widowControl w:val="0"/>
              <w:autoSpaceDE w:val="0"/>
              <w:spacing w:line="312" w:lineRule="auto"/>
              <w:rPr>
                <w:sz w:val="18"/>
                <w:szCs w:val="18"/>
              </w:rPr>
            </w:pPr>
            <w:r w:rsidRPr="00A34DAA">
              <w:rPr>
                <w:sz w:val="18"/>
                <w:szCs w:val="18"/>
              </w:rPr>
              <w:t>Направления (подпрограммы) муниципальной программы</w:t>
            </w:r>
          </w:p>
        </w:tc>
        <w:tc>
          <w:tcPr>
            <w:tcW w:w="7393" w:type="dxa"/>
            <w:shd w:val="clear" w:color="auto" w:fill="auto"/>
          </w:tcPr>
          <w:p w:rsidR="00A34DAA" w:rsidRPr="00A34DAA" w:rsidRDefault="00A34DAA" w:rsidP="00A34DAA">
            <w:pPr>
              <w:widowControl w:val="0"/>
              <w:numPr>
                <w:ilvl w:val="0"/>
                <w:numId w:val="57"/>
              </w:numPr>
              <w:suppressAutoHyphens/>
              <w:autoSpaceDE w:val="0"/>
              <w:spacing w:line="312" w:lineRule="auto"/>
              <w:ind w:left="262" w:hanging="262"/>
              <w:rPr>
                <w:bCs/>
                <w:sz w:val="18"/>
                <w:szCs w:val="18"/>
              </w:rPr>
            </w:pPr>
            <w:r w:rsidRPr="00A34DAA">
              <w:rPr>
                <w:bCs/>
                <w:sz w:val="18"/>
                <w:szCs w:val="18"/>
              </w:rPr>
              <w:t>Развитие физической культуры и массового спорта.</w:t>
            </w:r>
          </w:p>
          <w:p w:rsidR="00A34DAA" w:rsidRPr="00A34DAA" w:rsidRDefault="00A34DAA" w:rsidP="00A34DAA">
            <w:pPr>
              <w:widowControl w:val="0"/>
              <w:numPr>
                <w:ilvl w:val="0"/>
                <w:numId w:val="57"/>
              </w:numPr>
              <w:suppressAutoHyphens/>
              <w:autoSpaceDE w:val="0"/>
              <w:spacing w:line="312" w:lineRule="auto"/>
              <w:ind w:left="262" w:hanging="262"/>
              <w:rPr>
                <w:sz w:val="18"/>
                <w:szCs w:val="18"/>
              </w:rPr>
            </w:pPr>
            <w:r w:rsidRPr="00A34DAA">
              <w:rPr>
                <w:sz w:val="18"/>
                <w:szCs w:val="18"/>
              </w:rPr>
              <w:t>Здоровый образ жизни</w:t>
            </w:r>
          </w:p>
        </w:tc>
      </w:tr>
      <w:tr w:rsidR="00A34DAA" w:rsidRPr="00A34DAA" w:rsidTr="005C6A09">
        <w:tc>
          <w:tcPr>
            <w:tcW w:w="7393" w:type="dxa"/>
            <w:shd w:val="clear" w:color="auto" w:fill="auto"/>
          </w:tcPr>
          <w:p w:rsidR="00A34DAA" w:rsidRPr="00A34DAA" w:rsidRDefault="00A34DAA" w:rsidP="005C6A09">
            <w:pPr>
              <w:widowControl w:val="0"/>
              <w:autoSpaceDE w:val="0"/>
              <w:spacing w:line="312" w:lineRule="auto"/>
              <w:rPr>
                <w:sz w:val="18"/>
                <w:szCs w:val="18"/>
              </w:rPr>
            </w:pPr>
            <w:r w:rsidRPr="00A34DAA">
              <w:rPr>
                <w:sz w:val="18"/>
                <w:szCs w:val="18"/>
              </w:rPr>
              <w:t>Объемы финансового обеспечения за весь период реализации</w:t>
            </w:r>
          </w:p>
        </w:tc>
        <w:tc>
          <w:tcPr>
            <w:tcW w:w="7393" w:type="dxa"/>
            <w:shd w:val="clear" w:color="auto" w:fill="auto"/>
          </w:tcPr>
          <w:p w:rsidR="00A34DAA" w:rsidRPr="00A34DAA" w:rsidRDefault="00A34DAA" w:rsidP="005C6A09">
            <w:pPr>
              <w:widowControl w:val="0"/>
              <w:autoSpaceDE w:val="0"/>
              <w:spacing w:line="312" w:lineRule="auto"/>
              <w:rPr>
                <w:bCs/>
                <w:sz w:val="18"/>
                <w:szCs w:val="18"/>
              </w:rPr>
            </w:pPr>
            <w:r w:rsidRPr="00A34DAA">
              <w:rPr>
                <w:sz w:val="18"/>
                <w:szCs w:val="18"/>
              </w:rPr>
              <w:t xml:space="preserve">50 769,5 </w:t>
            </w:r>
            <w:proofErr w:type="spellStart"/>
            <w:r w:rsidRPr="00A34DAA">
              <w:rPr>
                <w:sz w:val="18"/>
                <w:szCs w:val="18"/>
              </w:rPr>
              <w:t>тыс</w:t>
            </w:r>
            <w:proofErr w:type="gramStart"/>
            <w:r w:rsidRPr="00A34DAA">
              <w:rPr>
                <w:sz w:val="18"/>
                <w:szCs w:val="18"/>
              </w:rPr>
              <w:t>.р</w:t>
            </w:r>
            <w:proofErr w:type="gramEnd"/>
            <w:r w:rsidRPr="00A34DAA">
              <w:rPr>
                <w:sz w:val="18"/>
                <w:szCs w:val="18"/>
              </w:rPr>
              <w:t>уб</w:t>
            </w:r>
            <w:proofErr w:type="spellEnd"/>
          </w:p>
        </w:tc>
      </w:tr>
      <w:tr w:rsidR="00A34DAA" w:rsidRPr="00A34DAA" w:rsidTr="005C6A09">
        <w:tc>
          <w:tcPr>
            <w:tcW w:w="7393" w:type="dxa"/>
            <w:shd w:val="clear" w:color="auto" w:fill="auto"/>
          </w:tcPr>
          <w:p w:rsidR="00A34DAA" w:rsidRPr="00A34DAA" w:rsidRDefault="00A34DAA" w:rsidP="005C6A09">
            <w:pPr>
              <w:widowControl w:val="0"/>
              <w:autoSpaceDE w:val="0"/>
              <w:spacing w:line="312" w:lineRule="auto"/>
              <w:rPr>
                <w:sz w:val="18"/>
                <w:szCs w:val="18"/>
              </w:rPr>
            </w:pPr>
            <w:r w:rsidRPr="00A34DAA">
              <w:rPr>
                <w:sz w:val="18"/>
                <w:szCs w:val="18"/>
              </w:rPr>
              <w:t>Связь с национальными целями развития Российской Федерации/ государственными программами автономного округа</w:t>
            </w:r>
          </w:p>
        </w:tc>
        <w:tc>
          <w:tcPr>
            <w:tcW w:w="7393" w:type="dxa"/>
            <w:shd w:val="clear" w:color="auto" w:fill="auto"/>
          </w:tcPr>
          <w:p w:rsidR="00A34DAA" w:rsidRPr="00A34DAA" w:rsidRDefault="00A34DAA" w:rsidP="005C6A09">
            <w:pPr>
              <w:widowControl w:val="0"/>
              <w:autoSpaceDE w:val="0"/>
              <w:contextualSpacing/>
              <w:rPr>
                <w:bCs/>
                <w:sz w:val="18"/>
                <w:szCs w:val="18"/>
              </w:rPr>
            </w:pPr>
            <w:r w:rsidRPr="00A34DAA">
              <w:rPr>
                <w:bCs/>
                <w:sz w:val="18"/>
                <w:szCs w:val="18"/>
              </w:rPr>
              <w:t>Государственная  программа Ханты-Мансийского автономного округа – Югры «Развитие физической культуры и спорта», сохранение населения, здоровье и благополучие людей, показатель «Увеличение доли граждан систематически занимающихся физической культурой и спортом».</w:t>
            </w:r>
          </w:p>
        </w:tc>
      </w:tr>
    </w:tbl>
    <w:p w:rsidR="00A34DAA" w:rsidRPr="00A34DAA" w:rsidRDefault="00A34DAA" w:rsidP="00A34DAA">
      <w:pPr>
        <w:jc w:val="center"/>
        <w:rPr>
          <w:sz w:val="18"/>
          <w:szCs w:val="18"/>
        </w:rPr>
      </w:pPr>
    </w:p>
    <w:p w:rsidR="00A34DAA" w:rsidRDefault="00A34DAA" w:rsidP="00A34DAA">
      <w:pPr>
        <w:jc w:val="center"/>
        <w:rPr>
          <w:sz w:val="22"/>
          <w:szCs w:val="22"/>
        </w:rPr>
      </w:pPr>
    </w:p>
    <w:p w:rsidR="00A34DAA" w:rsidRDefault="00A34DAA" w:rsidP="00A34DAA">
      <w:pPr>
        <w:jc w:val="center"/>
        <w:rPr>
          <w:sz w:val="22"/>
          <w:szCs w:val="22"/>
        </w:rPr>
      </w:pPr>
    </w:p>
    <w:p w:rsidR="00A34DAA" w:rsidRDefault="00A34DAA" w:rsidP="00A34DAA">
      <w:pPr>
        <w:jc w:val="center"/>
        <w:rPr>
          <w:sz w:val="22"/>
          <w:szCs w:val="22"/>
        </w:rPr>
      </w:pPr>
    </w:p>
    <w:p w:rsidR="00A34DAA" w:rsidRDefault="00A34DAA" w:rsidP="00A34DAA">
      <w:pPr>
        <w:jc w:val="center"/>
        <w:rPr>
          <w:sz w:val="22"/>
          <w:szCs w:val="22"/>
        </w:rPr>
      </w:pPr>
    </w:p>
    <w:p w:rsidR="00A34DAA" w:rsidRDefault="00A34DAA" w:rsidP="00A34DAA">
      <w:pPr>
        <w:jc w:val="center"/>
        <w:rPr>
          <w:sz w:val="22"/>
          <w:szCs w:val="22"/>
        </w:rPr>
      </w:pPr>
    </w:p>
    <w:p w:rsidR="00A34DAA" w:rsidRDefault="00A34DAA" w:rsidP="00A34DAA">
      <w:pPr>
        <w:jc w:val="center"/>
        <w:rPr>
          <w:sz w:val="22"/>
          <w:szCs w:val="22"/>
        </w:rPr>
      </w:pPr>
    </w:p>
    <w:p w:rsidR="00A34DAA" w:rsidRDefault="00A34DAA" w:rsidP="00A34DAA">
      <w:pPr>
        <w:jc w:val="center"/>
        <w:rPr>
          <w:sz w:val="22"/>
          <w:szCs w:val="22"/>
        </w:rPr>
      </w:pPr>
    </w:p>
    <w:p w:rsidR="00A34DAA" w:rsidRDefault="00A34DAA" w:rsidP="00A34DAA">
      <w:pPr>
        <w:jc w:val="center"/>
        <w:rPr>
          <w:sz w:val="22"/>
          <w:szCs w:val="22"/>
        </w:rPr>
      </w:pPr>
    </w:p>
    <w:p w:rsidR="00A34DAA" w:rsidRPr="00A34DAA" w:rsidRDefault="00A34DAA" w:rsidP="00A34DAA">
      <w:pPr>
        <w:jc w:val="center"/>
        <w:rPr>
          <w:sz w:val="18"/>
          <w:szCs w:val="18"/>
        </w:rPr>
      </w:pPr>
      <w:r w:rsidRPr="00A34DAA">
        <w:rPr>
          <w:sz w:val="18"/>
          <w:szCs w:val="18"/>
        </w:rPr>
        <w:lastRenderedPageBreak/>
        <w:t xml:space="preserve">2. Показатели муниципальной программы </w:t>
      </w:r>
    </w:p>
    <w:p w:rsidR="00A34DAA" w:rsidRPr="00A34DAA" w:rsidRDefault="00A34DAA" w:rsidP="00A34DAA">
      <w:pPr>
        <w:jc w:val="center"/>
        <w:rPr>
          <w:sz w:val="18"/>
          <w:szCs w:val="18"/>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1952"/>
        <w:gridCol w:w="1052"/>
        <w:gridCol w:w="1023"/>
        <w:gridCol w:w="907"/>
        <w:gridCol w:w="651"/>
        <w:gridCol w:w="620"/>
        <w:gridCol w:w="643"/>
        <w:gridCol w:w="668"/>
        <w:gridCol w:w="618"/>
        <w:gridCol w:w="618"/>
        <w:gridCol w:w="618"/>
        <w:gridCol w:w="618"/>
        <w:gridCol w:w="1658"/>
        <w:gridCol w:w="1567"/>
        <w:gridCol w:w="1928"/>
      </w:tblGrid>
      <w:tr w:rsidR="00A34DAA" w:rsidRPr="00A34DAA" w:rsidTr="00A34DAA">
        <w:trPr>
          <w:trHeight w:val="290"/>
        </w:trPr>
        <w:tc>
          <w:tcPr>
            <w:tcW w:w="516" w:type="dxa"/>
            <w:vMerge w:val="restart"/>
            <w:shd w:val="clear" w:color="auto" w:fill="auto"/>
            <w:vAlign w:val="center"/>
          </w:tcPr>
          <w:p w:rsidR="00A34DAA" w:rsidRPr="00A34DAA" w:rsidRDefault="00A34DAA" w:rsidP="005C6A09">
            <w:pPr>
              <w:jc w:val="center"/>
              <w:rPr>
                <w:sz w:val="18"/>
                <w:szCs w:val="18"/>
              </w:rPr>
            </w:pPr>
            <w:r w:rsidRPr="00A34DAA">
              <w:rPr>
                <w:sz w:val="18"/>
                <w:szCs w:val="18"/>
              </w:rPr>
              <w:t xml:space="preserve">№ </w:t>
            </w:r>
            <w:proofErr w:type="gramStart"/>
            <w:r w:rsidRPr="00A34DAA">
              <w:rPr>
                <w:sz w:val="18"/>
                <w:szCs w:val="18"/>
              </w:rPr>
              <w:t>п</w:t>
            </w:r>
            <w:proofErr w:type="gramEnd"/>
            <w:r w:rsidRPr="00A34DAA">
              <w:rPr>
                <w:sz w:val="18"/>
                <w:szCs w:val="18"/>
              </w:rPr>
              <w:t>/п</w:t>
            </w:r>
          </w:p>
        </w:tc>
        <w:tc>
          <w:tcPr>
            <w:tcW w:w="1952" w:type="dxa"/>
            <w:vMerge w:val="restart"/>
            <w:shd w:val="clear" w:color="auto" w:fill="auto"/>
            <w:vAlign w:val="center"/>
          </w:tcPr>
          <w:p w:rsidR="00A34DAA" w:rsidRPr="00A34DAA" w:rsidRDefault="00A34DAA" w:rsidP="005C6A09">
            <w:pPr>
              <w:jc w:val="center"/>
              <w:rPr>
                <w:sz w:val="18"/>
                <w:szCs w:val="18"/>
              </w:rPr>
            </w:pPr>
            <w:r w:rsidRPr="00A34DAA">
              <w:rPr>
                <w:sz w:val="18"/>
                <w:szCs w:val="18"/>
              </w:rPr>
              <w:t>Наименование показателя</w:t>
            </w:r>
          </w:p>
        </w:tc>
        <w:tc>
          <w:tcPr>
            <w:tcW w:w="1052" w:type="dxa"/>
            <w:vMerge w:val="restart"/>
            <w:shd w:val="clear" w:color="auto" w:fill="auto"/>
            <w:vAlign w:val="center"/>
          </w:tcPr>
          <w:p w:rsidR="00A34DAA" w:rsidRPr="00A34DAA" w:rsidRDefault="00A34DAA" w:rsidP="005C6A09">
            <w:pPr>
              <w:jc w:val="center"/>
              <w:rPr>
                <w:color w:val="000000"/>
                <w:sz w:val="18"/>
                <w:szCs w:val="18"/>
              </w:rPr>
            </w:pPr>
            <w:r w:rsidRPr="00A34DAA">
              <w:rPr>
                <w:color w:val="000000"/>
                <w:sz w:val="18"/>
                <w:szCs w:val="18"/>
              </w:rPr>
              <w:t>Уровень показателя</w:t>
            </w:r>
          </w:p>
        </w:tc>
        <w:tc>
          <w:tcPr>
            <w:tcW w:w="1023" w:type="dxa"/>
            <w:vMerge w:val="restart"/>
            <w:vAlign w:val="center"/>
          </w:tcPr>
          <w:p w:rsidR="00A34DAA" w:rsidRPr="00A34DAA" w:rsidRDefault="00A34DAA" w:rsidP="005C6A09">
            <w:pPr>
              <w:jc w:val="center"/>
              <w:rPr>
                <w:sz w:val="18"/>
                <w:szCs w:val="18"/>
              </w:rPr>
            </w:pPr>
            <w:r w:rsidRPr="00A34DAA">
              <w:rPr>
                <w:sz w:val="18"/>
                <w:szCs w:val="18"/>
              </w:rPr>
              <w:t xml:space="preserve">Единица измерения (по </w:t>
            </w:r>
            <w:proofErr w:type="spellStart"/>
            <w:r w:rsidRPr="00A34DAA">
              <w:rPr>
                <w:sz w:val="18"/>
                <w:szCs w:val="18"/>
              </w:rPr>
              <w:t>ОКЕИ</w:t>
            </w:r>
            <w:proofErr w:type="spellEnd"/>
            <w:r w:rsidRPr="00A34DAA">
              <w:rPr>
                <w:sz w:val="18"/>
                <w:szCs w:val="18"/>
              </w:rPr>
              <w:t>)</w:t>
            </w:r>
          </w:p>
        </w:tc>
        <w:tc>
          <w:tcPr>
            <w:tcW w:w="1558" w:type="dxa"/>
            <w:gridSpan w:val="2"/>
            <w:shd w:val="clear" w:color="auto" w:fill="auto"/>
            <w:vAlign w:val="center"/>
          </w:tcPr>
          <w:p w:rsidR="00A34DAA" w:rsidRPr="00A34DAA" w:rsidRDefault="00A34DAA" w:rsidP="005C6A09">
            <w:pPr>
              <w:jc w:val="center"/>
              <w:rPr>
                <w:sz w:val="18"/>
                <w:szCs w:val="18"/>
              </w:rPr>
            </w:pPr>
            <w:r w:rsidRPr="00A34DAA">
              <w:rPr>
                <w:sz w:val="18"/>
                <w:szCs w:val="18"/>
              </w:rPr>
              <w:t>Базовое значение</w:t>
            </w:r>
          </w:p>
        </w:tc>
        <w:tc>
          <w:tcPr>
            <w:tcW w:w="4403" w:type="dxa"/>
            <w:gridSpan w:val="7"/>
            <w:shd w:val="clear" w:color="auto" w:fill="auto"/>
            <w:vAlign w:val="center"/>
          </w:tcPr>
          <w:p w:rsidR="00A34DAA" w:rsidRPr="00A34DAA" w:rsidRDefault="00A34DAA" w:rsidP="005C6A09">
            <w:pPr>
              <w:jc w:val="center"/>
              <w:rPr>
                <w:sz w:val="18"/>
                <w:szCs w:val="18"/>
              </w:rPr>
            </w:pPr>
            <w:r w:rsidRPr="00A34DAA">
              <w:rPr>
                <w:sz w:val="18"/>
                <w:szCs w:val="18"/>
              </w:rPr>
              <w:t>Значение показателя по годам</w:t>
            </w:r>
          </w:p>
        </w:tc>
        <w:tc>
          <w:tcPr>
            <w:tcW w:w="1658" w:type="dxa"/>
            <w:vMerge w:val="restart"/>
            <w:shd w:val="clear" w:color="auto" w:fill="auto"/>
            <w:vAlign w:val="center"/>
          </w:tcPr>
          <w:p w:rsidR="00A34DAA" w:rsidRPr="00A34DAA" w:rsidRDefault="00A34DAA" w:rsidP="005C6A09">
            <w:pPr>
              <w:jc w:val="center"/>
              <w:rPr>
                <w:sz w:val="18"/>
                <w:szCs w:val="18"/>
              </w:rPr>
            </w:pPr>
            <w:r w:rsidRPr="00A34DAA">
              <w:rPr>
                <w:sz w:val="18"/>
                <w:szCs w:val="18"/>
              </w:rPr>
              <w:t>Документ</w:t>
            </w:r>
          </w:p>
        </w:tc>
        <w:tc>
          <w:tcPr>
            <w:tcW w:w="1567" w:type="dxa"/>
            <w:vMerge w:val="restart"/>
            <w:shd w:val="clear" w:color="auto" w:fill="auto"/>
            <w:vAlign w:val="center"/>
          </w:tcPr>
          <w:p w:rsidR="00A34DAA" w:rsidRPr="00A34DAA" w:rsidRDefault="00A34DAA" w:rsidP="005C6A09">
            <w:pPr>
              <w:jc w:val="center"/>
              <w:rPr>
                <w:sz w:val="18"/>
                <w:szCs w:val="18"/>
              </w:rPr>
            </w:pPr>
            <w:proofErr w:type="gramStart"/>
            <w:r w:rsidRPr="00A34DAA">
              <w:rPr>
                <w:sz w:val="18"/>
                <w:szCs w:val="18"/>
              </w:rPr>
              <w:t>Ответственный</w:t>
            </w:r>
            <w:proofErr w:type="gramEnd"/>
            <w:r w:rsidRPr="00A34DAA">
              <w:rPr>
                <w:sz w:val="18"/>
                <w:szCs w:val="18"/>
              </w:rPr>
              <w:t xml:space="preserve"> за достижение показателя</w:t>
            </w:r>
          </w:p>
        </w:tc>
        <w:tc>
          <w:tcPr>
            <w:tcW w:w="1928" w:type="dxa"/>
            <w:vMerge w:val="restart"/>
            <w:shd w:val="clear" w:color="auto" w:fill="FFFFFF"/>
            <w:vAlign w:val="center"/>
          </w:tcPr>
          <w:p w:rsidR="00A34DAA" w:rsidRPr="00A34DAA" w:rsidRDefault="00A34DAA" w:rsidP="005C6A09">
            <w:pPr>
              <w:jc w:val="center"/>
              <w:rPr>
                <w:sz w:val="18"/>
                <w:szCs w:val="18"/>
              </w:rPr>
            </w:pPr>
            <w:r w:rsidRPr="00A34DAA">
              <w:rPr>
                <w:sz w:val="18"/>
                <w:szCs w:val="18"/>
              </w:rPr>
              <w:t>Связь с показателями национальных целей</w:t>
            </w:r>
          </w:p>
        </w:tc>
      </w:tr>
      <w:tr w:rsidR="00A34DAA" w:rsidRPr="00A34DAA" w:rsidTr="00A34DAA">
        <w:trPr>
          <w:trHeight w:val="402"/>
        </w:trPr>
        <w:tc>
          <w:tcPr>
            <w:tcW w:w="516" w:type="dxa"/>
            <w:vMerge/>
            <w:shd w:val="clear" w:color="auto" w:fill="auto"/>
          </w:tcPr>
          <w:p w:rsidR="00A34DAA" w:rsidRPr="00A34DAA" w:rsidRDefault="00A34DAA" w:rsidP="005C6A09">
            <w:pPr>
              <w:jc w:val="center"/>
              <w:rPr>
                <w:sz w:val="18"/>
                <w:szCs w:val="18"/>
              </w:rPr>
            </w:pPr>
          </w:p>
        </w:tc>
        <w:tc>
          <w:tcPr>
            <w:tcW w:w="1952" w:type="dxa"/>
            <w:vMerge/>
            <w:shd w:val="clear" w:color="auto" w:fill="auto"/>
          </w:tcPr>
          <w:p w:rsidR="00A34DAA" w:rsidRPr="00A34DAA" w:rsidRDefault="00A34DAA" w:rsidP="005C6A09">
            <w:pPr>
              <w:jc w:val="center"/>
              <w:rPr>
                <w:sz w:val="18"/>
                <w:szCs w:val="18"/>
              </w:rPr>
            </w:pPr>
          </w:p>
        </w:tc>
        <w:tc>
          <w:tcPr>
            <w:tcW w:w="1052" w:type="dxa"/>
            <w:vMerge/>
            <w:shd w:val="clear" w:color="auto" w:fill="auto"/>
          </w:tcPr>
          <w:p w:rsidR="00A34DAA" w:rsidRPr="00A34DAA" w:rsidRDefault="00A34DAA" w:rsidP="005C6A09">
            <w:pPr>
              <w:jc w:val="center"/>
              <w:rPr>
                <w:sz w:val="18"/>
                <w:szCs w:val="18"/>
              </w:rPr>
            </w:pPr>
          </w:p>
        </w:tc>
        <w:tc>
          <w:tcPr>
            <w:tcW w:w="1023" w:type="dxa"/>
            <w:vMerge/>
          </w:tcPr>
          <w:p w:rsidR="00A34DAA" w:rsidRPr="00A34DAA" w:rsidRDefault="00A34DAA" w:rsidP="005C6A09">
            <w:pPr>
              <w:jc w:val="center"/>
              <w:rPr>
                <w:sz w:val="18"/>
                <w:szCs w:val="18"/>
              </w:rPr>
            </w:pPr>
          </w:p>
        </w:tc>
        <w:tc>
          <w:tcPr>
            <w:tcW w:w="907" w:type="dxa"/>
            <w:tcBorders>
              <w:top w:val="single" w:sz="4" w:space="0" w:color="auto"/>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значение</w:t>
            </w:r>
          </w:p>
        </w:tc>
        <w:tc>
          <w:tcPr>
            <w:tcW w:w="651" w:type="dxa"/>
            <w:tcBorders>
              <w:top w:val="single" w:sz="4" w:space="0" w:color="auto"/>
              <w:left w:val="single" w:sz="4" w:space="0" w:color="auto"/>
            </w:tcBorders>
            <w:shd w:val="clear" w:color="auto" w:fill="auto"/>
          </w:tcPr>
          <w:p w:rsidR="00A34DAA" w:rsidRPr="00A34DAA" w:rsidRDefault="00A34DAA" w:rsidP="005C6A09">
            <w:pPr>
              <w:jc w:val="center"/>
              <w:rPr>
                <w:sz w:val="18"/>
                <w:szCs w:val="18"/>
              </w:rPr>
            </w:pPr>
            <w:r w:rsidRPr="00A34DAA">
              <w:rPr>
                <w:sz w:val="18"/>
                <w:szCs w:val="18"/>
              </w:rPr>
              <w:t>год</w:t>
            </w:r>
          </w:p>
        </w:tc>
        <w:tc>
          <w:tcPr>
            <w:tcW w:w="620" w:type="dxa"/>
            <w:tcBorders>
              <w:top w:val="single" w:sz="4" w:space="0" w:color="auto"/>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2024 год</w:t>
            </w:r>
          </w:p>
        </w:tc>
        <w:tc>
          <w:tcPr>
            <w:tcW w:w="643" w:type="dxa"/>
            <w:tcBorders>
              <w:top w:val="single" w:sz="4" w:space="0" w:color="auto"/>
              <w:left w:val="single" w:sz="4" w:space="0" w:color="auto"/>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2025 год</w:t>
            </w:r>
          </w:p>
        </w:tc>
        <w:tc>
          <w:tcPr>
            <w:tcW w:w="668" w:type="dxa"/>
            <w:tcBorders>
              <w:top w:val="single" w:sz="4" w:space="0" w:color="auto"/>
              <w:left w:val="single" w:sz="4" w:space="0" w:color="auto"/>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2026 год</w:t>
            </w:r>
          </w:p>
        </w:tc>
        <w:tc>
          <w:tcPr>
            <w:tcW w:w="618" w:type="dxa"/>
            <w:tcBorders>
              <w:top w:val="single" w:sz="4" w:space="0" w:color="auto"/>
              <w:left w:val="single" w:sz="4" w:space="0" w:color="auto"/>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2027 год</w:t>
            </w:r>
          </w:p>
        </w:tc>
        <w:tc>
          <w:tcPr>
            <w:tcW w:w="618" w:type="dxa"/>
            <w:tcBorders>
              <w:top w:val="single" w:sz="4" w:space="0" w:color="auto"/>
              <w:left w:val="single" w:sz="4" w:space="0" w:color="auto"/>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2028 год</w:t>
            </w:r>
          </w:p>
        </w:tc>
        <w:tc>
          <w:tcPr>
            <w:tcW w:w="618" w:type="dxa"/>
            <w:tcBorders>
              <w:top w:val="single" w:sz="4" w:space="0" w:color="auto"/>
              <w:left w:val="single" w:sz="4" w:space="0" w:color="auto"/>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2029 год</w:t>
            </w:r>
          </w:p>
        </w:tc>
        <w:tc>
          <w:tcPr>
            <w:tcW w:w="618" w:type="dxa"/>
            <w:tcBorders>
              <w:top w:val="single" w:sz="4" w:space="0" w:color="auto"/>
              <w:left w:val="single" w:sz="4" w:space="0" w:color="auto"/>
            </w:tcBorders>
            <w:shd w:val="clear" w:color="auto" w:fill="auto"/>
          </w:tcPr>
          <w:p w:rsidR="00A34DAA" w:rsidRPr="00A34DAA" w:rsidRDefault="00A34DAA" w:rsidP="005C6A09">
            <w:pPr>
              <w:jc w:val="center"/>
              <w:rPr>
                <w:sz w:val="18"/>
                <w:szCs w:val="18"/>
              </w:rPr>
            </w:pPr>
            <w:r w:rsidRPr="00A34DAA">
              <w:rPr>
                <w:sz w:val="18"/>
                <w:szCs w:val="18"/>
              </w:rPr>
              <w:t>2030</w:t>
            </w:r>
          </w:p>
          <w:p w:rsidR="00A34DAA" w:rsidRPr="00A34DAA" w:rsidRDefault="00A34DAA" w:rsidP="005C6A09">
            <w:pPr>
              <w:jc w:val="center"/>
              <w:rPr>
                <w:sz w:val="18"/>
                <w:szCs w:val="18"/>
              </w:rPr>
            </w:pPr>
            <w:r w:rsidRPr="00A34DAA">
              <w:rPr>
                <w:sz w:val="18"/>
                <w:szCs w:val="18"/>
              </w:rPr>
              <w:t>год</w:t>
            </w:r>
          </w:p>
        </w:tc>
        <w:tc>
          <w:tcPr>
            <w:tcW w:w="1658" w:type="dxa"/>
            <w:vMerge/>
            <w:shd w:val="clear" w:color="auto" w:fill="auto"/>
          </w:tcPr>
          <w:p w:rsidR="00A34DAA" w:rsidRPr="00A34DAA" w:rsidRDefault="00A34DAA" w:rsidP="005C6A09">
            <w:pPr>
              <w:jc w:val="center"/>
              <w:rPr>
                <w:sz w:val="18"/>
                <w:szCs w:val="18"/>
              </w:rPr>
            </w:pPr>
          </w:p>
        </w:tc>
        <w:tc>
          <w:tcPr>
            <w:tcW w:w="1567" w:type="dxa"/>
            <w:vMerge/>
            <w:shd w:val="clear" w:color="auto" w:fill="auto"/>
          </w:tcPr>
          <w:p w:rsidR="00A34DAA" w:rsidRPr="00A34DAA" w:rsidRDefault="00A34DAA" w:rsidP="005C6A09">
            <w:pPr>
              <w:jc w:val="center"/>
              <w:rPr>
                <w:sz w:val="18"/>
                <w:szCs w:val="18"/>
              </w:rPr>
            </w:pPr>
          </w:p>
        </w:tc>
        <w:tc>
          <w:tcPr>
            <w:tcW w:w="1928" w:type="dxa"/>
            <w:vMerge/>
            <w:shd w:val="clear" w:color="auto" w:fill="auto"/>
          </w:tcPr>
          <w:p w:rsidR="00A34DAA" w:rsidRPr="00A34DAA" w:rsidRDefault="00A34DAA" w:rsidP="005C6A09">
            <w:pPr>
              <w:jc w:val="center"/>
              <w:rPr>
                <w:sz w:val="18"/>
                <w:szCs w:val="18"/>
              </w:rPr>
            </w:pPr>
          </w:p>
        </w:tc>
      </w:tr>
      <w:tr w:rsidR="00A34DAA" w:rsidRPr="00A34DAA" w:rsidTr="00A34DAA">
        <w:tc>
          <w:tcPr>
            <w:tcW w:w="516" w:type="dxa"/>
            <w:shd w:val="clear" w:color="auto" w:fill="auto"/>
          </w:tcPr>
          <w:p w:rsidR="00A34DAA" w:rsidRPr="00A34DAA" w:rsidRDefault="00A34DAA" w:rsidP="005C6A09">
            <w:pPr>
              <w:jc w:val="center"/>
              <w:rPr>
                <w:sz w:val="18"/>
                <w:szCs w:val="18"/>
              </w:rPr>
            </w:pPr>
            <w:r w:rsidRPr="00A34DAA">
              <w:rPr>
                <w:sz w:val="18"/>
                <w:szCs w:val="18"/>
              </w:rPr>
              <w:t>1</w:t>
            </w:r>
          </w:p>
        </w:tc>
        <w:tc>
          <w:tcPr>
            <w:tcW w:w="1952" w:type="dxa"/>
            <w:shd w:val="clear" w:color="auto" w:fill="auto"/>
          </w:tcPr>
          <w:p w:rsidR="00A34DAA" w:rsidRPr="00A34DAA" w:rsidRDefault="00A34DAA" w:rsidP="005C6A09">
            <w:pPr>
              <w:jc w:val="center"/>
              <w:rPr>
                <w:sz w:val="18"/>
                <w:szCs w:val="18"/>
              </w:rPr>
            </w:pPr>
            <w:r w:rsidRPr="00A34DAA">
              <w:rPr>
                <w:sz w:val="18"/>
                <w:szCs w:val="18"/>
              </w:rPr>
              <w:t>2</w:t>
            </w:r>
          </w:p>
        </w:tc>
        <w:tc>
          <w:tcPr>
            <w:tcW w:w="1052" w:type="dxa"/>
            <w:shd w:val="clear" w:color="auto" w:fill="auto"/>
          </w:tcPr>
          <w:p w:rsidR="00A34DAA" w:rsidRPr="00A34DAA" w:rsidRDefault="00A34DAA" w:rsidP="005C6A09">
            <w:pPr>
              <w:jc w:val="center"/>
              <w:rPr>
                <w:sz w:val="18"/>
                <w:szCs w:val="18"/>
              </w:rPr>
            </w:pPr>
            <w:r w:rsidRPr="00A34DAA">
              <w:rPr>
                <w:sz w:val="18"/>
                <w:szCs w:val="18"/>
              </w:rPr>
              <w:t>3</w:t>
            </w:r>
          </w:p>
        </w:tc>
        <w:tc>
          <w:tcPr>
            <w:tcW w:w="1023" w:type="dxa"/>
            <w:tcBorders>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4</w:t>
            </w:r>
          </w:p>
        </w:tc>
        <w:tc>
          <w:tcPr>
            <w:tcW w:w="907" w:type="dxa"/>
            <w:tcBorders>
              <w:left w:val="single" w:sz="4" w:space="0" w:color="auto"/>
            </w:tcBorders>
            <w:shd w:val="clear" w:color="auto" w:fill="auto"/>
          </w:tcPr>
          <w:p w:rsidR="00A34DAA" w:rsidRPr="00A34DAA" w:rsidRDefault="00A34DAA" w:rsidP="005C6A09">
            <w:pPr>
              <w:jc w:val="center"/>
              <w:rPr>
                <w:sz w:val="18"/>
                <w:szCs w:val="18"/>
              </w:rPr>
            </w:pPr>
            <w:r w:rsidRPr="00A34DAA">
              <w:rPr>
                <w:sz w:val="18"/>
                <w:szCs w:val="18"/>
              </w:rPr>
              <w:t>5</w:t>
            </w:r>
          </w:p>
        </w:tc>
        <w:tc>
          <w:tcPr>
            <w:tcW w:w="651" w:type="dxa"/>
            <w:tcBorders>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6</w:t>
            </w:r>
          </w:p>
        </w:tc>
        <w:tc>
          <w:tcPr>
            <w:tcW w:w="620" w:type="dxa"/>
            <w:tcBorders>
              <w:left w:val="single" w:sz="4" w:space="0" w:color="auto"/>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7</w:t>
            </w:r>
          </w:p>
        </w:tc>
        <w:tc>
          <w:tcPr>
            <w:tcW w:w="643" w:type="dxa"/>
            <w:tcBorders>
              <w:left w:val="single" w:sz="4" w:space="0" w:color="auto"/>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8</w:t>
            </w:r>
          </w:p>
        </w:tc>
        <w:tc>
          <w:tcPr>
            <w:tcW w:w="668" w:type="dxa"/>
            <w:tcBorders>
              <w:left w:val="single" w:sz="4" w:space="0" w:color="auto"/>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9</w:t>
            </w:r>
          </w:p>
        </w:tc>
        <w:tc>
          <w:tcPr>
            <w:tcW w:w="618" w:type="dxa"/>
            <w:tcBorders>
              <w:left w:val="single" w:sz="4" w:space="0" w:color="auto"/>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10</w:t>
            </w:r>
          </w:p>
        </w:tc>
        <w:tc>
          <w:tcPr>
            <w:tcW w:w="618" w:type="dxa"/>
            <w:tcBorders>
              <w:left w:val="single" w:sz="4" w:space="0" w:color="auto"/>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11</w:t>
            </w:r>
          </w:p>
        </w:tc>
        <w:tc>
          <w:tcPr>
            <w:tcW w:w="618" w:type="dxa"/>
            <w:tcBorders>
              <w:left w:val="single" w:sz="4" w:space="0" w:color="auto"/>
            </w:tcBorders>
            <w:shd w:val="clear" w:color="auto" w:fill="auto"/>
          </w:tcPr>
          <w:p w:rsidR="00A34DAA" w:rsidRPr="00A34DAA" w:rsidRDefault="00A34DAA" w:rsidP="005C6A09">
            <w:pPr>
              <w:jc w:val="center"/>
              <w:rPr>
                <w:sz w:val="18"/>
                <w:szCs w:val="18"/>
              </w:rPr>
            </w:pPr>
            <w:r w:rsidRPr="00A34DAA">
              <w:rPr>
                <w:sz w:val="18"/>
                <w:szCs w:val="18"/>
              </w:rPr>
              <w:t>12</w:t>
            </w:r>
          </w:p>
        </w:tc>
        <w:tc>
          <w:tcPr>
            <w:tcW w:w="618" w:type="dxa"/>
            <w:shd w:val="clear" w:color="auto" w:fill="auto"/>
          </w:tcPr>
          <w:p w:rsidR="00A34DAA" w:rsidRPr="00A34DAA" w:rsidRDefault="00A34DAA" w:rsidP="005C6A09">
            <w:pPr>
              <w:jc w:val="center"/>
              <w:rPr>
                <w:sz w:val="18"/>
                <w:szCs w:val="18"/>
              </w:rPr>
            </w:pPr>
            <w:r w:rsidRPr="00A34DAA">
              <w:rPr>
                <w:sz w:val="18"/>
                <w:szCs w:val="18"/>
              </w:rPr>
              <w:t>13</w:t>
            </w:r>
          </w:p>
        </w:tc>
        <w:tc>
          <w:tcPr>
            <w:tcW w:w="1658" w:type="dxa"/>
            <w:shd w:val="clear" w:color="auto" w:fill="auto"/>
          </w:tcPr>
          <w:p w:rsidR="00A34DAA" w:rsidRPr="00A34DAA" w:rsidRDefault="00A34DAA" w:rsidP="005C6A09">
            <w:pPr>
              <w:jc w:val="center"/>
              <w:rPr>
                <w:sz w:val="18"/>
                <w:szCs w:val="18"/>
              </w:rPr>
            </w:pPr>
            <w:r w:rsidRPr="00A34DAA">
              <w:rPr>
                <w:sz w:val="18"/>
                <w:szCs w:val="18"/>
              </w:rPr>
              <w:t>14</w:t>
            </w:r>
          </w:p>
        </w:tc>
        <w:tc>
          <w:tcPr>
            <w:tcW w:w="1567" w:type="dxa"/>
            <w:shd w:val="clear" w:color="auto" w:fill="auto"/>
          </w:tcPr>
          <w:p w:rsidR="00A34DAA" w:rsidRPr="00A34DAA" w:rsidRDefault="00A34DAA" w:rsidP="005C6A09">
            <w:pPr>
              <w:jc w:val="center"/>
              <w:rPr>
                <w:sz w:val="18"/>
                <w:szCs w:val="18"/>
              </w:rPr>
            </w:pPr>
            <w:r w:rsidRPr="00A34DAA">
              <w:rPr>
                <w:sz w:val="18"/>
                <w:szCs w:val="18"/>
              </w:rPr>
              <w:t>15</w:t>
            </w:r>
          </w:p>
        </w:tc>
        <w:tc>
          <w:tcPr>
            <w:tcW w:w="1928" w:type="dxa"/>
            <w:shd w:val="clear" w:color="auto" w:fill="auto"/>
          </w:tcPr>
          <w:p w:rsidR="00A34DAA" w:rsidRPr="00A34DAA" w:rsidRDefault="00A34DAA" w:rsidP="005C6A09">
            <w:pPr>
              <w:jc w:val="center"/>
              <w:rPr>
                <w:sz w:val="18"/>
                <w:szCs w:val="18"/>
              </w:rPr>
            </w:pPr>
            <w:r w:rsidRPr="00A34DAA">
              <w:rPr>
                <w:sz w:val="18"/>
                <w:szCs w:val="18"/>
              </w:rPr>
              <w:t>16</w:t>
            </w:r>
          </w:p>
        </w:tc>
      </w:tr>
      <w:tr w:rsidR="00A34DAA" w:rsidRPr="00A34DAA" w:rsidTr="00A34DAA">
        <w:tc>
          <w:tcPr>
            <w:tcW w:w="15657" w:type="dxa"/>
            <w:gridSpan w:val="16"/>
            <w:shd w:val="clear" w:color="auto" w:fill="auto"/>
          </w:tcPr>
          <w:p w:rsidR="00A34DAA" w:rsidRPr="00A34DAA" w:rsidRDefault="00A34DAA" w:rsidP="005C6A09">
            <w:pPr>
              <w:jc w:val="center"/>
              <w:rPr>
                <w:sz w:val="18"/>
                <w:szCs w:val="18"/>
              </w:rPr>
            </w:pPr>
          </w:p>
          <w:p w:rsidR="00A34DAA" w:rsidRPr="00A34DAA" w:rsidRDefault="00A34DAA" w:rsidP="005C6A09">
            <w:pPr>
              <w:ind w:firstLine="34"/>
              <w:rPr>
                <w:sz w:val="18"/>
                <w:szCs w:val="18"/>
              </w:rPr>
            </w:pPr>
            <w:r w:rsidRPr="00A34DAA">
              <w:rPr>
                <w:sz w:val="18"/>
                <w:szCs w:val="18"/>
              </w:rPr>
              <w:t>Цель 1. Создание условий, ориентирующих граждан на здоровый образ жизни, занятия физической культурой и спортом, развитие спортивной инфраструктуры.</w:t>
            </w:r>
          </w:p>
        </w:tc>
      </w:tr>
      <w:tr w:rsidR="00A34DAA" w:rsidRPr="00A34DAA" w:rsidTr="00A34DAA">
        <w:tc>
          <w:tcPr>
            <w:tcW w:w="516" w:type="dxa"/>
            <w:shd w:val="clear" w:color="auto" w:fill="auto"/>
          </w:tcPr>
          <w:p w:rsidR="00A34DAA" w:rsidRPr="00A34DAA" w:rsidRDefault="00A34DAA" w:rsidP="005C6A09">
            <w:pPr>
              <w:jc w:val="center"/>
              <w:rPr>
                <w:sz w:val="18"/>
                <w:szCs w:val="18"/>
                <w:lang w:bidi="ru-RU"/>
              </w:rPr>
            </w:pPr>
            <w:r w:rsidRPr="00A34DAA">
              <w:rPr>
                <w:sz w:val="18"/>
                <w:szCs w:val="18"/>
                <w:lang w:bidi="ru-RU"/>
              </w:rPr>
              <w:t>1.</w:t>
            </w:r>
          </w:p>
        </w:tc>
        <w:tc>
          <w:tcPr>
            <w:tcW w:w="1952" w:type="dxa"/>
            <w:tcBorders>
              <w:top w:val="single" w:sz="4" w:space="0" w:color="000000"/>
              <w:left w:val="single" w:sz="4" w:space="0" w:color="000000"/>
              <w:bottom w:val="single" w:sz="4" w:space="0" w:color="000000"/>
            </w:tcBorders>
            <w:shd w:val="clear" w:color="auto" w:fill="auto"/>
          </w:tcPr>
          <w:p w:rsidR="00A34DAA" w:rsidRPr="00A34DAA" w:rsidRDefault="00A34DAA" w:rsidP="005C6A09">
            <w:pPr>
              <w:pStyle w:val="afff1"/>
              <w:shd w:val="clear" w:color="FFFFFF" w:fill="FFFFFF"/>
              <w:rPr>
                <w:sz w:val="18"/>
                <w:szCs w:val="18"/>
              </w:rPr>
            </w:pPr>
            <w:r w:rsidRPr="00A34DAA">
              <w:rPr>
                <w:sz w:val="18"/>
                <w:szCs w:val="18"/>
              </w:rPr>
              <w:t>Доля граждан, систематически занимающихся физической культурой и спортом</w:t>
            </w:r>
          </w:p>
          <w:p w:rsidR="00A34DAA" w:rsidRPr="00A34DAA" w:rsidRDefault="00A34DAA" w:rsidP="005C6A09">
            <w:pPr>
              <w:jc w:val="both"/>
              <w:rPr>
                <w:sz w:val="18"/>
                <w:szCs w:val="18"/>
              </w:rPr>
            </w:pPr>
          </w:p>
        </w:tc>
        <w:tc>
          <w:tcPr>
            <w:tcW w:w="1052" w:type="dxa"/>
            <w:shd w:val="clear" w:color="auto" w:fill="auto"/>
          </w:tcPr>
          <w:p w:rsidR="00A34DAA" w:rsidRPr="00A34DAA" w:rsidRDefault="00A34DAA" w:rsidP="005C6A09">
            <w:pPr>
              <w:jc w:val="center"/>
              <w:rPr>
                <w:sz w:val="18"/>
                <w:szCs w:val="18"/>
                <w:lang w:bidi="ru-RU"/>
              </w:rPr>
            </w:pPr>
            <w:r w:rsidRPr="00A34DAA">
              <w:rPr>
                <w:sz w:val="18"/>
                <w:szCs w:val="18"/>
                <w:lang w:bidi="ru-RU"/>
              </w:rPr>
              <w:t>«</w:t>
            </w:r>
            <w:proofErr w:type="spellStart"/>
            <w:r w:rsidRPr="00A34DAA">
              <w:rPr>
                <w:sz w:val="18"/>
                <w:szCs w:val="18"/>
                <w:lang w:bidi="ru-RU"/>
              </w:rPr>
              <w:t>ВДЛ</w:t>
            </w:r>
            <w:proofErr w:type="spellEnd"/>
            <w:r w:rsidRPr="00A34DAA">
              <w:rPr>
                <w:sz w:val="18"/>
                <w:szCs w:val="18"/>
                <w:lang w:bidi="ru-RU"/>
              </w:rPr>
              <w:t>»</w:t>
            </w:r>
          </w:p>
        </w:tc>
        <w:tc>
          <w:tcPr>
            <w:tcW w:w="1023" w:type="dxa"/>
          </w:tcPr>
          <w:p w:rsidR="00A34DAA" w:rsidRPr="00A34DAA" w:rsidRDefault="00A34DAA" w:rsidP="005C6A09">
            <w:pPr>
              <w:jc w:val="center"/>
              <w:rPr>
                <w:sz w:val="18"/>
                <w:szCs w:val="18"/>
                <w:lang w:bidi="ru-RU"/>
              </w:rPr>
            </w:pPr>
            <w:r w:rsidRPr="00A34DAA">
              <w:rPr>
                <w:sz w:val="18"/>
                <w:szCs w:val="18"/>
                <w:lang w:bidi="ru-RU"/>
              </w:rPr>
              <w:t>Процент</w:t>
            </w:r>
          </w:p>
        </w:tc>
        <w:tc>
          <w:tcPr>
            <w:tcW w:w="907" w:type="dxa"/>
            <w:tcBorders>
              <w:right w:val="single" w:sz="4" w:space="0" w:color="auto"/>
            </w:tcBorders>
            <w:shd w:val="clear" w:color="auto" w:fill="auto"/>
          </w:tcPr>
          <w:p w:rsidR="00A34DAA" w:rsidRPr="00A34DAA" w:rsidRDefault="00A34DAA" w:rsidP="005C6A09">
            <w:pPr>
              <w:jc w:val="center"/>
              <w:rPr>
                <w:sz w:val="18"/>
                <w:szCs w:val="18"/>
                <w:lang w:bidi="ru-RU"/>
              </w:rPr>
            </w:pPr>
            <w:r w:rsidRPr="00A34DAA">
              <w:rPr>
                <w:sz w:val="18"/>
                <w:szCs w:val="18"/>
                <w:lang w:bidi="ru-RU"/>
              </w:rPr>
              <w:t>20,0</w:t>
            </w:r>
          </w:p>
        </w:tc>
        <w:tc>
          <w:tcPr>
            <w:tcW w:w="651" w:type="dxa"/>
            <w:tcBorders>
              <w:left w:val="single" w:sz="4" w:space="0" w:color="auto"/>
            </w:tcBorders>
            <w:shd w:val="clear" w:color="auto" w:fill="auto"/>
          </w:tcPr>
          <w:p w:rsidR="00A34DAA" w:rsidRPr="00A34DAA" w:rsidRDefault="00A34DAA" w:rsidP="005C6A09">
            <w:pPr>
              <w:jc w:val="center"/>
              <w:rPr>
                <w:sz w:val="18"/>
                <w:szCs w:val="18"/>
                <w:lang w:bidi="ru-RU"/>
              </w:rPr>
            </w:pPr>
            <w:r w:rsidRPr="00A34DAA">
              <w:rPr>
                <w:sz w:val="18"/>
                <w:szCs w:val="18"/>
                <w:lang w:bidi="ru-RU"/>
              </w:rPr>
              <w:t>2022  год</w:t>
            </w:r>
          </w:p>
        </w:tc>
        <w:tc>
          <w:tcPr>
            <w:tcW w:w="620" w:type="dxa"/>
            <w:tcBorders>
              <w:top w:val="single" w:sz="4" w:space="0" w:color="000000"/>
              <w:left w:val="single" w:sz="4" w:space="0" w:color="000000"/>
              <w:bottom w:val="single" w:sz="4" w:space="0" w:color="000000"/>
            </w:tcBorders>
            <w:shd w:val="clear" w:color="auto" w:fill="auto"/>
          </w:tcPr>
          <w:p w:rsidR="00A34DAA" w:rsidRPr="00A34DAA" w:rsidRDefault="00A34DAA" w:rsidP="005C6A09">
            <w:pPr>
              <w:jc w:val="center"/>
              <w:rPr>
                <w:sz w:val="18"/>
                <w:szCs w:val="18"/>
                <w:lang w:bidi="ru-RU"/>
              </w:rPr>
            </w:pPr>
            <w:r w:rsidRPr="00A34DAA">
              <w:rPr>
                <w:sz w:val="18"/>
                <w:szCs w:val="18"/>
                <w:lang w:bidi="ru-RU"/>
              </w:rPr>
              <w:t>21,0</w:t>
            </w:r>
          </w:p>
        </w:tc>
        <w:tc>
          <w:tcPr>
            <w:tcW w:w="643" w:type="dxa"/>
            <w:tcBorders>
              <w:top w:val="single" w:sz="4" w:space="0" w:color="000000"/>
              <w:left w:val="single" w:sz="4" w:space="0" w:color="000000"/>
              <w:bottom w:val="single" w:sz="4" w:space="0" w:color="000000"/>
              <w:right w:val="single" w:sz="4" w:space="0" w:color="auto"/>
            </w:tcBorders>
            <w:shd w:val="clear" w:color="auto" w:fill="auto"/>
          </w:tcPr>
          <w:p w:rsidR="00A34DAA" w:rsidRPr="00A34DAA" w:rsidRDefault="00A34DAA" w:rsidP="005C6A09">
            <w:pPr>
              <w:jc w:val="center"/>
              <w:rPr>
                <w:sz w:val="18"/>
                <w:szCs w:val="18"/>
                <w:lang w:bidi="ru-RU"/>
              </w:rPr>
            </w:pPr>
            <w:r w:rsidRPr="00A34DAA">
              <w:rPr>
                <w:sz w:val="18"/>
                <w:szCs w:val="18"/>
                <w:lang w:bidi="ru-RU"/>
              </w:rPr>
              <w:t>21,0</w:t>
            </w:r>
          </w:p>
        </w:tc>
        <w:tc>
          <w:tcPr>
            <w:tcW w:w="668" w:type="dxa"/>
            <w:tcBorders>
              <w:top w:val="single" w:sz="4" w:space="0" w:color="000000"/>
              <w:left w:val="single" w:sz="4" w:space="0" w:color="auto"/>
              <w:bottom w:val="single" w:sz="4" w:space="0" w:color="000000"/>
            </w:tcBorders>
            <w:shd w:val="clear" w:color="auto" w:fill="auto"/>
          </w:tcPr>
          <w:p w:rsidR="00A34DAA" w:rsidRPr="00A34DAA" w:rsidRDefault="00A34DAA" w:rsidP="005C6A09">
            <w:pPr>
              <w:rPr>
                <w:sz w:val="18"/>
                <w:szCs w:val="18"/>
                <w:lang w:bidi="ru-RU"/>
              </w:rPr>
            </w:pPr>
            <w:r w:rsidRPr="00A34DAA">
              <w:rPr>
                <w:sz w:val="18"/>
                <w:szCs w:val="18"/>
                <w:lang w:bidi="ru-RU"/>
              </w:rPr>
              <w:t>21,0</w:t>
            </w:r>
          </w:p>
        </w:tc>
        <w:tc>
          <w:tcPr>
            <w:tcW w:w="618" w:type="dxa"/>
            <w:tcBorders>
              <w:left w:val="single" w:sz="4" w:space="0" w:color="auto"/>
              <w:right w:val="single" w:sz="4" w:space="0" w:color="auto"/>
            </w:tcBorders>
            <w:shd w:val="clear" w:color="auto" w:fill="auto"/>
          </w:tcPr>
          <w:p w:rsidR="00A34DAA" w:rsidRPr="00A34DAA" w:rsidRDefault="00A34DAA" w:rsidP="005C6A09">
            <w:pPr>
              <w:jc w:val="center"/>
              <w:rPr>
                <w:sz w:val="18"/>
                <w:szCs w:val="18"/>
                <w:lang w:bidi="ru-RU"/>
              </w:rPr>
            </w:pPr>
            <w:r w:rsidRPr="00A34DAA">
              <w:rPr>
                <w:sz w:val="18"/>
                <w:szCs w:val="18"/>
                <w:lang w:bidi="ru-RU"/>
              </w:rPr>
              <w:t>21,0</w:t>
            </w:r>
          </w:p>
        </w:tc>
        <w:tc>
          <w:tcPr>
            <w:tcW w:w="618" w:type="dxa"/>
            <w:tcBorders>
              <w:left w:val="single" w:sz="4" w:space="0" w:color="auto"/>
              <w:right w:val="single" w:sz="4" w:space="0" w:color="auto"/>
            </w:tcBorders>
            <w:shd w:val="clear" w:color="auto" w:fill="auto"/>
          </w:tcPr>
          <w:p w:rsidR="00A34DAA" w:rsidRPr="00A34DAA" w:rsidRDefault="00A34DAA" w:rsidP="005C6A09">
            <w:pPr>
              <w:jc w:val="center"/>
              <w:rPr>
                <w:sz w:val="18"/>
                <w:szCs w:val="18"/>
                <w:lang w:bidi="ru-RU"/>
              </w:rPr>
            </w:pPr>
            <w:r w:rsidRPr="00A34DAA">
              <w:rPr>
                <w:sz w:val="18"/>
                <w:szCs w:val="18"/>
                <w:lang w:bidi="ru-RU"/>
              </w:rPr>
              <w:t>21,0</w:t>
            </w:r>
          </w:p>
        </w:tc>
        <w:tc>
          <w:tcPr>
            <w:tcW w:w="618" w:type="dxa"/>
            <w:tcBorders>
              <w:left w:val="single" w:sz="4" w:space="0" w:color="auto"/>
              <w:right w:val="single" w:sz="4" w:space="0" w:color="auto"/>
            </w:tcBorders>
            <w:shd w:val="clear" w:color="auto" w:fill="auto"/>
          </w:tcPr>
          <w:p w:rsidR="00A34DAA" w:rsidRPr="00A34DAA" w:rsidRDefault="00A34DAA" w:rsidP="005C6A09">
            <w:pPr>
              <w:jc w:val="center"/>
              <w:rPr>
                <w:sz w:val="18"/>
                <w:szCs w:val="18"/>
                <w:lang w:bidi="ru-RU"/>
              </w:rPr>
            </w:pPr>
            <w:r w:rsidRPr="00A34DAA">
              <w:rPr>
                <w:sz w:val="18"/>
                <w:szCs w:val="18"/>
                <w:lang w:bidi="ru-RU"/>
              </w:rPr>
              <w:t>21,0</w:t>
            </w:r>
          </w:p>
        </w:tc>
        <w:tc>
          <w:tcPr>
            <w:tcW w:w="618" w:type="dxa"/>
            <w:tcBorders>
              <w:left w:val="single" w:sz="4" w:space="0" w:color="auto"/>
            </w:tcBorders>
            <w:shd w:val="clear" w:color="auto" w:fill="auto"/>
          </w:tcPr>
          <w:p w:rsidR="00A34DAA" w:rsidRPr="00A34DAA" w:rsidRDefault="00A34DAA" w:rsidP="005C6A09">
            <w:pPr>
              <w:jc w:val="center"/>
              <w:rPr>
                <w:sz w:val="18"/>
                <w:szCs w:val="18"/>
                <w:lang w:bidi="ru-RU"/>
              </w:rPr>
            </w:pPr>
            <w:r w:rsidRPr="00A34DAA">
              <w:rPr>
                <w:sz w:val="18"/>
                <w:szCs w:val="18"/>
                <w:lang w:bidi="ru-RU"/>
              </w:rPr>
              <w:t>21,0</w:t>
            </w:r>
          </w:p>
        </w:tc>
        <w:tc>
          <w:tcPr>
            <w:tcW w:w="1658" w:type="dxa"/>
            <w:shd w:val="clear" w:color="auto" w:fill="auto"/>
          </w:tcPr>
          <w:p w:rsidR="00A34DAA" w:rsidRPr="00A34DAA" w:rsidRDefault="00A34DAA" w:rsidP="005C6A09">
            <w:pPr>
              <w:jc w:val="center"/>
              <w:rPr>
                <w:sz w:val="18"/>
                <w:szCs w:val="18"/>
                <w:lang w:bidi="ru-RU"/>
              </w:rPr>
            </w:pPr>
            <w:r w:rsidRPr="00A34DAA">
              <w:rPr>
                <w:sz w:val="18"/>
                <w:szCs w:val="18"/>
                <w:lang w:bidi="ru-RU"/>
              </w:rPr>
              <w:t xml:space="preserve">Указ Президента Российской Федерации от 04.02.2021 №68 </w:t>
            </w:r>
            <w:r w:rsidRPr="00A34DAA">
              <w:rPr>
                <w:sz w:val="18"/>
                <w:szCs w:val="18"/>
                <w:shd w:val="clear" w:color="auto" w:fill="FFFFFF"/>
              </w:rP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567" w:type="dxa"/>
            <w:shd w:val="clear" w:color="auto" w:fill="auto"/>
          </w:tcPr>
          <w:p w:rsidR="00A34DAA" w:rsidRPr="00A34DAA" w:rsidRDefault="00A34DAA" w:rsidP="005C6A09">
            <w:pPr>
              <w:jc w:val="center"/>
              <w:rPr>
                <w:sz w:val="18"/>
                <w:szCs w:val="18"/>
                <w:lang w:bidi="ru-RU"/>
              </w:rPr>
            </w:pPr>
            <w:r w:rsidRPr="00A34DAA">
              <w:rPr>
                <w:sz w:val="18"/>
                <w:szCs w:val="18"/>
                <w:lang w:eastAsia="en-US"/>
              </w:rPr>
              <w:t>МБУ КСК «Современник» г.п. Агириш</w:t>
            </w:r>
          </w:p>
        </w:tc>
        <w:tc>
          <w:tcPr>
            <w:tcW w:w="1928" w:type="dxa"/>
            <w:shd w:val="clear" w:color="auto" w:fill="auto"/>
          </w:tcPr>
          <w:p w:rsidR="00A34DAA" w:rsidRPr="00A34DAA" w:rsidRDefault="00A34DAA" w:rsidP="005C6A09">
            <w:pPr>
              <w:pStyle w:val="afff1"/>
              <w:shd w:val="clear" w:color="FFFFFF" w:fill="FFFFFF"/>
              <w:jc w:val="center"/>
              <w:rPr>
                <w:sz w:val="18"/>
                <w:szCs w:val="18"/>
                <w:lang w:bidi="ru-RU"/>
              </w:rPr>
            </w:pPr>
            <w:r w:rsidRPr="00A34DAA">
              <w:rPr>
                <w:sz w:val="18"/>
                <w:szCs w:val="18"/>
                <w:lang w:bidi="ru-RU"/>
              </w:rPr>
              <w:t>Повышение ожидаемой продолжительности жизни;</w:t>
            </w:r>
          </w:p>
          <w:p w:rsidR="00A34DAA" w:rsidRPr="00A34DAA" w:rsidRDefault="00A34DAA" w:rsidP="005C6A09">
            <w:pPr>
              <w:jc w:val="center"/>
              <w:rPr>
                <w:sz w:val="18"/>
                <w:szCs w:val="18"/>
                <w:lang w:bidi="ru-RU"/>
              </w:rPr>
            </w:pPr>
            <w:r w:rsidRPr="00A34DAA">
              <w:rPr>
                <w:sz w:val="18"/>
                <w:szCs w:val="18"/>
                <w:lang w:bidi="ru-RU"/>
              </w:rPr>
              <w:t>Увеличение доли граждан, систематически занимающихся физической культурой и спортом.</w:t>
            </w:r>
          </w:p>
        </w:tc>
      </w:tr>
      <w:tr w:rsidR="00A34DAA" w:rsidRPr="00A34DAA" w:rsidTr="00A34DAA">
        <w:tc>
          <w:tcPr>
            <w:tcW w:w="516" w:type="dxa"/>
            <w:shd w:val="clear" w:color="auto" w:fill="auto"/>
          </w:tcPr>
          <w:p w:rsidR="00A34DAA" w:rsidRPr="00A34DAA" w:rsidRDefault="00A34DAA" w:rsidP="005C6A09">
            <w:pPr>
              <w:jc w:val="center"/>
              <w:rPr>
                <w:sz w:val="18"/>
                <w:szCs w:val="18"/>
                <w:lang w:bidi="ru-RU"/>
              </w:rPr>
            </w:pPr>
            <w:r w:rsidRPr="00A34DAA">
              <w:rPr>
                <w:sz w:val="18"/>
                <w:szCs w:val="18"/>
                <w:lang w:bidi="ru-RU"/>
              </w:rPr>
              <w:t>2</w:t>
            </w:r>
          </w:p>
        </w:tc>
        <w:tc>
          <w:tcPr>
            <w:tcW w:w="1952" w:type="dxa"/>
            <w:tcBorders>
              <w:top w:val="single" w:sz="4" w:space="0" w:color="000000"/>
              <w:left w:val="single" w:sz="4" w:space="0" w:color="000000"/>
              <w:bottom w:val="single" w:sz="4" w:space="0" w:color="000000"/>
            </w:tcBorders>
            <w:shd w:val="clear" w:color="auto" w:fill="auto"/>
          </w:tcPr>
          <w:p w:rsidR="00A34DAA" w:rsidRPr="00A34DAA" w:rsidRDefault="00A34DAA" w:rsidP="005C6A09">
            <w:pPr>
              <w:pStyle w:val="afff1"/>
              <w:shd w:val="clear" w:color="FFFFFF" w:fill="FFFFFF"/>
              <w:rPr>
                <w:sz w:val="18"/>
                <w:szCs w:val="18"/>
              </w:rPr>
            </w:pPr>
            <w:r w:rsidRPr="00A34DAA">
              <w:rPr>
                <w:sz w:val="18"/>
                <w:szCs w:val="18"/>
              </w:rPr>
              <w:t>Уровень обеспеченности граждан спортивными сооружениями исходя из единовременной пропускной способности объектов спорта</w:t>
            </w:r>
          </w:p>
        </w:tc>
        <w:tc>
          <w:tcPr>
            <w:tcW w:w="1052" w:type="dxa"/>
            <w:shd w:val="clear" w:color="auto" w:fill="auto"/>
          </w:tcPr>
          <w:p w:rsidR="00A34DAA" w:rsidRPr="00A34DAA" w:rsidRDefault="00A34DAA" w:rsidP="005C6A09">
            <w:pPr>
              <w:pStyle w:val="afff1"/>
              <w:shd w:val="clear" w:color="FFFFFF" w:fill="FFFFFF"/>
              <w:rPr>
                <w:sz w:val="18"/>
                <w:szCs w:val="18"/>
              </w:rPr>
            </w:pPr>
            <w:r w:rsidRPr="00A34DAA">
              <w:rPr>
                <w:sz w:val="18"/>
                <w:szCs w:val="18"/>
                <w:lang w:bidi="ru-RU"/>
              </w:rPr>
              <w:t>«</w:t>
            </w:r>
            <w:proofErr w:type="spellStart"/>
            <w:r w:rsidRPr="00A34DAA">
              <w:rPr>
                <w:sz w:val="18"/>
                <w:szCs w:val="18"/>
                <w:lang w:bidi="ru-RU"/>
              </w:rPr>
              <w:t>НП</w:t>
            </w:r>
            <w:proofErr w:type="spellEnd"/>
            <w:r w:rsidRPr="00A34DAA">
              <w:rPr>
                <w:sz w:val="18"/>
                <w:szCs w:val="18"/>
                <w:lang w:bidi="ru-RU"/>
              </w:rPr>
              <w:t>»</w:t>
            </w:r>
          </w:p>
        </w:tc>
        <w:tc>
          <w:tcPr>
            <w:tcW w:w="1023" w:type="dxa"/>
          </w:tcPr>
          <w:p w:rsidR="00A34DAA" w:rsidRPr="00A34DAA" w:rsidRDefault="00A34DAA" w:rsidP="005C6A09">
            <w:pPr>
              <w:jc w:val="center"/>
              <w:rPr>
                <w:sz w:val="18"/>
                <w:szCs w:val="18"/>
                <w:lang w:bidi="ru-RU"/>
              </w:rPr>
            </w:pPr>
            <w:r w:rsidRPr="00A34DAA">
              <w:rPr>
                <w:sz w:val="18"/>
                <w:szCs w:val="18"/>
                <w:lang w:bidi="ru-RU"/>
              </w:rPr>
              <w:t>Процент</w:t>
            </w:r>
          </w:p>
        </w:tc>
        <w:tc>
          <w:tcPr>
            <w:tcW w:w="907" w:type="dxa"/>
            <w:tcBorders>
              <w:right w:val="single" w:sz="4" w:space="0" w:color="auto"/>
            </w:tcBorders>
            <w:shd w:val="clear" w:color="auto" w:fill="auto"/>
          </w:tcPr>
          <w:p w:rsidR="00A34DAA" w:rsidRPr="00A34DAA" w:rsidRDefault="00A34DAA" w:rsidP="005C6A09">
            <w:pPr>
              <w:jc w:val="center"/>
              <w:rPr>
                <w:sz w:val="18"/>
                <w:szCs w:val="18"/>
                <w:lang w:bidi="ru-RU"/>
              </w:rPr>
            </w:pPr>
            <w:r w:rsidRPr="00A34DAA">
              <w:rPr>
                <w:sz w:val="18"/>
                <w:szCs w:val="18"/>
                <w:lang w:bidi="ru-RU"/>
              </w:rPr>
              <w:t>79,0</w:t>
            </w:r>
          </w:p>
        </w:tc>
        <w:tc>
          <w:tcPr>
            <w:tcW w:w="651" w:type="dxa"/>
            <w:tcBorders>
              <w:left w:val="single" w:sz="4" w:space="0" w:color="auto"/>
            </w:tcBorders>
            <w:shd w:val="clear" w:color="auto" w:fill="auto"/>
          </w:tcPr>
          <w:p w:rsidR="00A34DAA" w:rsidRPr="00A34DAA" w:rsidRDefault="00A34DAA" w:rsidP="005C6A09">
            <w:pPr>
              <w:jc w:val="center"/>
              <w:rPr>
                <w:sz w:val="18"/>
                <w:szCs w:val="18"/>
                <w:lang w:bidi="ru-RU"/>
              </w:rPr>
            </w:pPr>
            <w:r w:rsidRPr="00A34DAA">
              <w:rPr>
                <w:sz w:val="18"/>
                <w:szCs w:val="18"/>
                <w:lang w:bidi="ru-RU"/>
              </w:rPr>
              <w:t>2022 год</w:t>
            </w:r>
          </w:p>
        </w:tc>
        <w:tc>
          <w:tcPr>
            <w:tcW w:w="620" w:type="dxa"/>
            <w:tcBorders>
              <w:top w:val="single" w:sz="4" w:space="0" w:color="000000"/>
              <w:left w:val="single" w:sz="4" w:space="0" w:color="000000"/>
              <w:bottom w:val="single" w:sz="4" w:space="0" w:color="000000"/>
            </w:tcBorders>
            <w:shd w:val="clear" w:color="auto" w:fill="auto"/>
          </w:tcPr>
          <w:p w:rsidR="00A34DAA" w:rsidRPr="00A34DAA" w:rsidRDefault="00A34DAA" w:rsidP="005C6A09">
            <w:pPr>
              <w:rPr>
                <w:sz w:val="18"/>
                <w:szCs w:val="18"/>
              </w:rPr>
            </w:pPr>
            <w:r w:rsidRPr="00A34DAA">
              <w:rPr>
                <w:sz w:val="18"/>
                <w:szCs w:val="18"/>
                <w:lang w:bidi="ru-RU"/>
              </w:rPr>
              <w:t>79,0</w:t>
            </w:r>
          </w:p>
        </w:tc>
        <w:tc>
          <w:tcPr>
            <w:tcW w:w="643" w:type="dxa"/>
            <w:tcBorders>
              <w:top w:val="single" w:sz="4" w:space="0" w:color="000000"/>
              <w:left w:val="single" w:sz="4" w:space="0" w:color="000000"/>
              <w:bottom w:val="single" w:sz="4" w:space="0" w:color="000000"/>
              <w:right w:val="single" w:sz="4" w:space="0" w:color="auto"/>
            </w:tcBorders>
            <w:shd w:val="clear" w:color="auto" w:fill="auto"/>
          </w:tcPr>
          <w:p w:rsidR="00A34DAA" w:rsidRPr="00A34DAA" w:rsidRDefault="00A34DAA" w:rsidP="005C6A09">
            <w:pPr>
              <w:rPr>
                <w:sz w:val="18"/>
                <w:szCs w:val="18"/>
              </w:rPr>
            </w:pPr>
            <w:r w:rsidRPr="00A34DAA">
              <w:rPr>
                <w:sz w:val="18"/>
                <w:szCs w:val="18"/>
                <w:lang w:bidi="ru-RU"/>
              </w:rPr>
              <w:t>79,0</w:t>
            </w:r>
          </w:p>
        </w:tc>
        <w:tc>
          <w:tcPr>
            <w:tcW w:w="668" w:type="dxa"/>
            <w:tcBorders>
              <w:top w:val="single" w:sz="4" w:space="0" w:color="000000"/>
              <w:left w:val="single" w:sz="4" w:space="0" w:color="auto"/>
              <w:bottom w:val="single" w:sz="4" w:space="0" w:color="000000"/>
            </w:tcBorders>
            <w:shd w:val="clear" w:color="auto" w:fill="auto"/>
          </w:tcPr>
          <w:p w:rsidR="00A34DAA" w:rsidRPr="00A34DAA" w:rsidRDefault="00A34DAA" w:rsidP="005C6A09">
            <w:pPr>
              <w:rPr>
                <w:sz w:val="18"/>
                <w:szCs w:val="18"/>
              </w:rPr>
            </w:pPr>
            <w:r w:rsidRPr="00A34DAA">
              <w:rPr>
                <w:sz w:val="18"/>
                <w:szCs w:val="18"/>
                <w:lang w:bidi="ru-RU"/>
              </w:rPr>
              <w:t>79,0</w:t>
            </w:r>
          </w:p>
        </w:tc>
        <w:tc>
          <w:tcPr>
            <w:tcW w:w="618" w:type="dxa"/>
            <w:tcBorders>
              <w:left w:val="single" w:sz="4" w:space="0" w:color="auto"/>
              <w:right w:val="single" w:sz="4" w:space="0" w:color="auto"/>
            </w:tcBorders>
            <w:shd w:val="clear" w:color="auto" w:fill="auto"/>
          </w:tcPr>
          <w:p w:rsidR="00A34DAA" w:rsidRPr="00A34DAA" w:rsidRDefault="00A34DAA" w:rsidP="005C6A09">
            <w:pPr>
              <w:rPr>
                <w:sz w:val="18"/>
                <w:szCs w:val="18"/>
              </w:rPr>
            </w:pPr>
            <w:r w:rsidRPr="00A34DAA">
              <w:rPr>
                <w:sz w:val="18"/>
                <w:szCs w:val="18"/>
                <w:lang w:bidi="ru-RU"/>
              </w:rPr>
              <w:t>79,0</w:t>
            </w:r>
          </w:p>
        </w:tc>
        <w:tc>
          <w:tcPr>
            <w:tcW w:w="618" w:type="dxa"/>
            <w:tcBorders>
              <w:left w:val="single" w:sz="4" w:space="0" w:color="auto"/>
              <w:right w:val="single" w:sz="4" w:space="0" w:color="auto"/>
            </w:tcBorders>
            <w:shd w:val="clear" w:color="auto" w:fill="auto"/>
          </w:tcPr>
          <w:p w:rsidR="00A34DAA" w:rsidRPr="00A34DAA" w:rsidRDefault="00A34DAA" w:rsidP="005C6A09">
            <w:pPr>
              <w:rPr>
                <w:sz w:val="18"/>
                <w:szCs w:val="18"/>
              </w:rPr>
            </w:pPr>
            <w:r w:rsidRPr="00A34DAA">
              <w:rPr>
                <w:sz w:val="18"/>
                <w:szCs w:val="18"/>
                <w:lang w:bidi="ru-RU"/>
              </w:rPr>
              <w:t>79,0</w:t>
            </w:r>
          </w:p>
        </w:tc>
        <w:tc>
          <w:tcPr>
            <w:tcW w:w="618" w:type="dxa"/>
            <w:tcBorders>
              <w:left w:val="single" w:sz="4" w:space="0" w:color="auto"/>
              <w:right w:val="single" w:sz="4" w:space="0" w:color="auto"/>
            </w:tcBorders>
            <w:shd w:val="clear" w:color="auto" w:fill="auto"/>
          </w:tcPr>
          <w:p w:rsidR="00A34DAA" w:rsidRPr="00A34DAA" w:rsidRDefault="00A34DAA" w:rsidP="005C6A09">
            <w:pPr>
              <w:rPr>
                <w:sz w:val="18"/>
                <w:szCs w:val="18"/>
              </w:rPr>
            </w:pPr>
            <w:r w:rsidRPr="00A34DAA">
              <w:rPr>
                <w:sz w:val="18"/>
                <w:szCs w:val="18"/>
                <w:lang w:bidi="ru-RU"/>
              </w:rPr>
              <w:t>79,0</w:t>
            </w:r>
          </w:p>
        </w:tc>
        <w:tc>
          <w:tcPr>
            <w:tcW w:w="618" w:type="dxa"/>
            <w:tcBorders>
              <w:left w:val="single" w:sz="4" w:space="0" w:color="auto"/>
            </w:tcBorders>
            <w:shd w:val="clear" w:color="auto" w:fill="auto"/>
          </w:tcPr>
          <w:p w:rsidR="00A34DAA" w:rsidRPr="00A34DAA" w:rsidRDefault="00A34DAA" w:rsidP="005C6A09">
            <w:pPr>
              <w:rPr>
                <w:sz w:val="18"/>
                <w:szCs w:val="18"/>
              </w:rPr>
            </w:pPr>
            <w:r w:rsidRPr="00A34DAA">
              <w:rPr>
                <w:sz w:val="18"/>
                <w:szCs w:val="18"/>
                <w:lang w:bidi="ru-RU"/>
              </w:rPr>
              <w:t>79,0</w:t>
            </w:r>
          </w:p>
        </w:tc>
        <w:tc>
          <w:tcPr>
            <w:tcW w:w="1658" w:type="dxa"/>
            <w:shd w:val="clear" w:color="auto" w:fill="auto"/>
          </w:tcPr>
          <w:p w:rsidR="00A34DAA" w:rsidRPr="00A34DAA" w:rsidRDefault="00A34DAA" w:rsidP="005C6A09">
            <w:pPr>
              <w:pStyle w:val="afff1"/>
              <w:shd w:val="clear" w:color="FFFFFF" w:fill="FFFFFF"/>
              <w:jc w:val="center"/>
              <w:rPr>
                <w:sz w:val="18"/>
                <w:szCs w:val="18"/>
                <w:highlight w:val="yellow"/>
              </w:rPr>
            </w:pPr>
            <w:r w:rsidRPr="00A34DAA">
              <w:rPr>
                <w:sz w:val="18"/>
                <w:szCs w:val="18"/>
                <w:lang w:bidi="ru-RU"/>
              </w:rPr>
              <w:t>Региональный проект «Спорт - норма жизни» национального проекта «Демография»</w:t>
            </w:r>
          </w:p>
          <w:p w:rsidR="00A34DAA" w:rsidRPr="00A34DAA" w:rsidRDefault="00A34DAA" w:rsidP="005C6A09">
            <w:pPr>
              <w:jc w:val="center"/>
              <w:rPr>
                <w:sz w:val="18"/>
                <w:szCs w:val="18"/>
                <w:lang w:bidi="ru-RU"/>
              </w:rPr>
            </w:pPr>
          </w:p>
        </w:tc>
        <w:tc>
          <w:tcPr>
            <w:tcW w:w="1567" w:type="dxa"/>
            <w:shd w:val="clear" w:color="auto" w:fill="auto"/>
          </w:tcPr>
          <w:p w:rsidR="00A34DAA" w:rsidRPr="00A34DAA" w:rsidRDefault="00A34DAA" w:rsidP="005C6A09">
            <w:pPr>
              <w:jc w:val="center"/>
              <w:rPr>
                <w:sz w:val="18"/>
                <w:szCs w:val="18"/>
                <w:lang w:bidi="ru-RU"/>
              </w:rPr>
            </w:pPr>
            <w:r w:rsidRPr="00A34DAA">
              <w:rPr>
                <w:sz w:val="18"/>
                <w:szCs w:val="18"/>
                <w:lang w:eastAsia="en-US"/>
              </w:rPr>
              <w:t>МБУ КСК «Современник» г.п. Агириш</w:t>
            </w:r>
          </w:p>
        </w:tc>
        <w:tc>
          <w:tcPr>
            <w:tcW w:w="1928" w:type="dxa"/>
            <w:shd w:val="clear" w:color="auto" w:fill="auto"/>
          </w:tcPr>
          <w:p w:rsidR="00A34DAA" w:rsidRPr="00A34DAA" w:rsidRDefault="00A34DAA" w:rsidP="005C6A09">
            <w:pPr>
              <w:pStyle w:val="afff1"/>
              <w:shd w:val="clear" w:color="FFFFFF" w:fill="FFFFFF"/>
              <w:jc w:val="center"/>
              <w:rPr>
                <w:sz w:val="18"/>
                <w:szCs w:val="18"/>
                <w:lang w:bidi="ru-RU"/>
              </w:rPr>
            </w:pPr>
            <w:r w:rsidRPr="00A34DAA">
              <w:rPr>
                <w:sz w:val="18"/>
                <w:szCs w:val="18"/>
                <w:lang w:bidi="ru-RU"/>
              </w:rPr>
              <w:t>Повышение ожидаемой продолжительности жизни;</w:t>
            </w:r>
          </w:p>
          <w:p w:rsidR="00A34DAA" w:rsidRPr="00A34DAA" w:rsidRDefault="00A34DAA" w:rsidP="005C6A09">
            <w:pPr>
              <w:pStyle w:val="afff1"/>
              <w:shd w:val="clear" w:color="FFFFFF" w:fill="FFFFFF"/>
              <w:jc w:val="center"/>
              <w:rPr>
                <w:sz w:val="18"/>
                <w:szCs w:val="18"/>
                <w:lang w:bidi="ru-RU"/>
              </w:rPr>
            </w:pPr>
            <w:r w:rsidRPr="00A34DAA">
              <w:rPr>
                <w:sz w:val="18"/>
                <w:szCs w:val="18"/>
                <w:lang w:bidi="ru-RU"/>
              </w:rPr>
              <w:t>Увеличение доли граждан, систематически занимающихся физической культурой и спортом.</w:t>
            </w:r>
          </w:p>
        </w:tc>
      </w:tr>
      <w:tr w:rsidR="00A34DAA" w:rsidRPr="00A34DAA" w:rsidTr="00A34DAA">
        <w:tc>
          <w:tcPr>
            <w:tcW w:w="516" w:type="dxa"/>
            <w:shd w:val="clear" w:color="auto" w:fill="auto"/>
          </w:tcPr>
          <w:p w:rsidR="00A34DAA" w:rsidRPr="00A34DAA" w:rsidRDefault="00A34DAA" w:rsidP="005C6A09">
            <w:pPr>
              <w:jc w:val="center"/>
              <w:rPr>
                <w:sz w:val="18"/>
                <w:szCs w:val="18"/>
                <w:lang w:bidi="ru-RU"/>
              </w:rPr>
            </w:pPr>
            <w:r w:rsidRPr="00A34DAA">
              <w:rPr>
                <w:sz w:val="18"/>
                <w:szCs w:val="18"/>
                <w:lang w:bidi="ru-RU"/>
              </w:rPr>
              <w:lastRenderedPageBreak/>
              <w:t>3</w:t>
            </w:r>
          </w:p>
        </w:tc>
        <w:tc>
          <w:tcPr>
            <w:tcW w:w="1952" w:type="dxa"/>
            <w:tcBorders>
              <w:top w:val="single" w:sz="4" w:space="0" w:color="000000"/>
              <w:left w:val="single" w:sz="4" w:space="0" w:color="000000"/>
              <w:bottom w:val="single" w:sz="4" w:space="0" w:color="000000"/>
            </w:tcBorders>
            <w:shd w:val="clear" w:color="auto" w:fill="auto"/>
          </w:tcPr>
          <w:p w:rsidR="00A34DAA" w:rsidRPr="00A34DAA" w:rsidRDefault="00A34DAA" w:rsidP="005C6A09">
            <w:pPr>
              <w:pStyle w:val="afff1"/>
              <w:shd w:val="clear" w:color="FFFFFF" w:fill="FFFFFF"/>
              <w:rPr>
                <w:sz w:val="18"/>
                <w:szCs w:val="18"/>
              </w:rPr>
            </w:pPr>
            <w:r w:rsidRPr="00A34DAA">
              <w:rPr>
                <w:sz w:val="18"/>
                <w:szCs w:val="18"/>
              </w:rPr>
              <w:t>Доля  граждан в возрасте 3 - 29 лет, систематически занимающихся физической культурой и спортом, в общей численности граждан данной возрастной категории</w:t>
            </w:r>
          </w:p>
        </w:tc>
        <w:tc>
          <w:tcPr>
            <w:tcW w:w="1052" w:type="dxa"/>
            <w:shd w:val="clear" w:color="auto" w:fill="auto"/>
          </w:tcPr>
          <w:p w:rsidR="00A34DAA" w:rsidRPr="00A34DAA" w:rsidRDefault="00A34DAA" w:rsidP="005C6A09">
            <w:pPr>
              <w:pStyle w:val="afff1"/>
              <w:shd w:val="clear" w:color="FFFFFF" w:fill="FFFFFF"/>
              <w:rPr>
                <w:sz w:val="18"/>
                <w:szCs w:val="18"/>
                <w:lang w:bidi="ru-RU"/>
              </w:rPr>
            </w:pPr>
            <w:r w:rsidRPr="00A34DAA">
              <w:rPr>
                <w:sz w:val="18"/>
                <w:szCs w:val="18"/>
                <w:lang w:bidi="ru-RU"/>
              </w:rPr>
              <w:t>«</w:t>
            </w:r>
            <w:proofErr w:type="spellStart"/>
            <w:r w:rsidRPr="00A34DAA">
              <w:rPr>
                <w:sz w:val="18"/>
                <w:szCs w:val="18"/>
                <w:lang w:bidi="ru-RU"/>
              </w:rPr>
              <w:t>ФП</w:t>
            </w:r>
            <w:proofErr w:type="spellEnd"/>
            <w:r w:rsidRPr="00A34DAA">
              <w:rPr>
                <w:sz w:val="18"/>
                <w:szCs w:val="18"/>
                <w:lang w:bidi="ru-RU"/>
              </w:rPr>
              <w:t>»</w:t>
            </w:r>
          </w:p>
        </w:tc>
        <w:tc>
          <w:tcPr>
            <w:tcW w:w="1023" w:type="dxa"/>
          </w:tcPr>
          <w:p w:rsidR="00A34DAA" w:rsidRPr="00A34DAA" w:rsidRDefault="00A34DAA" w:rsidP="005C6A09">
            <w:pPr>
              <w:jc w:val="center"/>
              <w:rPr>
                <w:sz w:val="18"/>
                <w:szCs w:val="18"/>
                <w:lang w:bidi="ru-RU"/>
              </w:rPr>
            </w:pPr>
            <w:r w:rsidRPr="00A34DAA">
              <w:rPr>
                <w:sz w:val="18"/>
                <w:szCs w:val="18"/>
                <w:lang w:bidi="ru-RU"/>
              </w:rPr>
              <w:t>Процент</w:t>
            </w:r>
          </w:p>
        </w:tc>
        <w:tc>
          <w:tcPr>
            <w:tcW w:w="907" w:type="dxa"/>
            <w:tcBorders>
              <w:right w:val="single" w:sz="4" w:space="0" w:color="auto"/>
            </w:tcBorders>
            <w:shd w:val="clear" w:color="auto" w:fill="auto"/>
          </w:tcPr>
          <w:p w:rsidR="00A34DAA" w:rsidRPr="00A34DAA" w:rsidRDefault="00A34DAA" w:rsidP="005C6A09">
            <w:pPr>
              <w:jc w:val="center"/>
              <w:rPr>
                <w:sz w:val="18"/>
                <w:szCs w:val="18"/>
                <w:lang w:bidi="ru-RU"/>
              </w:rPr>
            </w:pPr>
            <w:r w:rsidRPr="00A34DAA">
              <w:rPr>
                <w:sz w:val="18"/>
                <w:szCs w:val="18"/>
                <w:lang w:bidi="ru-RU"/>
              </w:rPr>
              <w:t>55,0</w:t>
            </w:r>
          </w:p>
        </w:tc>
        <w:tc>
          <w:tcPr>
            <w:tcW w:w="651" w:type="dxa"/>
            <w:tcBorders>
              <w:left w:val="single" w:sz="4" w:space="0" w:color="auto"/>
            </w:tcBorders>
            <w:shd w:val="clear" w:color="auto" w:fill="auto"/>
          </w:tcPr>
          <w:p w:rsidR="00A34DAA" w:rsidRPr="00A34DAA" w:rsidRDefault="00A34DAA" w:rsidP="005C6A09">
            <w:pPr>
              <w:jc w:val="center"/>
              <w:rPr>
                <w:sz w:val="18"/>
                <w:szCs w:val="18"/>
                <w:lang w:bidi="ru-RU"/>
              </w:rPr>
            </w:pPr>
            <w:r w:rsidRPr="00A34DAA">
              <w:rPr>
                <w:sz w:val="18"/>
                <w:szCs w:val="18"/>
                <w:lang w:bidi="ru-RU"/>
              </w:rPr>
              <w:t>2022 год</w:t>
            </w:r>
          </w:p>
        </w:tc>
        <w:tc>
          <w:tcPr>
            <w:tcW w:w="620" w:type="dxa"/>
            <w:tcBorders>
              <w:top w:val="single" w:sz="4" w:space="0" w:color="000000"/>
              <w:left w:val="single" w:sz="4" w:space="0" w:color="000000"/>
              <w:bottom w:val="single" w:sz="4" w:space="0" w:color="000000"/>
            </w:tcBorders>
            <w:shd w:val="clear" w:color="auto" w:fill="auto"/>
          </w:tcPr>
          <w:p w:rsidR="00A34DAA" w:rsidRPr="00A34DAA" w:rsidRDefault="00A34DAA" w:rsidP="005C6A09">
            <w:pPr>
              <w:jc w:val="center"/>
              <w:rPr>
                <w:sz w:val="18"/>
                <w:szCs w:val="18"/>
                <w:lang w:bidi="ru-RU"/>
              </w:rPr>
            </w:pPr>
            <w:r w:rsidRPr="00A34DAA">
              <w:rPr>
                <w:sz w:val="18"/>
                <w:szCs w:val="18"/>
                <w:lang w:bidi="ru-RU"/>
              </w:rPr>
              <w:t>55,5</w:t>
            </w:r>
          </w:p>
        </w:tc>
        <w:tc>
          <w:tcPr>
            <w:tcW w:w="643" w:type="dxa"/>
            <w:tcBorders>
              <w:top w:val="single" w:sz="4" w:space="0" w:color="000000"/>
              <w:left w:val="single" w:sz="4" w:space="0" w:color="000000"/>
              <w:bottom w:val="single" w:sz="4" w:space="0" w:color="000000"/>
              <w:right w:val="single" w:sz="4" w:space="0" w:color="auto"/>
            </w:tcBorders>
            <w:shd w:val="clear" w:color="auto" w:fill="auto"/>
          </w:tcPr>
          <w:p w:rsidR="00A34DAA" w:rsidRPr="00A34DAA" w:rsidRDefault="00A34DAA" w:rsidP="005C6A09">
            <w:pPr>
              <w:jc w:val="center"/>
              <w:rPr>
                <w:sz w:val="18"/>
                <w:szCs w:val="18"/>
                <w:lang w:bidi="ru-RU"/>
              </w:rPr>
            </w:pPr>
            <w:r w:rsidRPr="00A34DAA">
              <w:rPr>
                <w:sz w:val="18"/>
                <w:szCs w:val="18"/>
                <w:lang w:bidi="ru-RU"/>
              </w:rPr>
              <w:t>56,0</w:t>
            </w:r>
          </w:p>
        </w:tc>
        <w:tc>
          <w:tcPr>
            <w:tcW w:w="668" w:type="dxa"/>
            <w:tcBorders>
              <w:top w:val="single" w:sz="4" w:space="0" w:color="000000"/>
              <w:left w:val="single" w:sz="4" w:space="0" w:color="auto"/>
              <w:bottom w:val="single" w:sz="4" w:space="0" w:color="000000"/>
            </w:tcBorders>
            <w:shd w:val="clear" w:color="auto" w:fill="auto"/>
          </w:tcPr>
          <w:p w:rsidR="00A34DAA" w:rsidRPr="00A34DAA" w:rsidRDefault="00A34DAA" w:rsidP="005C6A09">
            <w:pPr>
              <w:jc w:val="center"/>
              <w:rPr>
                <w:sz w:val="18"/>
                <w:szCs w:val="18"/>
                <w:lang w:bidi="ru-RU"/>
              </w:rPr>
            </w:pPr>
            <w:r w:rsidRPr="00A34DAA">
              <w:rPr>
                <w:sz w:val="18"/>
                <w:szCs w:val="18"/>
                <w:lang w:bidi="ru-RU"/>
              </w:rPr>
              <w:t>56,0</w:t>
            </w:r>
          </w:p>
        </w:tc>
        <w:tc>
          <w:tcPr>
            <w:tcW w:w="618" w:type="dxa"/>
            <w:tcBorders>
              <w:left w:val="single" w:sz="4" w:space="0" w:color="auto"/>
              <w:right w:val="single" w:sz="4" w:space="0" w:color="auto"/>
            </w:tcBorders>
            <w:shd w:val="clear" w:color="auto" w:fill="auto"/>
          </w:tcPr>
          <w:p w:rsidR="00A34DAA" w:rsidRPr="00A34DAA" w:rsidRDefault="00A34DAA" w:rsidP="005C6A09">
            <w:pPr>
              <w:rPr>
                <w:sz w:val="18"/>
                <w:szCs w:val="18"/>
                <w:lang w:bidi="ru-RU"/>
              </w:rPr>
            </w:pPr>
            <w:r w:rsidRPr="00A34DAA">
              <w:rPr>
                <w:sz w:val="18"/>
                <w:szCs w:val="18"/>
                <w:lang w:bidi="ru-RU"/>
              </w:rPr>
              <w:t>56,0</w:t>
            </w:r>
          </w:p>
        </w:tc>
        <w:tc>
          <w:tcPr>
            <w:tcW w:w="618" w:type="dxa"/>
            <w:tcBorders>
              <w:left w:val="single" w:sz="4" w:space="0" w:color="auto"/>
              <w:right w:val="single" w:sz="4" w:space="0" w:color="auto"/>
            </w:tcBorders>
            <w:shd w:val="clear" w:color="auto" w:fill="auto"/>
          </w:tcPr>
          <w:p w:rsidR="00A34DAA" w:rsidRPr="00A34DAA" w:rsidRDefault="00A34DAA" w:rsidP="005C6A09">
            <w:pPr>
              <w:rPr>
                <w:sz w:val="18"/>
                <w:szCs w:val="18"/>
                <w:lang w:bidi="ru-RU"/>
              </w:rPr>
            </w:pPr>
            <w:r w:rsidRPr="00A34DAA">
              <w:rPr>
                <w:sz w:val="18"/>
                <w:szCs w:val="18"/>
                <w:lang w:bidi="ru-RU"/>
              </w:rPr>
              <w:t>56,0</w:t>
            </w:r>
          </w:p>
        </w:tc>
        <w:tc>
          <w:tcPr>
            <w:tcW w:w="618" w:type="dxa"/>
            <w:tcBorders>
              <w:left w:val="single" w:sz="4" w:space="0" w:color="auto"/>
              <w:right w:val="single" w:sz="4" w:space="0" w:color="auto"/>
            </w:tcBorders>
            <w:shd w:val="clear" w:color="auto" w:fill="auto"/>
          </w:tcPr>
          <w:p w:rsidR="00A34DAA" w:rsidRPr="00A34DAA" w:rsidRDefault="00A34DAA" w:rsidP="005C6A09">
            <w:pPr>
              <w:rPr>
                <w:sz w:val="18"/>
                <w:szCs w:val="18"/>
                <w:lang w:bidi="ru-RU"/>
              </w:rPr>
            </w:pPr>
            <w:r w:rsidRPr="00A34DAA">
              <w:rPr>
                <w:sz w:val="18"/>
                <w:szCs w:val="18"/>
                <w:lang w:bidi="ru-RU"/>
              </w:rPr>
              <w:t>56,0</w:t>
            </w:r>
          </w:p>
        </w:tc>
        <w:tc>
          <w:tcPr>
            <w:tcW w:w="618" w:type="dxa"/>
            <w:tcBorders>
              <w:left w:val="single" w:sz="4" w:space="0" w:color="auto"/>
            </w:tcBorders>
            <w:shd w:val="clear" w:color="auto" w:fill="auto"/>
          </w:tcPr>
          <w:p w:rsidR="00A34DAA" w:rsidRPr="00A34DAA" w:rsidRDefault="00A34DAA" w:rsidP="005C6A09">
            <w:pPr>
              <w:rPr>
                <w:sz w:val="18"/>
                <w:szCs w:val="18"/>
                <w:lang w:bidi="ru-RU"/>
              </w:rPr>
            </w:pPr>
            <w:r w:rsidRPr="00A34DAA">
              <w:rPr>
                <w:sz w:val="18"/>
                <w:szCs w:val="18"/>
                <w:lang w:bidi="ru-RU"/>
              </w:rPr>
              <w:t>56,0</w:t>
            </w:r>
          </w:p>
        </w:tc>
        <w:tc>
          <w:tcPr>
            <w:tcW w:w="1658" w:type="dxa"/>
            <w:shd w:val="clear" w:color="auto" w:fill="auto"/>
          </w:tcPr>
          <w:p w:rsidR="00A34DAA" w:rsidRPr="00A34DAA" w:rsidRDefault="00A34DAA" w:rsidP="005C6A09">
            <w:pPr>
              <w:pStyle w:val="afff1"/>
              <w:shd w:val="clear" w:color="FFFFFF" w:fill="FFFFFF"/>
              <w:rPr>
                <w:sz w:val="18"/>
                <w:szCs w:val="18"/>
                <w:highlight w:val="yellow"/>
                <w:lang w:bidi="ru-RU"/>
              </w:rPr>
            </w:pPr>
          </w:p>
        </w:tc>
        <w:tc>
          <w:tcPr>
            <w:tcW w:w="1567" w:type="dxa"/>
            <w:shd w:val="clear" w:color="auto" w:fill="auto"/>
          </w:tcPr>
          <w:p w:rsidR="00A34DAA" w:rsidRPr="00A34DAA" w:rsidRDefault="00A34DAA" w:rsidP="005C6A09">
            <w:pPr>
              <w:jc w:val="center"/>
              <w:rPr>
                <w:sz w:val="18"/>
                <w:szCs w:val="18"/>
                <w:lang w:bidi="ru-RU"/>
              </w:rPr>
            </w:pPr>
            <w:r w:rsidRPr="00A34DAA">
              <w:rPr>
                <w:sz w:val="18"/>
                <w:szCs w:val="18"/>
                <w:lang w:eastAsia="en-US"/>
              </w:rPr>
              <w:t>МБУ КСК «Современник» г.п. Агириш</w:t>
            </w:r>
          </w:p>
        </w:tc>
        <w:tc>
          <w:tcPr>
            <w:tcW w:w="1928" w:type="dxa"/>
            <w:shd w:val="clear" w:color="auto" w:fill="auto"/>
          </w:tcPr>
          <w:p w:rsidR="00A34DAA" w:rsidRPr="00A34DAA" w:rsidRDefault="00A34DAA" w:rsidP="005C6A09">
            <w:pPr>
              <w:pStyle w:val="afff1"/>
              <w:shd w:val="clear" w:color="FFFFFF" w:fill="FFFFFF"/>
              <w:jc w:val="center"/>
              <w:rPr>
                <w:sz w:val="18"/>
                <w:szCs w:val="18"/>
                <w:highlight w:val="yellow"/>
                <w:lang w:bidi="ru-RU"/>
              </w:rPr>
            </w:pPr>
            <w:r w:rsidRPr="00A34DAA">
              <w:rPr>
                <w:sz w:val="18"/>
                <w:szCs w:val="18"/>
                <w:lang w:bidi="ru-RU"/>
              </w:rPr>
              <w:t>Повышение ожидаемой продолжительности жизни.</w:t>
            </w:r>
          </w:p>
        </w:tc>
      </w:tr>
      <w:tr w:rsidR="00A34DAA" w:rsidRPr="00A34DAA" w:rsidTr="00A34DAA">
        <w:tc>
          <w:tcPr>
            <w:tcW w:w="516" w:type="dxa"/>
            <w:shd w:val="clear" w:color="auto" w:fill="auto"/>
          </w:tcPr>
          <w:p w:rsidR="00A34DAA" w:rsidRPr="00A34DAA" w:rsidRDefault="00A34DAA" w:rsidP="005C6A09">
            <w:pPr>
              <w:jc w:val="center"/>
              <w:rPr>
                <w:sz w:val="18"/>
                <w:szCs w:val="18"/>
                <w:lang w:bidi="ru-RU"/>
              </w:rPr>
            </w:pPr>
            <w:r w:rsidRPr="00A34DAA">
              <w:rPr>
                <w:sz w:val="18"/>
                <w:szCs w:val="18"/>
                <w:lang w:bidi="ru-RU"/>
              </w:rPr>
              <w:t>4</w:t>
            </w:r>
          </w:p>
        </w:tc>
        <w:tc>
          <w:tcPr>
            <w:tcW w:w="1952" w:type="dxa"/>
            <w:tcBorders>
              <w:top w:val="single" w:sz="4" w:space="0" w:color="000000"/>
              <w:left w:val="single" w:sz="4" w:space="0" w:color="000000"/>
              <w:bottom w:val="single" w:sz="4" w:space="0" w:color="000000"/>
            </w:tcBorders>
            <w:shd w:val="clear" w:color="auto" w:fill="auto"/>
          </w:tcPr>
          <w:p w:rsidR="00A34DAA" w:rsidRPr="00A34DAA" w:rsidRDefault="00A34DAA" w:rsidP="005C6A09">
            <w:pPr>
              <w:pStyle w:val="afff1"/>
              <w:shd w:val="clear" w:color="FFFFFF" w:fill="FFFFFF"/>
              <w:rPr>
                <w:sz w:val="18"/>
                <w:szCs w:val="18"/>
              </w:rPr>
            </w:pPr>
            <w:r w:rsidRPr="00A34DAA">
              <w:rPr>
                <w:sz w:val="18"/>
                <w:szCs w:val="18"/>
              </w:rPr>
              <w:t>Доля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w:t>
            </w:r>
          </w:p>
        </w:tc>
        <w:tc>
          <w:tcPr>
            <w:tcW w:w="1052" w:type="dxa"/>
            <w:shd w:val="clear" w:color="auto" w:fill="auto"/>
          </w:tcPr>
          <w:p w:rsidR="00A34DAA" w:rsidRPr="00A34DAA" w:rsidRDefault="00A34DAA" w:rsidP="005C6A09">
            <w:pPr>
              <w:pStyle w:val="afff1"/>
              <w:shd w:val="clear" w:color="FFFFFF" w:fill="FFFFFF"/>
              <w:rPr>
                <w:sz w:val="18"/>
                <w:szCs w:val="18"/>
                <w:lang w:bidi="ru-RU"/>
              </w:rPr>
            </w:pPr>
            <w:r w:rsidRPr="00A34DAA">
              <w:rPr>
                <w:sz w:val="18"/>
                <w:szCs w:val="18"/>
                <w:lang w:bidi="ru-RU"/>
              </w:rPr>
              <w:t>«</w:t>
            </w:r>
            <w:proofErr w:type="spellStart"/>
            <w:r w:rsidRPr="00A34DAA">
              <w:rPr>
                <w:sz w:val="18"/>
                <w:szCs w:val="18"/>
                <w:lang w:bidi="ru-RU"/>
              </w:rPr>
              <w:t>ФП</w:t>
            </w:r>
            <w:proofErr w:type="spellEnd"/>
            <w:r w:rsidRPr="00A34DAA">
              <w:rPr>
                <w:sz w:val="18"/>
                <w:szCs w:val="18"/>
                <w:lang w:bidi="ru-RU"/>
              </w:rPr>
              <w:t>»</w:t>
            </w:r>
          </w:p>
        </w:tc>
        <w:tc>
          <w:tcPr>
            <w:tcW w:w="1023" w:type="dxa"/>
          </w:tcPr>
          <w:p w:rsidR="00A34DAA" w:rsidRPr="00A34DAA" w:rsidRDefault="00A34DAA" w:rsidP="005C6A09">
            <w:pPr>
              <w:jc w:val="center"/>
              <w:rPr>
                <w:sz w:val="18"/>
                <w:szCs w:val="18"/>
                <w:lang w:bidi="ru-RU"/>
              </w:rPr>
            </w:pPr>
            <w:r w:rsidRPr="00A34DAA">
              <w:rPr>
                <w:sz w:val="18"/>
                <w:szCs w:val="18"/>
                <w:lang w:bidi="ru-RU"/>
              </w:rPr>
              <w:t>Процент</w:t>
            </w:r>
          </w:p>
        </w:tc>
        <w:tc>
          <w:tcPr>
            <w:tcW w:w="907" w:type="dxa"/>
            <w:tcBorders>
              <w:right w:val="single" w:sz="4" w:space="0" w:color="auto"/>
            </w:tcBorders>
            <w:shd w:val="clear" w:color="auto" w:fill="auto"/>
          </w:tcPr>
          <w:p w:rsidR="00A34DAA" w:rsidRPr="00A34DAA" w:rsidRDefault="00A34DAA" w:rsidP="005C6A09">
            <w:pPr>
              <w:jc w:val="center"/>
              <w:rPr>
                <w:sz w:val="18"/>
                <w:szCs w:val="18"/>
                <w:lang w:bidi="ru-RU"/>
              </w:rPr>
            </w:pPr>
            <w:r w:rsidRPr="00A34DAA">
              <w:rPr>
                <w:sz w:val="18"/>
                <w:szCs w:val="18"/>
                <w:lang w:bidi="ru-RU"/>
              </w:rPr>
              <w:t>17,0</w:t>
            </w:r>
          </w:p>
        </w:tc>
        <w:tc>
          <w:tcPr>
            <w:tcW w:w="651" w:type="dxa"/>
            <w:tcBorders>
              <w:left w:val="single" w:sz="4" w:space="0" w:color="auto"/>
            </w:tcBorders>
            <w:shd w:val="clear" w:color="auto" w:fill="auto"/>
          </w:tcPr>
          <w:p w:rsidR="00A34DAA" w:rsidRPr="00A34DAA" w:rsidRDefault="00A34DAA" w:rsidP="005C6A09">
            <w:pPr>
              <w:jc w:val="center"/>
              <w:rPr>
                <w:sz w:val="18"/>
                <w:szCs w:val="18"/>
                <w:lang w:bidi="ru-RU"/>
              </w:rPr>
            </w:pPr>
            <w:r w:rsidRPr="00A34DAA">
              <w:rPr>
                <w:sz w:val="18"/>
                <w:szCs w:val="18"/>
                <w:lang w:bidi="ru-RU"/>
              </w:rPr>
              <w:t>2022 год</w:t>
            </w:r>
          </w:p>
        </w:tc>
        <w:tc>
          <w:tcPr>
            <w:tcW w:w="620" w:type="dxa"/>
            <w:tcBorders>
              <w:top w:val="single" w:sz="4" w:space="0" w:color="000000"/>
              <w:left w:val="single" w:sz="4" w:space="0" w:color="000000"/>
              <w:bottom w:val="single" w:sz="4" w:space="0" w:color="000000"/>
            </w:tcBorders>
            <w:shd w:val="clear" w:color="auto" w:fill="auto"/>
          </w:tcPr>
          <w:p w:rsidR="00A34DAA" w:rsidRPr="00A34DAA" w:rsidRDefault="00A34DAA" w:rsidP="005C6A09">
            <w:pPr>
              <w:jc w:val="center"/>
              <w:rPr>
                <w:sz w:val="18"/>
                <w:szCs w:val="18"/>
                <w:lang w:bidi="ru-RU"/>
              </w:rPr>
            </w:pPr>
            <w:r w:rsidRPr="00A34DAA">
              <w:rPr>
                <w:sz w:val="18"/>
                <w:szCs w:val="18"/>
                <w:lang w:bidi="ru-RU"/>
              </w:rPr>
              <w:t>17,0</w:t>
            </w:r>
          </w:p>
        </w:tc>
        <w:tc>
          <w:tcPr>
            <w:tcW w:w="643" w:type="dxa"/>
            <w:tcBorders>
              <w:top w:val="single" w:sz="4" w:space="0" w:color="000000"/>
              <w:left w:val="single" w:sz="4" w:space="0" w:color="000000"/>
              <w:bottom w:val="single" w:sz="4" w:space="0" w:color="000000"/>
              <w:right w:val="single" w:sz="4" w:space="0" w:color="auto"/>
            </w:tcBorders>
            <w:shd w:val="clear" w:color="auto" w:fill="auto"/>
          </w:tcPr>
          <w:p w:rsidR="00A34DAA" w:rsidRPr="00A34DAA" w:rsidRDefault="00A34DAA" w:rsidP="005C6A09">
            <w:pPr>
              <w:rPr>
                <w:sz w:val="18"/>
                <w:szCs w:val="18"/>
              </w:rPr>
            </w:pPr>
            <w:r w:rsidRPr="00A34DAA">
              <w:rPr>
                <w:sz w:val="18"/>
                <w:szCs w:val="18"/>
                <w:lang w:bidi="ru-RU"/>
              </w:rPr>
              <w:t>17,0</w:t>
            </w:r>
          </w:p>
        </w:tc>
        <w:tc>
          <w:tcPr>
            <w:tcW w:w="668" w:type="dxa"/>
            <w:tcBorders>
              <w:top w:val="single" w:sz="4" w:space="0" w:color="000000"/>
              <w:left w:val="single" w:sz="4" w:space="0" w:color="auto"/>
              <w:bottom w:val="single" w:sz="4" w:space="0" w:color="000000"/>
            </w:tcBorders>
            <w:shd w:val="clear" w:color="auto" w:fill="auto"/>
          </w:tcPr>
          <w:p w:rsidR="00A34DAA" w:rsidRPr="00A34DAA" w:rsidRDefault="00A34DAA" w:rsidP="005C6A09">
            <w:pPr>
              <w:rPr>
                <w:sz w:val="18"/>
                <w:szCs w:val="18"/>
              </w:rPr>
            </w:pPr>
            <w:r w:rsidRPr="00A34DAA">
              <w:rPr>
                <w:sz w:val="18"/>
                <w:szCs w:val="18"/>
                <w:lang w:bidi="ru-RU"/>
              </w:rPr>
              <w:t>17,0</w:t>
            </w:r>
          </w:p>
        </w:tc>
        <w:tc>
          <w:tcPr>
            <w:tcW w:w="618" w:type="dxa"/>
            <w:tcBorders>
              <w:left w:val="single" w:sz="4" w:space="0" w:color="auto"/>
              <w:right w:val="single" w:sz="4" w:space="0" w:color="auto"/>
            </w:tcBorders>
            <w:shd w:val="clear" w:color="auto" w:fill="auto"/>
          </w:tcPr>
          <w:p w:rsidR="00A34DAA" w:rsidRPr="00A34DAA" w:rsidRDefault="00A34DAA" w:rsidP="005C6A09">
            <w:pPr>
              <w:rPr>
                <w:sz w:val="18"/>
                <w:szCs w:val="18"/>
              </w:rPr>
            </w:pPr>
            <w:r w:rsidRPr="00A34DAA">
              <w:rPr>
                <w:sz w:val="18"/>
                <w:szCs w:val="18"/>
                <w:lang w:bidi="ru-RU"/>
              </w:rPr>
              <w:t>17,0</w:t>
            </w:r>
          </w:p>
        </w:tc>
        <w:tc>
          <w:tcPr>
            <w:tcW w:w="618" w:type="dxa"/>
            <w:tcBorders>
              <w:left w:val="single" w:sz="4" w:space="0" w:color="auto"/>
              <w:right w:val="single" w:sz="4" w:space="0" w:color="auto"/>
            </w:tcBorders>
            <w:shd w:val="clear" w:color="auto" w:fill="auto"/>
          </w:tcPr>
          <w:p w:rsidR="00A34DAA" w:rsidRPr="00A34DAA" w:rsidRDefault="00A34DAA" w:rsidP="005C6A09">
            <w:pPr>
              <w:rPr>
                <w:sz w:val="18"/>
                <w:szCs w:val="18"/>
              </w:rPr>
            </w:pPr>
            <w:r w:rsidRPr="00A34DAA">
              <w:rPr>
                <w:sz w:val="18"/>
                <w:szCs w:val="18"/>
                <w:lang w:bidi="ru-RU"/>
              </w:rPr>
              <w:t>17,0</w:t>
            </w:r>
          </w:p>
        </w:tc>
        <w:tc>
          <w:tcPr>
            <w:tcW w:w="618" w:type="dxa"/>
            <w:tcBorders>
              <w:left w:val="single" w:sz="4" w:space="0" w:color="auto"/>
              <w:right w:val="single" w:sz="4" w:space="0" w:color="auto"/>
            </w:tcBorders>
            <w:shd w:val="clear" w:color="auto" w:fill="auto"/>
          </w:tcPr>
          <w:p w:rsidR="00A34DAA" w:rsidRPr="00A34DAA" w:rsidRDefault="00A34DAA" w:rsidP="005C6A09">
            <w:pPr>
              <w:rPr>
                <w:sz w:val="18"/>
                <w:szCs w:val="18"/>
              </w:rPr>
            </w:pPr>
            <w:r w:rsidRPr="00A34DAA">
              <w:rPr>
                <w:sz w:val="18"/>
                <w:szCs w:val="18"/>
                <w:lang w:bidi="ru-RU"/>
              </w:rPr>
              <w:t>17,0</w:t>
            </w:r>
          </w:p>
        </w:tc>
        <w:tc>
          <w:tcPr>
            <w:tcW w:w="618" w:type="dxa"/>
            <w:tcBorders>
              <w:left w:val="single" w:sz="4" w:space="0" w:color="auto"/>
            </w:tcBorders>
            <w:shd w:val="clear" w:color="auto" w:fill="auto"/>
          </w:tcPr>
          <w:p w:rsidR="00A34DAA" w:rsidRPr="00A34DAA" w:rsidRDefault="00A34DAA" w:rsidP="005C6A09">
            <w:pPr>
              <w:rPr>
                <w:sz w:val="18"/>
                <w:szCs w:val="18"/>
              </w:rPr>
            </w:pPr>
            <w:r w:rsidRPr="00A34DAA">
              <w:rPr>
                <w:sz w:val="18"/>
                <w:szCs w:val="18"/>
                <w:lang w:bidi="ru-RU"/>
              </w:rPr>
              <w:t>17,0</w:t>
            </w:r>
          </w:p>
        </w:tc>
        <w:tc>
          <w:tcPr>
            <w:tcW w:w="1658" w:type="dxa"/>
            <w:shd w:val="clear" w:color="auto" w:fill="auto"/>
          </w:tcPr>
          <w:p w:rsidR="00A34DAA" w:rsidRPr="00A34DAA" w:rsidRDefault="00A34DAA" w:rsidP="005C6A09">
            <w:pPr>
              <w:pStyle w:val="afff1"/>
              <w:shd w:val="clear" w:color="FFFFFF" w:fill="FFFFFF"/>
              <w:rPr>
                <w:sz w:val="18"/>
                <w:szCs w:val="18"/>
                <w:highlight w:val="yellow"/>
                <w:lang w:bidi="ru-RU"/>
              </w:rPr>
            </w:pPr>
          </w:p>
        </w:tc>
        <w:tc>
          <w:tcPr>
            <w:tcW w:w="1567" w:type="dxa"/>
            <w:shd w:val="clear" w:color="auto" w:fill="auto"/>
          </w:tcPr>
          <w:p w:rsidR="00A34DAA" w:rsidRPr="00A34DAA" w:rsidRDefault="00A34DAA" w:rsidP="005C6A09">
            <w:pPr>
              <w:jc w:val="center"/>
              <w:rPr>
                <w:sz w:val="18"/>
                <w:szCs w:val="18"/>
                <w:lang w:bidi="ru-RU"/>
              </w:rPr>
            </w:pPr>
            <w:r w:rsidRPr="00A34DAA">
              <w:rPr>
                <w:sz w:val="18"/>
                <w:szCs w:val="18"/>
                <w:lang w:eastAsia="en-US"/>
              </w:rPr>
              <w:t>МБУ КСК «Современник» г.п. Агириш</w:t>
            </w:r>
          </w:p>
        </w:tc>
        <w:tc>
          <w:tcPr>
            <w:tcW w:w="1928" w:type="dxa"/>
            <w:shd w:val="clear" w:color="auto" w:fill="auto"/>
          </w:tcPr>
          <w:p w:rsidR="00A34DAA" w:rsidRPr="00A34DAA" w:rsidRDefault="00A34DAA" w:rsidP="005C6A09">
            <w:pPr>
              <w:pStyle w:val="afff1"/>
              <w:shd w:val="clear" w:color="FFFFFF" w:fill="FFFFFF"/>
              <w:jc w:val="center"/>
              <w:rPr>
                <w:sz w:val="18"/>
                <w:szCs w:val="18"/>
                <w:highlight w:val="yellow"/>
                <w:lang w:bidi="ru-RU"/>
              </w:rPr>
            </w:pPr>
            <w:r w:rsidRPr="00A34DAA">
              <w:rPr>
                <w:sz w:val="18"/>
                <w:szCs w:val="18"/>
              </w:rPr>
              <w:t>Увеличение доли граждан, систематически занимающихся физической культурой и спортом</w:t>
            </w:r>
          </w:p>
        </w:tc>
      </w:tr>
      <w:tr w:rsidR="00A34DAA" w:rsidRPr="00A34DAA" w:rsidTr="00A34DAA">
        <w:tc>
          <w:tcPr>
            <w:tcW w:w="516" w:type="dxa"/>
            <w:shd w:val="clear" w:color="auto" w:fill="auto"/>
          </w:tcPr>
          <w:p w:rsidR="00A34DAA" w:rsidRPr="00A34DAA" w:rsidRDefault="00A34DAA" w:rsidP="005C6A09">
            <w:pPr>
              <w:jc w:val="center"/>
              <w:rPr>
                <w:sz w:val="18"/>
                <w:szCs w:val="18"/>
                <w:lang w:bidi="ru-RU"/>
              </w:rPr>
            </w:pPr>
            <w:r w:rsidRPr="00A34DAA">
              <w:rPr>
                <w:sz w:val="18"/>
                <w:szCs w:val="18"/>
                <w:lang w:bidi="ru-RU"/>
              </w:rPr>
              <w:t>5</w:t>
            </w:r>
          </w:p>
        </w:tc>
        <w:tc>
          <w:tcPr>
            <w:tcW w:w="1952" w:type="dxa"/>
            <w:tcBorders>
              <w:top w:val="single" w:sz="4" w:space="0" w:color="000000"/>
              <w:left w:val="single" w:sz="4" w:space="0" w:color="000000"/>
              <w:bottom w:val="single" w:sz="4" w:space="0" w:color="000000"/>
            </w:tcBorders>
            <w:shd w:val="clear" w:color="auto" w:fill="auto"/>
          </w:tcPr>
          <w:p w:rsidR="00A34DAA" w:rsidRPr="00A34DAA" w:rsidRDefault="00A34DAA" w:rsidP="005C6A09">
            <w:pPr>
              <w:pStyle w:val="afff1"/>
              <w:shd w:val="clear" w:color="FFFFFF" w:fill="FFFFFF"/>
              <w:rPr>
                <w:sz w:val="18"/>
                <w:szCs w:val="18"/>
              </w:rPr>
            </w:pPr>
            <w:r w:rsidRPr="00A34DAA">
              <w:rPr>
                <w:sz w:val="18"/>
                <w:szCs w:val="18"/>
              </w:rPr>
              <w:t>Доля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w:t>
            </w:r>
          </w:p>
        </w:tc>
        <w:tc>
          <w:tcPr>
            <w:tcW w:w="1052" w:type="dxa"/>
            <w:shd w:val="clear" w:color="auto" w:fill="auto"/>
          </w:tcPr>
          <w:p w:rsidR="00A34DAA" w:rsidRPr="00A34DAA" w:rsidRDefault="00A34DAA" w:rsidP="005C6A09">
            <w:pPr>
              <w:pStyle w:val="afff1"/>
              <w:shd w:val="clear" w:color="FFFFFF" w:fill="FFFFFF"/>
              <w:rPr>
                <w:sz w:val="18"/>
                <w:szCs w:val="18"/>
                <w:lang w:bidi="ru-RU"/>
              </w:rPr>
            </w:pPr>
            <w:r w:rsidRPr="00A34DAA">
              <w:rPr>
                <w:sz w:val="18"/>
                <w:szCs w:val="18"/>
                <w:lang w:bidi="ru-RU"/>
              </w:rPr>
              <w:t>«</w:t>
            </w:r>
            <w:proofErr w:type="spellStart"/>
            <w:r w:rsidRPr="00A34DAA">
              <w:rPr>
                <w:sz w:val="18"/>
                <w:szCs w:val="18"/>
                <w:lang w:bidi="ru-RU"/>
              </w:rPr>
              <w:t>ФП</w:t>
            </w:r>
            <w:proofErr w:type="spellEnd"/>
            <w:r w:rsidRPr="00A34DAA">
              <w:rPr>
                <w:sz w:val="18"/>
                <w:szCs w:val="18"/>
                <w:lang w:bidi="ru-RU"/>
              </w:rPr>
              <w:t>»</w:t>
            </w:r>
          </w:p>
        </w:tc>
        <w:tc>
          <w:tcPr>
            <w:tcW w:w="1023" w:type="dxa"/>
          </w:tcPr>
          <w:p w:rsidR="00A34DAA" w:rsidRPr="00A34DAA" w:rsidRDefault="00A34DAA" w:rsidP="005C6A09">
            <w:pPr>
              <w:jc w:val="center"/>
              <w:rPr>
                <w:sz w:val="18"/>
                <w:szCs w:val="18"/>
                <w:lang w:bidi="ru-RU"/>
              </w:rPr>
            </w:pPr>
            <w:r w:rsidRPr="00A34DAA">
              <w:rPr>
                <w:sz w:val="18"/>
                <w:szCs w:val="18"/>
                <w:lang w:bidi="ru-RU"/>
              </w:rPr>
              <w:t>Процент</w:t>
            </w:r>
          </w:p>
        </w:tc>
        <w:tc>
          <w:tcPr>
            <w:tcW w:w="907" w:type="dxa"/>
            <w:tcBorders>
              <w:right w:val="single" w:sz="4" w:space="0" w:color="auto"/>
            </w:tcBorders>
            <w:shd w:val="clear" w:color="auto" w:fill="auto"/>
          </w:tcPr>
          <w:p w:rsidR="00A34DAA" w:rsidRPr="00A34DAA" w:rsidRDefault="00A34DAA" w:rsidP="005C6A09">
            <w:pPr>
              <w:jc w:val="center"/>
              <w:rPr>
                <w:sz w:val="18"/>
                <w:szCs w:val="18"/>
                <w:lang w:bidi="ru-RU"/>
              </w:rPr>
            </w:pPr>
            <w:r w:rsidRPr="00A34DAA">
              <w:rPr>
                <w:sz w:val="18"/>
                <w:szCs w:val="18"/>
                <w:lang w:bidi="ru-RU"/>
              </w:rPr>
              <w:t>5,0</w:t>
            </w:r>
          </w:p>
        </w:tc>
        <w:tc>
          <w:tcPr>
            <w:tcW w:w="651" w:type="dxa"/>
            <w:tcBorders>
              <w:left w:val="single" w:sz="4" w:space="0" w:color="auto"/>
            </w:tcBorders>
            <w:shd w:val="clear" w:color="auto" w:fill="auto"/>
          </w:tcPr>
          <w:p w:rsidR="00A34DAA" w:rsidRPr="00A34DAA" w:rsidRDefault="00A34DAA" w:rsidP="005C6A09">
            <w:pPr>
              <w:jc w:val="center"/>
              <w:rPr>
                <w:sz w:val="18"/>
                <w:szCs w:val="18"/>
                <w:lang w:bidi="ru-RU"/>
              </w:rPr>
            </w:pPr>
            <w:r w:rsidRPr="00A34DAA">
              <w:rPr>
                <w:sz w:val="18"/>
                <w:szCs w:val="18"/>
                <w:lang w:bidi="ru-RU"/>
              </w:rPr>
              <w:t>2022 год</w:t>
            </w:r>
          </w:p>
        </w:tc>
        <w:tc>
          <w:tcPr>
            <w:tcW w:w="620" w:type="dxa"/>
            <w:tcBorders>
              <w:top w:val="single" w:sz="4" w:space="0" w:color="000000"/>
              <w:left w:val="single" w:sz="4" w:space="0" w:color="000000"/>
              <w:bottom w:val="single" w:sz="4" w:space="0" w:color="000000"/>
            </w:tcBorders>
            <w:shd w:val="clear" w:color="auto" w:fill="auto"/>
          </w:tcPr>
          <w:p w:rsidR="00A34DAA" w:rsidRPr="00A34DAA" w:rsidRDefault="00A34DAA" w:rsidP="005C6A09">
            <w:pPr>
              <w:jc w:val="center"/>
              <w:rPr>
                <w:sz w:val="18"/>
                <w:szCs w:val="18"/>
                <w:lang w:bidi="ru-RU"/>
              </w:rPr>
            </w:pPr>
            <w:r w:rsidRPr="00A34DAA">
              <w:rPr>
                <w:sz w:val="18"/>
                <w:szCs w:val="18"/>
                <w:lang w:bidi="ru-RU"/>
              </w:rPr>
              <w:t>5,5</w:t>
            </w:r>
          </w:p>
        </w:tc>
        <w:tc>
          <w:tcPr>
            <w:tcW w:w="643" w:type="dxa"/>
            <w:tcBorders>
              <w:top w:val="single" w:sz="4" w:space="0" w:color="000000"/>
              <w:left w:val="single" w:sz="4" w:space="0" w:color="000000"/>
              <w:bottom w:val="single" w:sz="4" w:space="0" w:color="000000"/>
              <w:right w:val="single" w:sz="4" w:space="0" w:color="auto"/>
            </w:tcBorders>
            <w:shd w:val="clear" w:color="auto" w:fill="auto"/>
          </w:tcPr>
          <w:p w:rsidR="00A34DAA" w:rsidRPr="00A34DAA" w:rsidRDefault="00A34DAA" w:rsidP="005C6A09">
            <w:pPr>
              <w:jc w:val="center"/>
              <w:rPr>
                <w:sz w:val="18"/>
                <w:szCs w:val="18"/>
                <w:lang w:bidi="ru-RU"/>
              </w:rPr>
            </w:pPr>
            <w:r w:rsidRPr="00A34DAA">
              <w:rPr>
                <w:sz w:val="18"/>
                <w:szCs w:val="18"/>
                <w:lang w:bidi="ru-RU"/>
              </w:rPr>
              <w:t>6,0</w:t>
            </w:r>
          </w:p>
        </w:tc>
        <w:tc>
          <w:tcPr>
            <w:tcW w:w="668" w:type="dxa"/>
            <w:tcBorders>
              <w:top w:val="single" w:sz="4" w:space="0" w:color="000000"/>
              <w:left w:val="single" w:sz="4" w:space="0" w:color="auto"/>
              <w:bottom w:val="single" w:sz="4" w:space="0" w:color="000000"/>
            </w:tcBorders>
            <w:shd w:val="clear" w:color="auto" w:fill="auto"/>
          </w:tcPr>
          <w:p w:rsidR="00A34DAA" w:rsidRPr="00A34DAA" w:rsidRDefault="00A34DAA" w:rsidP="005C6A09">
            <w:pPr>
              <w:rPr>
                <w:sz w:val="18"/>
                <w:szCs w:val="18"/>
              </w:rPr>
            </w:pPr>
            <w:r w:rsidRPr="00A34DAA">
              <w:rPr>
                <w:sz w:val="18"/>
                <w:szCs w:val="18"/>
                <w:lang w:bidi="ru-RU"/>
              </w:rPr>
              <w:t>6,0</w:t>
            </w:r>
          </w:p>
        </w:tc>
        <w:tc>
          <w:tcPr>
            <w:tcW w:w="618" w:type="dxa"/>
            <w:tcBorders>
              <w:left w:val="single" w:sz="4" w:space="0" w:color="auto"/>
              <w:right w:val="single" w:sz="4" w:space="0" w:color="auto"/>
            </w:tcBorders>
            <w:shd w:val="clear" w:color="auto" w:fill="auto"/>
          </w:tcPr>
          <w:p w:rsidR="00A34DAA" w:rsidRPr="00A34DAA" w:rsidRDefault="00A34DAA" w:rsidP="005C6A09">
            <w:pPr>
              <w:rPr>
                <w:sz w:val="18"/>
                <w:szCs w:val="18"/>
              </w:rPr>
            </w:pPr>
            <w:r w:rsidRPr="00A34DAA">
              <w:rPr>
                <w:sz w:val="18"/>
                <w:szCs w:val="18"/>
                <w:lang w:bidi="ru-RU"/>
              </w:rPr>
              <w:t>6,0</w:t>
            </w:r>
          </w:p>
        </w:tc>
        <w:tc>
          <w:tcPr>
            <w:tcW w:w="618" w:type="dxa"/>
            <w:tcBorders>
              <w:left w:val="single" w:sz="4" w:space="0" w:color="auto"/>
              <w:right w:val="single" w:sz="4" w:space="0" w:color="auto"/>
            </w:tcBorders>
            <w:shd w:val="clear" w:color="auto" w:fill="auto"/>
          </w:tcPr>
          <w:p w:rsidR="00A34DAA" w:rsidRPr="00A34DAA" w:rsidRDefault="00A34DAA" w:rsidP="005C6A09">
            <w:pPr>
              <w:rPr>
                <w:sz w:val="18"/>
                <w:szCs w:val="18"/>
              </w:rPr>
            </w:pPr>
            <w:r w:rsidRPr="00A34DAA">
              <w:rPr>
                <w:sz w:val="18"/>
                <w:szCs w:val="18"/>
                <w:lang w:bidi="ru-RU"/>
              </w:rPr>
              <w:t>6,0</w:t>
            </w:r>
          </w:p>
        </w:tc>
        <w:tc>
          <w:tcPr>
            <w:tcW w:w="618" w:type="dxa"/>
            <w:tcBorders>
              <w:left w:val="single" w:sz="4" w:space="0" w:color="auto"/>
              <w:right w:val="single" w:sz="4" w:space="0" w:color="auto"/>
            </w:tcBorders>
            <w:shd w:val="clear" w:color="auto" w:fill="auto"/>
          </w:tcPr>
          <w:p w:rsidR="00A34DAA" w:rsidRPr="00A34DAA" w:rsidRDefault="00A34DAA" w:rsidP="005C6A09">
            <w:pPr>
              <w:rPr>
                <w:sz w:val="18"/>
                <w:szCs w:val="18"/>
              </w:rPr>
            </w:pPr>
            <w:r w:rsidRPr="00A34DAA">
              <w:rPr>
                <w:sz w:val="18"/>
                <w:szCs w:val="18"/>
                <w:lang w:bidi="ru-RU"/>
              </w:rPr>
              <w:t>6,0</w:t>
            </w:r>
          </w:p>
        </w:tc>
        <w:tc>
          <w:tcPr>
            <w:tcW w:w="618" w:type="dxa"/>
            <w:tcBorders>
              <w:left w:val="single" w:sz="4" w:space="0" w:color="auto"/>
            </w:tcBorders>
            <w:shd w:val="clear" w:color="auto" w:fill="auto"/>
          </w:tcPr>
          <w:p w:rsidR="00A34DAA" w:rsidRPr="00A34DAA" w:rsidRDefault="00A34DAA" w:rsidP="005C6A09">
            <w:pPr>
              <w:rPr>
                <w:sz w:val="18"/>
                <w:szCs w:val="18"/>
              </w:rPr>
            </w:pPr>
            <w:r w:rsidRPr="00A34DAA">
              <w:rPr>
                <w:sz w:val="18"/>
                <w:szCs w:val="18"/>
                <w:lang w:bidi="ru-RU"/>
              </w:rPr>
              <w:t>6,0</w:t>
            </w:r>
          </w:p>
        </w:tc>
        <w:tc>
          <w:tcPr>
            <w:tcW w:w="1658" w:type="dxa"/>
            <w:shd w:val="clear" w:color="auto" w:fill="auto"/>
          </w:tcPr>
          <w:p w:rsidR="00A34DAA" w:rsidRPr="00A34DAA" w:rsidRDefault="00A34DAA" w:rsidP="005C6A09">
            <w:pPr>
              <w:pStyle w:val="afff1"/>
              <w:shd w:val="clear" w:color="FFFFFF" w:fill="FFFFFF"/>
              <w:rPr>
                <w:sz w:val="18"/>
                <w:szCs w:val="18"/>
                <w:lang w:bidi="ru-RU"/>
              </w:rPr>
            </w:pPr>
          </w:p>
        </w:tc>
        <w:tc>
          <w:tcPr>
            <w:tcW w:w="1567" w:type="dxa"/>
            <w:shd w:val="clear" w:color="auto" w:fill="auto"/>
          </w:tcPr>
          <w:p w:rsidR="00A34DAA" w:rsidRPr="00A34DAA" w:rsidRDefault="00A34DAA" w:rsidP="005C6A09">
            <w:pPr>
              <w:jc w:val="center"/>
              <w:rPr>
                <w:sz w:val="18"/>
                <w:szCs w:val="18"/>
                <w:lang w:bidi="ru-RU"/>
              </w:rPr>
            </w:pPr>
            <w:r w:rsidRPr="00A34DAA">
              <w:rPr>
                <w:sz w:val="18"/>
                <w:szCs w:val="18"/>
                <w:lang w:eastAsia="en-US"/>
              </w:rPr>
              <w:t>МБУ КСК «Современник» г.п. Агириш</w:t>
            </w:r>
          </w:p>
        </w:tc>
        <w:tc>
          <w:tcPr>
            <w:tcW w:w="1928" w:type="dxa"/>
            <w:shd w:val="clear" w:color="auto" w:fill="auto"/>
          </w:tcPr>
          <w:p w:rsidR="00A34DAA" w:rsidRPr="00A34DAA" w:rsidRDefault="00A34DAA" w:rsidP="005C6A09">
            <w:pPr>
              <w:pStyle w:val="afff1"/>
              <w:shd w:val="clear" w:color="FFFFFF" w:fill="FFFFFF"/>
              <w:jc w:val="center"/>
              <w:rPr>
                <w:sz w:val="18"/>
                <w:szCs w:val="18"/>
              </w:rPr>
            </w:pPr>
            <w:r w:rsidRPr="00A34DAA">
              <w:rPr>
                <w:sz w:val="18"/>
                <w:szCs w:val="18"/>
              </w:rPr>
              <w:t>Повышение ожидаемой продолжительности жизни.</w:t>
            </w:r>
          </w:p>
        </w:tc>
      </w:tr>
      <w:tr w:rsidR="00A34DAA" w:rsidRPr="00A34DAA" w:rsidTr="00A34DAA">
        <w:tc>
          <w:tcPr>
            <w:tcW w:w="516" w:type="dxa"/>
            <w:shd w:val="clear" w:color="auto" w:fill="auto"/>
          </w:tcPr>
          <w:p w:rsidR="00A34DAA" w:rsidRPr="00A34DAA" w:rsidRDefault="00A34DAA" w:rsidP="005C6A09">
            <w:pPr>
              <w:jc w:val="center"/>
              <w:rPr>
                <w:sz w:val="18"/>
                <w:szCs w:val="18"/>
                <w:lang w:bidi="ru-RU"/>
              </w:rPr>
            </w:pPr>
            <w:r w:rsidRPr="00A34DAA">
              <w:rPr>
                <w:sz w:val="18"/>
                <w:szCs w:val="18"/>
                <w:lang w:bidi="ru-RU"/>
              </w:rPr>
              <w:t>6</w:t>
            </w:r>
          </w:p>
        </w:tc>
        <w:tc>
          <w:tcPr>
            <w:tcW w:w="1952" w:type="dxa"/>
            <w:tcBorders>
              <w:top w:val="single" w:sz="4" w:space="0" w:color="000000"/>
              <w:left w:val="single" w:sz="4" w:space="0" w:color="000000"/>
              <w:bottom w:val="single" w:sz="4" w:space="0" w:color="000000"/>
            </w:tcBorders>
            <w:shd w:val="clear" w:color="auto" w:fill="auto"/>
          </w:tcPr>
          <w:p w:rsidR="00A34DAA" w:rsidRPr="00A34DAA" w:rsidRDefault="00A34DAA" w:rsidP="005C6A09">
            <w:pPr>
              <w:pStyle w:val="afff1"/>
              <w:shd w:val="clear" w:color="FFFFFF" w:fill="FFFFFF"/>
              <w:rPr>
                <w:sz w:val="18"/>
                <w:szCs w:val="18"/>
              </w:rPr>
            </w:pPr>
            <w:r w:rsidRPr="00A34DAA">
              <w:rPr>
                <w:sz w:val="18"/>
                <w:szCs w:val="18"/>
              </w:rPr>
              <w:t xml:space="preserve">Доля лиц с ограниченными возможностями здоровья и инвалидов, систематически занимающихся физической культурой и спортом, </w:t>
            </w:r>
            <w:r w:rsidRPr="00A34DAA">
              <w:rPr>
                <w:sz w:val="18"/>
                <w:szCs w:val="18"/>
              </w:rPr>
              <w:lastRenderedPageBreak/>
              <w:t>в общей численности указанной категории населения, не имеющего противопоказаний для занятий физической культурой и спортом</w:t>
            </w:r>
          </w:p>
        </w:tc>
        <w:tc>
          <w:tcPr>
            <w:tcW w:w="1052" w:type="dxa"/>
            <w:shd w:val="clear" w:color="auto" w:fill="auto"/>
          </w:tcPr>
          <w:p w:rsidR="00A34DAA" w:rsidRPr="00A34DAA" w:rsidRDefault="00A34DAA" w:rsidP="005C6A09">
            <w:pPr>
              <w:pStyle w:val="afff1"/>
              <w:shd w:val="clear" w:color="FFFFFF" w:fill="FFFFFF"/>
              <w:rPr>
                <w:sz w:val="18"/>
                <w:szCs w:val="18"/>
                <w:lang w:bidi="ru-RU"/>
              </w:rPr>
            </w:pPr>
            <w:r w:rsidRPr="00A34DAA">
              <w:rPr>
                <w:sz w:val="18"/>
                <w:szCs w:val="18"/>
                <w:lang w:bidi="ru-RU"/>
              </w:rPr>
              <w:lastRenderedPageBreak/>
              <w:t>«</w:t>
            </w:r>
            <w:proofErr w:type="spellStart"/>
            <w:r w:rsidRPr="00A34DAA">
              <w:rPr>
                <w:sz w:val="18"/>
                <w:szCs w:val="18"/>
                <w:lang w:bidi="ru-RU"/>
              </w:rPr>
              <w:t>ФП</w:t>
            </w:r>
            <w:proofErr w:type="spellEnd"/>
            <w:r w:rsidRPr="00A34DAA">
              <w:rPr>
                <w:sz w:val="18"/>
                <w:szCs w:val="18"/>
                <w:lang w:bidi="ru-RU"/>
              </w:rPr>
              <w:t>»</w:t>
            </w:r>
          </w:p>
        </w:tc>
        <w:tc>
          <w:tcPr>
            <w:tcW w:w="1023" w:type="dxa"/>
          </w:tcPr>
          <w:p w:rsidR="00A34DAA" w:rsidRPr="00A34DAA" w:rsidRDefault="00A34DAA" w:rsidP="005C6A09">
            <w:pPr>
              <w:jc w:val="center"/>
              <w:rPr>
                <w:sz w:val="18"/>
                <w:szCs w:val="18"/>
                <w:lang w:bidi="ru-RU"/>
              </w:rPr>
            </w:pPr>
            <w:r w:rsidRPr="00A34DAA">
              <w:rPr>
                <w:sz w:val="18"/>
                <w:szCs w:val="18"/>
                <w:lang w:bidi="ru-RU"/>
              </w:rPr>
              <w:t>Процент</w:t>
            </w:r>
          </w:p>
        </w:tc>
        <w:tc>
          <w:tcPr>
            <w:tcW w:w="907" w:type="dxa"/>
            <w:tcBorders>
              <w:right w:val="single" w:sz="4" w:space="0" w:color="auto"/>
            </w:tcBorders>
            <w:shd w:val="clear" w:color="auto" w:fill="auto"/>
          </w:tcPr>
          <w:p w:rsidR="00A34DAA" w:rsidRPr="00A34DAA" w:rsidRDefault="00A34DAA" w:rsidP="005C6A09">
            <w:pPr>
              <w:jc w:val="center"/>
              <w:rPr>
                <w:sz w:val="18"/>
                <w:szCs w:val="18"/>
                <w:lang w:bidi="ru-RU"/>
              </w:rPr>
            </w:pPr>
            <w:r w:rsidRPr="00A34DAA">
              <w:rPr>
                <w:sz w:val="18"/>
                <w:szCs w:val="18"/>
                <w:lang w:bidi="ru-RU"/>
              </w:rPr>
              <w:t>9,0</w:t>
            </w:r>
          </w:p>
        </w:tc>
        <w:tc>
          <w:tcPr>
            <w:tcW w:w="651" w:type="dxa"/>
            <w:tcBorders>
              <w:left w:val="single" w:sz="4" w:space="0" w:color="auto"/>
            </w:tcBorders>
            <w:shd w:val="clear" w:color="auto" w:fill="auto"/>
          </w:tcPr>
          <w:p w:rsidR="00A34DAA" w:rsidRPr="00A34DAA" w:rsidRDefault="00A34DAA" w:rsidP="005C6A09">
            <w:pPr>
              <w:jc w:val="center"/>
              <w:rPr>
                <w:sz w:val="18"/>
                <w:szCs w:val="18"/>
                <w:lang w:bidi="ru-RU"/>
              </w:rPr>
            </w:pPr>
            <w:r w:rsidRPr="00A34DAA">
              <w:rPr>
                <w:sz w:val="18"/>
                <w:szCs w:val="18"/>
                <w:lang w:bidi="ru-RU"/>
              </w:rPr>
              <w:t>2022 год</w:t>
            </w:r>
          </w:p>
        </w:tc>
        <w:tc>
          <w:tcPr>
            <w:tcW w:w="620" w:type="dxa"/>
            <w:tcBorders>
              <w:top w:val="single" w:sz="4" w:space="0" w:color="000000"/>
              <w:left w:val="single" w:sz="4" w:space="0" w:color="000000"/>
              <w:bottom w:val="single" w:sz="4" w:space="0" w:color="000000"/>
            </w:tcBorders>
            <w:shd w:val="clear" w:color="auto" w:fill="auto"/>
          </w:tcPr>
          <w:p w:rsidR="00A34DAA" w:rsidRPr="00A34DAA" w:rsidRDefault="00A34DAA" w:rsidP="005C6A09">
            <w:pPr>
              <w:rPr>
                <w:sz w:val="18"/>
                <w:szCs w:val="18"/>
              </w:rPr>
            </w:pPr>
            <w:r w:rsidRPr="00A34DAA">
              <w:rPr>
                <w:sz w:val="18"/>
                <w:szCs w:val="18"/>
                <w:lang w:bidi="ru-RU"/>
              </w:rPr>
              <w:t>9,0</w:t>
            </w:r>
          </w:p>
        </w:tc>
        <w:tc>
          <w:tcPr>
            <w:tcW w:w="643" w:type="dxa"/>
            <w:tcBorders>
              <w:top w:val="single" w:sz="4" w:space="0" w:color="000000"/>
              <w:left w:val="single" w:sz="4" w:space="0" w:color="000000"/>
              <w:bottom w:val="single" w:sz="4" w:space="0" w:color="000000"/>
              <w:right w:val="single" w:sz="4" w:space="0" w:color="auto"/>
            </w:tcBorders>
            <w:shd w:val="clear" w:color="auto" w:fill="auto"/>
          </w:tcPr>
          <w:p w:rsidR="00A34DAA" w:rsidRPr="00A34DAA" w:rsidRDefault="00A34DAA" w:rsidP="005C6A09">
            <w:pPr>
              <w:rPr>
                <w:sz w:val="18"/>
                <w:szCs w:val="18"/>
              </w:rPr>
            </w:pPr>
            <w:r w:rsidRPr="00A34DAA">
              <w:rPr>
                <w:sz w:val="18"/>
                <w:szCs w:val="18"/>
                <w:lang w:bidi="ru-RU"/>
              </w:rPr>
              <w:t>9,0</w:t>
            </w:r>
          </w:p>
        </w:tc>
        <w:tc>
          <w:tcPr>
            <w:tcW w:w="668" w:type="dxa"/>
            <w:tcBorders>
              <w:top w:val="single" w:sz="4" w:space="0" w:color="000000"/>
              <w:left w:val="single" w:sz="4" w:space="0" w:color="auto"/>
              <w:bottom w:val="single" w:sz="4" w:space="0" w:color="000000"/>
            </w:tcBorders>
            <w:shd w:val="clear" w:color="auto" w:fill="auto"/>
          </w:tcPr>
          <w:p w:rsidR="00A34DAA" w:rsidRPr="00A34DAA" w:rsidRDefault="00A34DAA" w:rsidP="005C6A09">
            <w:pPr>
              <w:rPr>
                <w:sz w:val="18"/>
                <w:szCs w:val="18"/>
              </w:rPr>
            </w:pPr>
            <w:r w:rsidRPr="00A34DAA">
              <w:rPr>
                <w:sz w:val="18"/>
                <w:szCs w:val="18"/>
                <w:lang w:bidi="ru-RU"/>
              </w:rPr>
              <w:t>9,0</w:t>
            </w:r>
          </w:p>
        </w:tc>
        <w:tc>
          <w:tcPr>
            <w:tcW w:w="618" w:type="dxa"/>
            <w:tcBorders>
              <w:left w:val="single" w:sz="4" w:space="0" w:color="auto"/>
              <w:right w:val="single" w:sz="4" w:space="0" w:color="auto"/>
            </w:tcBorders>
            <w:shd w:val="clear" w:color="auto" w:fill="auto"/>
          </w:tcPr>
          <w:p w:rsidR="00A34DAA" w:rsidRPr="00A34DAA" w:rsidRDefault="00A34DAA" w:rsidP="005C6A09">
            <w:pPr>
              <w:rPr>
                <w:sz w:val="18"/>
                <w:szCs w:val="18"/>
              </w:rPr>
            </w:pPr>
            <w:r w:rsidRPr="00A34DAA">
              <w:rPr>
                <w:sz w:val="18"/>
                <w:szCs w:val="18"/>
                <w:lang w:bidi="ru-RU"/>
              </w:rPr>
              <w:t>9,0</w:t>
            </w:r>
          </w:p>
        </w:tc>
        <w:tc>
          <w:tcPr>
            <w:tcW w:w="618" w:type="dxa"/>
            <w:tcBorders>
              <w:left w:val="single" w:sz="4" w:space="0" w:color="auto"/>
              <w:right w:val="single" w:sz="4" w:space="0" w:color="auto"/>
            </w:tcBorders>
            <w:shd w:val="clear" w:color="auto" w:fill="auto"/>
          </w:tcPr>
          <w:p w:rsidR="00A34DAA" w:rsidRPr="00A34DAA" w:rsidRDefault="00A34DAA" w:rsidP="005C6A09">
            <w:pPr>
              <w:rPr>
                <w:sz w:val="18"/>
                <w:szCs w:val="18"/>
              </w:rPr>
            </w:pPr>
            <w:r w:rsidRPr="00A34DAA">
              <w:rPr>
                <w:sz w:val="18"/>
                <w:szCs w:val="18"/>
                <w:lang w:bidi="ru-RU"/>
              </w:rPr>
              <w:t>9,0</w:t>
            </w:r>
          </w:p>
        </w:tc>
        <w:tc>
          <w:tcPr>
            <w:tcW w:w="618" w:type="dxa"/>
            <w:tcBorders>
              <w:left w:val="single" w:sz="4" w:space="0" w:color="auto"/>
              <w:right w:val="single" w:sz="4" w:space="0" w:color="auto"/>
            </w:tcBorders>
            <w:shd w:val="clear" w:color="auto" w:fill="auto"/>
          </w:tcPr>
          <w:p w:rsidR="00A34DAA" w:rsidRPr="00A34DAA" w:rsidRDefault="00A34DAA" w:rsidP="005C6A09">
            <w:pPr>
              <w:rPr>
                <w:sz w:val="18"/>
                <w:szCs w:val="18"/>
              </w:rPr>
            </w:pPr>
            <w:r w:rsidRPr="00A34DAA">
              <w:rPr>
                <w:sz w:val="18"/>
                <w:szCs w:val="18"/>
                <w:lang w:bidi="ru-RU"/>
              </w:rPr>
              <w:t>9,0</w:t>
            </w:r>
          </w:p>
        </w:tc>
        <w:tc>
          <w:tcPr>
            <w:tcW w:w="618" w:type="dxa"/>
            <w:tcBorders>
              <w:left w:val="single" w:sz="4" w:space="0" w:color="auto"/>
            </w:tcBorders>
            <w:shd w:val="clear" w:color="auto" w:fill="auto"/>
          </w:tcPr>
          <w:p w:rsidR="00A34DAA" w:rsidRPr="00A34DAA" w:rsidRDefault="00A34DAA" w:rsidP="005C6A09">
            <w:pPr>
              <w:rPr>
                <w:sz w:val="18"/>
                <w:szCs w:val="18"/>
              </w:rPr>
            </w:pPr>
            <w:r w:rsidRPr="00A34DAA">
              <w:rPr>
                <w:sz w:val="18"/>
                <w:szCs w:val="18"/>
                <w:lang w:bidi="ru-RU"/>
              </w:rPr>
              <w:t>9,0</w:t>
            </w:r>
          </w:p>
        </w:tc>
        <w:tc>
          <w:tcPr>
            <w:tcW w:w="1658" w:type="dxa"/>
            <w:shd w:val="clear" w:color="auto" w:fill="auto"/>
          </w:tcPr>
          <w:p w:rsidR="00A34DAA" w:rsidRPr="00A34DAA" w:rsidRDefault="00A34DAA" w:rsidP="005C6A09">
            <w:pPr>
              <w:pStyle w:val="afff1"/>
              <w:shd w:val="clear" w:color="FFFFFF" w:fill="FFFFFF"/>
              <w:rPr>
                <w:sz w:val="18"/>
                <w:szCs w:val="18"/>
                <w:highlight w:val="yellow"/>
                <w:lang w:bidi="ru-RU"/>
              </w:rPr>
            </w:pPr>
          </w:p>
        </w:tc>
        <w:tc>
          <w:tcPr>
            <w:tcW w:w="1567" w:type="dxa"/>
            <w:shd w:val="clear" w:color="auto" w:fill="auto"/>
          </w:tcPr>
          <w:p w:rsidR="00A34DAA" w:rsidRPr="00A34DAA" w:rsidRDefault="00A34DAA" w:rsidP="005C6A09">
            <w:pPr>
              <w:jc w:val="center"/>
              <w:rPr>
                <w:sz w:val="18"/>
                <w:szCs w:val="18"/>
                <w:lang w:bidi="ru-RU"/>
              </w:rPr>
            </w:pPr>
            <w:r w:rsidRPr="00A34DAA">
              <w:rPr>
                <w:sz w:val="18"/>
                <w:szCs w:val="18"/>
                <w:lang w:eastAsia="en-US"/>
              </w:rPr>
              <w:t>МБУ КСК «Современник» г.п. Агириш</w:t>
            </w:r>
          </w:p>
        </w:tc>
        <w:tc>
          <w:tcPr>
            <w:tcW w:w="1928" w:type="dxa"/>
            <w:shd w:val="clear" w:color="auto" w:fill="auto"/>
          </w:tcPr>
          <w:p w:rsidR="00A34DAA" w:rsidRPr="00A34DAA" w:rsidRDefault="00A34DAA" w:rsidP="005C6A09">
            <w:pPr>
              <w:pStyle w:val="afff1"/>
              <w:shd w:val="clear" w:color="FFFFFF" w:fill="FFFFFF"/>
              <w:jc w:val="center"/>
              <w:rPr>
                <w:sz w:val="18"/>
                <w:szCs w:val="18"/>
                <w:highlight w:val="yellow"/>
              </w:rPr>
            </w:pPr>
            <w:r w:rsidRPr="00A34DAA">
              <w:rPr>
                <w:sz w:val="18"/>
                <w:szCs w:val="18"/>
              </w:rPr>
              <w:t>Увеличение доли граждан, систематически занимающихся адаптивной физической культурой и спортом</w:t>
            </w:r>
          </w:p>
        </w:tc>
      </w:tr>
      <w:tr w:rsidR="00A34DAA" w:rsidRPr="00A34DAA" w:rsidTr="00A34DAA">
        <w:tc>
          <w:tcPr>
            <w:tcW w:w="516" w:type="dxa"/>
            <w:shd w:val="clear" w:color="auto" w:fill="auto"/>
          </w:tcPr>
          <w:p w:rsidR="00A34DAA" w:rsidRPr="00A34DAA" w:rsidRDefault="00A34DAA" w:rsidP="005C6A09">
            <w:pPr>
              <w:jc w:val="center"/>
              <w:rPr>
                <w:sz w:val="18"/>
                <w:szCs w:val="18"/>
                <w:lang w:bidi="ru-RU"/>
              </w:rPr>
            </w:pPr>
            <w:r w:rsidRPr="00A34DAA">
              <w:rPr>
                <w:sz w:val="18"/>
                <w:szCs w:val="18"/>
                <w:lang w:bidi="ru-RU"/>
              </w:rPr>
              <w:lastRenderedPageBreak/>
              <w:t>7</w:t>
            </w:r>
          </w:p>
        </w:tc>
        <w:tc>
          <w:tcPr>
            <w:tcW w:w="1952" w:type="dxa"/>
            <w:tcBorders>
              <w:top w:val="single" w:sz="4" w:space="0" w:color="000000"/>
              <w:left w:val="single" w:sz="4" w:space="0" w:color="000000"/>
              <w:bottom w:val="single" w:sz="4" w:space="0" w:color="000000"/>
            </w:tcBorders>
            <w:shd w:val="clear" w:color="auto" w:fill="auto"/>
          </w:tcPr>
          <w:p w:rsidR="00A34DAA" w:rsidRPr="00A34DAA" w:rsidRDefault="00A34DAA" w:rsidP="005C6A09">
            <w:pPr>
              <w:pStyle w:val="afff1"/>
              <w:shd w:val="clear" w:color="FFFFFF" w:fill="FFFFFF"/>
              <w:rPr>
                <w:sz w:val="18"/>
                <w:szCs w:val="18"/>
              </w:rPr>
            </w:pPr>
            <w:r w:rsidRPr="00A34DAA">
              <w:rPr>
                <w:sz w:val="18"/>
                <w:szCs w:val="18"/>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1052" w:type="dxa"/>
            <w:shd w:val="clear" w:color="auto" w:fill="auto"/>
          </w:tcPr>
          <w:p w:rsidR="00A34DAA" w:rsidRPr="00A34DAA" w:rsidRDefault="00A34DAA" w:rsidP="005C6A09">
            <w:pPr>
              <w:pStyle w:val="afff1"/>
              <w:shd w:val="clear" w:color="FFFFFF" w:fill="FFFFFF"/>
              <w:rPr>
                <w:sz w:val="18"/>
                <w:szCs w:val="18"/>
                <w:lang w:bidi="ru-RU"/>
              </w:rPr>
            </w:pPr>
            <w:r w:rsidRPr="00A34DAA">
              <w:rPr>
                <w:sz w:val="18"/>
                <w:szCs w:val="18"/>
                <w:lang w:bidi="ru-RU"/>
              </w:rPr>
              <w:t>«</w:t>
            </w:r>
            <w:proofErr w:type="spellStart"/>
            <w:r w:rsidRPr="00A34DAA">
              <w:rPr>
                <w:sz w:val="18"/>
                <w:szCs w:val="18"/>
                <w:lang w:bidi="ru-RU"/>
              </w:rPr>
              <w:t>ФП</w:t>
            </w:r>
            <w:proofErr w:type="spellEnd"/>
            <w:r w:rsidRPr="00A34DAA">
              <w:rPr>
                <w:sz w:val="18"/>
                <w:szCs w:val="18"/>
                <w:lang w:bidi="ru-RU"/>
              </w:rPr>
              <w:t>»</w:t>
            </w:r>
          </w:p>
        </w:tc>
        <w:tc>
          <w:tcPr>
            <w:tcW w:w="1023" w:type="dxa"/>
          </w:tcPr>
          <w:p w:rsidR="00A34DAA" w:rsidRPr="00A34DAA" w:rsidRDefault="00A34DAA" w:rsidP="005C6A09">
            <w:pPr>
              <w:jc w:val="center"/>
              <w:rPr>
                <w:sz w:val="18"/>
                <w:szCs w:val="18"/>
                <w:lang w:bidi="ru-RU"/>
              </w:rPr>
            </w:pPr>
            <w:r w:rsidRPr="00A34DAA">
              <w:rPr>
                <w:sz w:val="18"/>
                <w:szCs w:val="18"/>
                <w:lang w:bidi="ru-RU"/>
              </w:rPr>
              <w:t>Процент</w:t>
            </w:r>
          </w:p>
        </w:tc>
        <w:tc>
          <w:tcPr>
            <w:tcW w:w="907" w:type="dxa"/>
            <w:tcBorders>
              <w:right w:val="single" w:sz="4" w:space="0" w:color="auto"/>
            </w:tcBorders>
            <w:shd w:val="clear" w:color="auto" w:fill="auto"/>
          </w:tcPr>
          <w:p w:rsidR="00A34DAA" w:rsidRPr="00A34DAA" w:rsidRDefault="00A34DAA" w:rsidP="005C6A09">
            <w:pPr>
              <w:jc w:val="center"/>
              <w:rPr>
                <w:sz w:val="18"/>
                <w:szCs w:val="18"/>
                <w:lang w:bidi="ru-RU"/>
              </w:rPr>
            </w:pPr>
            <w:r w:rsidRPr="00A34DAA">
              <w:rPr>
                <w:sz w:val="18"/>
                <w:szCs w:val="18"/>
                <w:lang w:bidi="ru-RU"/>
              </w:rPr>
              <w:t>70,0</w:t>
            </w:r>
          </w:p>
        </w:tc>
        <w:tc>
          <w:tcPr>
            <w:tcW w:w="651" w:type="dxa"/>
            <w:tcBorders>
              <w:left w:val="single" w:sz="4" w:space="0" w:color="auto"/>
            </w:tcBorders>
            <w:shd w:val="clear" w:color="auto" w:fill="auto"/>
          </w:tcPr>
          <w:p w:rsidR="00A34DAA" w:rsidRPr="00A34DAA" w:rsidRDefault="00A34DAA" w:rsidP="005C6A09">
            <w:pPr>
              <w:jc w:val="center"/>
              <w:rPr>
                <w:sz w:val="18"/>
                <w:szCs w:val="18"/>
                <w:lang w:bidi="ru-RU"/>
              </w:rPr>
            </w:pPr>
            <w:r w:rsidRPr="00A34DAA">
              <w:rPr>
                <w:sz w:val="18"/>
                <w:szCs w:val="18"/>
                <w:lang w:bidi="ru-RU"/>
              </w:rPr>
              <w:t>2022 год</w:t>
            </w:r>
          </w:p>
        </w:tc>
        <w:tc>
          <w:tcPr>
            <w:tcW w:w="620" w:type="dxa"/>
            <w:tcBorders>
              <w:top w:val="single" w:sz="4" w:space="0" w:color="000000"/>
              <w:left w:val="single" w:sz="4" w:space="0" w:color="000000"/>
              <w:bottom w:val="single" w:sz="4" w:space="0" w:color="000000"/>
            </w:tcBorders>
            <w:shd w:val="clear" w:color="auto" w:fill="auto"/>
          </w:tcPr>
          <w:p w:rsidR="00A34DAA" w:rsidRPr="00A34DAA" w:rsidRDefault="00A34DAA" w:rsidP="005C6A09">
            <w:pPr>
              <w:rPr>
                <w:sz w:val="18"/>
                <w:szCs w:val="18"/>
              </w:rPr>
            </w:pPr>
            <w:r w:rsidRPr="00A34DAA">
              <w:rPr>
                <w:sz w:val="18"/>
                <w:szCs w:val="18"/>
                <w:lang w:bidi="ru-RU"/>
              </w:rPr>
              <w:t>70,0</w:t>
            </w:r>
          </w:p>
        </w:tc>
        <w:tc>
          <w:tcPr>
            <w:tcW w:w="643" w:type="dxa"/>
            <w:tcBorders>
              <w:top w:val="single" w:sz="4" w:space="0" w:color="000000"/>
              <w:left w:val="single" w:sz="4" w:space="0" w:color="000000"/>
              <w:bottom w:val="single" w:sz="4" w:space="0" w:color="000000"/>
              <w:right w:val="single" w:sz="4" w:space="0" w:color="auto"/>
            </w:tcBorders>
            <w:shd w:val="clear" w:color="auto" w:fill="auto"/>
          </w:tcPr>
          <w:p w:rsidR="00A34DAA" w:rsidRPr="00A34DAA" w:rsidRDefault="00A34DAA" w:rsidP="005C6A09">
            <w:pPr>
              <w:rPr>
                <w:sz w:val="18"/>
                <w:szCs w:val="18"/>
              </w:rPr>
            </w:pPr>
            <w:r w:rsidRPr="00A34DAA">
              <w:rPr>
                <w:sz w:val="18"/>
                <w:szCs w:val="18"/>
                <w:lang w:bidi="ru-RU"/>
              </w:rPr>
              <w:t>70,0</w:t>
            </w:r>
          </w:p>
        </w:tc>
        <w:tc>
          <w:tcPr>
            <w:tcW w:w="668" w:type="dxa"/>
            <w:tcBorders>
              <w:top w:val="single" w:sz="4" w:space="0" w:color="000000"/>
              <w:left w:val="single" w:sz="4" w:space="0" w:color="auto"/>
              <w:bottom w:val="single" w:sz="4" w:space="0" w:color="000000"/>
            </w:tcBorders>
            <w:shd w:val="clear" w:color="auto" w:fill="auto"/>
          </w:tcPr>
          <w:p w:rsidR="00A34DAA" w:rsidRPr="00A34DAA" w:rsidRDefault="00A34DAA" w:rsidP="005C6A09">
            <w:pPr>
              <w:rPr>
                <w:sz w:val="18"/>
                <w:szCs w:val="18"/>
              </w:rPr>
            </w:pPr>
            <w:r w:rsidRPr="00A34DAA">
              <w:rPr>
                <w:sz w:val="18"/>
                <w:szCs w:val="18"/>
                <w:lang w:bidi="ru-RU"/>
              </w:rPr>
              <w:t>70,0</w:t>
            </w:r>
          </w:p>
        </w:tc>
        <w:tc>
          <w:tcPr>
            <w:tcW w:w="618" w:type="dxa"/>
            <w:tcBorders>
              <w:left w:val="single" w:sz="4" w:space="0" w:color="auto"/>
              <w:right w:val="single" w:sz="4" w:space="0" w:color="auto"/>
            </w:tcBorders>
            <w:shd w:val="clear" w:color="auto" w:fill="auto"/>
          </w:tcPr>
          <w:p w:rsidR="00A34DAA" w:rsidRPr="00A34DAA" w:rsidRDefault="00A34DAA" w:rsidP="005C6A09">
            <w:pPr>
              <w:rPr>
                <w:sz w:val="18"/>
                <w:szCs w:val="18"/>
              </w:rPr>
            </w:pPr>
            <w:r w:rsidRPr="00A34DAA">
              <w:rPr>
                <w:sz w:val="18"/>
                <w:szCs w:val="18"/>
                <w:lang w:bidi="ru-RU"/>
              </w:rPr>
              <w:t>70,0</w:t>
            </w:r>
          </w:p>
        </w:tc>
        <w:tc>
          <w:tcPr>
            <w:tcW w:w="618" w:type="dxa"/>
            <w:tcBorders>
              <w:left w:val="single" w:sz="4" w:space="0" w:color="auto"/>
              <w:right w:val="single" w:sz="4" w:space="0" w:color="auto"/>
            </w:tcBorders>
            <w:shd w:val="clear" w:color="auto" w:fill="auto"/>
          </w:tcPr>
          <w:p w:rsidR="00A34DAA" w:rsidRPr="00A34DAA" w:rsidRDefault="00A34DAA" w:rsidP="005C6A09">
            <w:pPr>
              <w:rPr>
                <w:sz w:val="18"/>
                <w:szCs w:val="18"/>
              </w:rPr>
            </w:pPr>
            <w:r w:rsidRPr="00A34DAA">
              <w:rPr>
                <w:sz w:val="18"/>
                <w:szCs w:val="18"/>
                <w:lang w:bidi="ru-RU"/>
              </w:rPr>
              <w:t>70,0</w:t>
            </w:r>
          </w:p>
        </w:tc>
        <w:tc>
          <w:tcPr>
            <w:tcW w:w="618" w:type="dxa"/>
            <w:tcBorders>
              <w:left w:val="single" w:sz="4" w:space="0" w:color="auto"/>
              <w:right w:val="single" w:sz="4" w:space="0" w:color="auto"/>
            </w:tcBorders>
            <w:shd w:val="clear" w:color="auto" w:fill="auto"/>
          </w:tcPr>
          <w:p w:rsidR="00A34DAA" w:rsidRPr="00A34DAA" w:rsidRDefault="00A34DAA" w:rsidP="005C6A09">
            <w:pPr>
              <w:rPr>
                <w:sz w:val="18"/>
                <w:szCs w:val="18"/>
              </w:rPr>
            </w:pPr>
            <w:r w:rsidRPr="00A34DAA">
              <w:rPr>
                <w:sz w:val="18"/>
                <w:szCs w:val="18"/>
                <w:lang w:bidi="ru-RU"/>
              </w:rPr>
              <w:t>70,0</w:t>
            </w:r>
          </w:p>
        </w:tc>
        <w:tc>
          <w:tcPr>
            <w:tcW w:w="618" w:type="dxa"/>
            <w:tcBorders>
              <w:left w:val="single" w:sz="4" w:space="0" w:color="auto"/>
            </w:tcBorders>
            <w:shd w:val="clear" w:color="auto" w:fill="auto"/>
          </w:tcPr>
          <w:p w:rsidR="00A34DAA" w:rsidRPr="00A34DAA" w:rsidRDefault="00A34DAA" w:rsidP="005C6A09">
            <w:pPr>
              <w:rPr>
                <w:sz w:val="18"/>
                <w:szCs w:val="18"/>
              </w:rPr>
            </w:pPr>
            <w:r w:rsidRPr="00A34DAA">
              <w:rPr>
                <w:sz w:val="18"/>
                <w:szCs w:val="18"/>
                <w:lang w:bidi="ru-RU"/>
              </w:rPr>
              <w:t>70,0</w:t>
            </w:r>
          </w:p>
        </w:tc>
        <w:tc>
          <w:tcPr>
            <w:tcW w:w="1658" w:type="dxa"/>
            <w:shd w:val="clear" w:color="auto" w:fill="auto"/>
          </w:tcPr>
          <w:p w:rsidR="00A34DAA" w:rsidRPr="00A34DAA" w:rsidRDefault="00A34DAA" w:rsidP="005C6A09">
            <w:pPr>
              <w:pStyle w:val="afff1"/>
              <w:shd w:val="clear" w:color="FFFFFF" w:fill="FFFFFF"/>
              <w:rPr>
                <w:sz w:val="18"/>
                <w:szCs w:val="18"/>
                <w:lang w:bidi="ru-RU"/>
              </w:rPr>
            </w:pPr>
          </w:p>
        </w:tc>
        <w:tc>
          <w:tcPr>
            <w:tcW w:w="1567" w:type="dxa"/>
            <w:shd w:val="clear" w:color="auto" w:fill="auto"/>
          </w:tcPr>
          <w:p w:rsidR="00A34DAA" w:rsidRPr="00A34DAA" w:rsidRDefault="00A34DAA" w:rsidP="005C6A09">
            <w:pPr>
              <w:jc w:val="center"/>
              <w:rPr>
                <w:sz w:val="18"/>
                <w:szCs w:val="18"/>
                <w:lang w:bidi="ru-RU"/>
              </w:rPr>
            </w:pPr>
            <w:r w:rsidRPr="00A34DAA">
              <w:rPr>
                <w:sz w:val="18"/>
                <w:szCs w:val="18"/>
                <w:lang w:eastAsia="en-US"/>
              </w:rPr>
              <w:t>МБУ КСК «Современник» г.п. Агириш</w:t>
            </w:r>
          </w:p>
        </w:tc>
        <w:tc>
          <w:tcPr>
            <w:tcW w:w="1928" w:type="dxa"/>
            <w:shd w:val="clear" w:color="auto" w:fill="auto"/>
          </w:tcPr>
          <w:p w:rsidR="00A34DAA" w:rsidRPr="00A34DAA" w:rsidRDefault="00A34DAA" w:rsidP="005C6A09">
            <w:pPr>
              <w:pStyle w:val="afff1"/>
              <w:shd w:val="clear" w:color="FFFFFF" w:fill="FFFFFF"/>
              <w:jc w:val="center"/>
              <w:rPr>
                <w:sz w:val="18"/>
                <w:szCs w:val="18"/>
              </w:rPr>
            </w:pPr>
            <w:r w:rsidRPr="00A34DAA">
              <w:rPr>
                <w:sz w:val="18"/>
                <w:szCs w:val="18"/>
              </w:rPr>
              <w:t>Повышение ожидаемой продолжительности жизни.</w:t>
            </w:r>
          </w:p>
        </w:tc>
      </w:tr>
      <w:tr w:rsidR="00A34DAA" w:rsidRPr="00A34DAA" w:rsidTr="00A34DAA">
        <w:tc>
          <w:tcPr>
            <w:tcW w:w="516" w:type="dxa"/>
            <w:shd w:val="clear" w:color="auto" w:fill="auto"/>
          </w:tcPr>
          <w:p w:rsidR="00A34DAA" w:rsidRPr="00A34DAA" w:rsidRDefault="00A34DAA" w:rsidP="005C6A09">
            <w:pPr>
              <w:jc w:val="center"/>
              <w:rPr>
                <w:sz w:val="18"/>
                <w:szCs w:val="18"/>
                <w:lang w:bidi="ru-RU"/>
              </w:rPr>
            </w:pPr>
            <w:r w:rsidRPr="00A34DAA">
              <w:rPr>
                <w:sz w:val="18"/>
                <w:szCs w:val="18"/>
                <w:lang w:bidi="ru-RU"/>
              </w:rPr>
              <w:t>7.1.</w:t>
            </w:r>
          </w:p>
        </w:tc>
        <w:tc>
          <w:tcPr>
            <w:tcW w:w="1952" w:type="dxa"/>
            <w:tcBorders>
              <w:top w:val="single" w:sz="4" w:space="0" w:color="000000"/>
              <w:left w:val="single" w:sz="4" w:space="0" w:color="000000"/>
              <w:bottom w:val="single" w:sz="4" w:space="0" w:color="000000"/>
            </w:tcBorders>
            <w:shd w:val="clear" w:color="auto" w:fill="auto"/>
          </w:tcPr>
          <w:p w:rsidR="00A34DAA" w:rsidRPr="00A34DAA" w:rsidRDefault="00A34DAA" w:rsidP="005C6A09">
            <w:pPr>
              <w:pStyle w:val="afff1"/>
              <w:shd w:val="clear" w:color="FFFFFF" w:fill="FFFFFF"/>
              <w:rPr>
                <w:sz w:val="18"/>
                <w:szCs w:val="18"/>
              </w:rPr>
            </w:pPr>
            <w:r w:rsidRPr="00A34DAA">
              <w:rPr>
                <w:sz w:val="18"/>
                <w:szCs w:val="18"/>
              </w:rPr>
              <w:t>из них учащихся и студентов</w:t>
            </w:r>
          </w:p>
        </w:tc>
        <w:tc>
          <w:tcPr>
            <w:tcW w:w="1052" w:type="dxa"/>
            <w:shd w:val="clear" w:color="auto" w:fill="auto"/>
          </w:tcPr>
          <w:p w:rsidR="00A34DAA" w:rsidRPr="00A34DAA" w:rsidRDefault="00A34DAA" w:rsidP="005C6A09">
            <w:pPr>
              <w:pStyle w:val="afff1"/>
              <w:shd w:val="clear" w:color="FFFFFF" w:fill="FFFFFF"/>
              <w:rPr>
                <w:sz w:val="18"/>
                <w:szCs w:val="18"/>
                <w:lang w:bidi="ru-RU"/>
              </w:rPr>
            </w:pPr>
            <w:r w:rsidRPr="00A34DAA">
              <w:rPr>
                <w:sz w:val="18"/>
                <w:szCs w:val="18"/>
                <w:lang w:bidi="ru-RU"/>
              </w:rPr>
              <w:t>«</w:t>
            </w:r>
            <w:proofErr w:type="spellStart"/>
            <w:r w:rsidRPr="00A34DAA">
              <w:rPr>
                <w:sz w:val="18"/>
                <w:szCs w:val="18"/>
                <w:lang w:bidi="ru-RU"/>
              </w:rPr>
              <w:t>ФП</w:t>
            </w:r>
            <w:proofErr w:type="spellEnd"/>
            <w:r w:rsidRPr="00A34DAA">
              <w:rPr>
                <w:sz w:val="18"/>
                <w:szCs w:val="18"/>
                <w:lang w:bidi="ru-RU"/>
              </w:rPr>
              <w:t>»</w:t>
            </w:r>
          </w:p>
        </w:tc>
        <w:tc>
          <w:tcPr>
            <w:tcW w:w="1023" w:type="dxa"/>
          </w:tcPr>
          <w:p w:rsidR="00A34DAA" w:rsidRPr="00A34DAA" w:rsidRDefault="00A34DAA" w:rsidP="005C6A09">
            <w:pPr>
              <w:jc w:val="center"/>
              <w:rPr>
                <w:sz w:val="18"/>
                <w:szCs w:val="18"/>
                <w:lang w:bidi="ru-RU"/>
              </w:rPr>
            </w:pPr>
            <w:r w:rsidRPr="00A34DAA">
              <w:rPr>
                <w:sz w:val="18"/>
                <w:szCs w:val="18"/>
                <w:lang w:bidi="ru-RU"/>
              </w:rPr>
              <w:t>Процент</w:t>
            </w:r>
          </w:p>
        </w:tc>
        <w:tc>
          <w:tcPr>
            <w:tcW w:w="907" w:type="dxa"/>
            <w:tcBorders>
              <w:right w:val="single" w:sz="4" w:space="0" w:color="auto"/>
            </w:tcBorders>
            <w:shd w:val="clear" w:color="auto" w:fill="auto"/>
          </w:tcPr>
          <w:p w:rsidR="00A34DAA" w:rsidRPr="00A34DAA" w:rsidRDefault="00A34DAA" w:rsidP="005C6A09">
            <w:pPr>
              <w:jc w:val="center"/>
              <w:rPr>
                <w:sz w:val="18"/>
                <w:szCs w:val="18"/>
                <w:lang w:bidi="ru-RU"/>
              </w:rPr>
            </w:pPr>
            <w:r w:rsidRPr="00A34DAA">
              <w:rPr>
                <w:sz w:val="18"/>
                <w:szCs w:val="18"/>
                <w:lang w:bidi="ru-RU"/>
              </w:rPr>
              <w:t>80,0</w:t>
            </w:r>
          </w:p>
        </w:tc>
        <w:tc>
          <w:tcPr>
            <w:tcW w:w="651" w:type="dxa"/>
            <w:tcBorders>
              <w:left w:val="single" w:sz="4" w:space="0" w:color="auto"/>
            </w:tcBorders>
            <w:shd w:val="clear" w:color="auto" w:fill="auto"/>
          </w:tcPr>
          <w:p w:rsidR="00A34DAA" w:rsidRPr="00A34DAA" w:rsidRDefault="00A34DAA" w:rsidP="005C6A09">
            <w:pPr>
              <w:jc w:val="center"/>
              <w:rPr>
                <w:sz w:val="18"/>
                <w:szCs w:val="18"/>
                <w:lang w:bidi="ru-RU"/>
              </w:rPr>
            </w:pPr>
            <w:r w:rsidRPr="00A34DAA">
              <w:rPr>
                <w:sz w:val="18"/>
                <w:szCs w:val="18"/>
                <w:lang w:bidi="ru-RU"/>
              </w:rPr>
              <w:t>2022 год</w:t>
            </w:r>
          </w:p>
        </w:tc>
        <w:tc>
          <w:tcPr>
            <w:tcW w:w="620" w:type="dxa"/>
            <w:tcBorders>
              <w:top w:val="single" w:sz="4" w:space="0" w:color="000000"/>
              <w:left w:val="single" w:sz="4" w:space="0" w:color="000000"/>
              <w:bottom w:val="single" w:sz="4" w:space="0" w:color="000000"/>
            </w:tcBorders>
            <w:shd w:val="clear" w:color="auto" w:fill="auto"/>
          </w:tcPr>
          <w:p w:rsidR="00A34DAA" w:rsidRPr="00A34DAA" w:rsidRDefault="00A34DAA" w:rsidP="005C6A09">
            <w:pPr>
              <w:rPr>
                <w:sz w:val="18"/>
                <w:szCs w:val="18"/>
              </w:rPr>
            </w:pPr>
            <w:r w:rsidRPr="00A34DAA">
              <w:rPr>
                <w:sz w:val="18"/>
                <w:szCs w:val="18"/>
                <w:lang w:bidi="ru-RU"/>
              </w:rPr>
              <w:t>80,0</w:t>
            </w:r>
          </w:p>
        </w:tc>
        <w:tc>
          <w:tcPr>
            <w:tcW w:w="643" w:type="dxa"/>
            <w:tcBorders>
              <w:top w:val="single" w:sz="4" w:space="0" w:color="000000"/>
              <w:left w:val="single" w:sz="4" w:space="0" w:color="000000"/>
              <w:bottom w:val="single" w:sz="4" w:space="0" w:color="000000"/>
              <w:right w:val="single" w:sz="4" w:space="0" w:color="auto"/>
            </w:tcBorders>
            <w:shd w:val="clear" w:color="auto" w:fill="auto"/>
          </w:tcPr>
          <w:p w:rsidR="00A34DAA" w:rsidRPr="00A34DAA" w:rsidRDefault="00A34DAA" w:rsidP="005C6A09">
            <w:pPr>
              <w:rPr>
                <w:sz w:val="18"/>
                <w:szCs w:val="18"/>
              </w:rPr>
            </w:pPr>
            <w:r w:rsidRPr="00A34DAA">
              <w:rPr>
                <w:sz w:val="18"/>
                <w:szCs w:val="18"/>
                <w:lang w:bidi="ru-RU"/>
              </w:rPr>
              <w:t>80,0</w:t>
            </w:r>
          </w:p>
        </w:tc>
        <w:tc>
          <w:tcPr>
            <w:tcW w:w="668" w:type="dxa"/>
            <w:tcBorders>
              <w:top w:val="single" w:sz="4" w:space="0" w:color="000000"/>
              <w:left w:val="single" w:sz="4" w:space="0" w:color="auto"/>
              <w:bottom w:val="single" w:sz="4" w:space="0" w:color="000000"/>
            </w:tcBorders>
            <w:shd w:val="clear" w:color="auto" w:fill="auto"/>
          </w:tcPr>
          <w:p w:rsidR="00A34DAA" w:rsidRPr="00A34DAA" w:rsidRDefault="00A34DAA" w:rsidP="005C6A09">
            <w:pPr>
              <w:rPr>
                <w:sz w:val="18"/>
                <w:szCs w:val="18"/>
              </w:rPr>
            </w:pPr>
            <w:r w:rsidRPr="00A34DAA">
              <w:rPr>
                <w:sz w:val="18"/>
                <w:szCs w:val="18"/>
                <w:lang w:bidi="ru-RU"/>
              </w:rPr>
              <w:t>80,0</w:t>
            </w:r>
          </w:p>
        </w:tc>
        <w:tc>
          <w:tcPr>
            <w:tcW w:w="618" w:type="dxa"/>
            <w:tcBorders>
              <w:left w:val="single" w:sz="4" w:space="0" w:color="auto"/>
              <w:right w:val="single" w:sz="4" w:space="0" w:color="auto"/>
            </w:tcBorders>
            <w:shd w:val="clear" w:color="auto" w:fill="auto"/>
          </w:tcPr>
          <w:p w:rsidR="00A34DAA" w:rsidRPr="00A34DAA" w:rsidRDefault="00A34DAA" w:rsidP="005C6A09">
            <w:pPr>
              <w:rPr>
                <w:sz w:val="18"/>
                <w:szCs w:val="18"/>
              </w:rPr>
            </w:pPr>
            <w:r w:rsidRPr="00A34DAA">
              <w:rPr>
                <w:sz w:val="18"/>
                <w:szCs w:val="18"/>
                <w:lang w:bidi="ru-RU"/>
              </w:rPr>
              <w:t>80,0</w:t>
            </w:r>
          </w:p>
        </w:tc>
        <w:tc>
          <w:tcPr>
            <w:tcW w:w="618" w:type="dxa"/>
            <w:tcBorders>
              <w:left w:val="single" w:sz="4" w:space="0" w:color="auto"/>
              <w:right w:val="single" w:sz="4" w:space="0" w:color="auto"/>
            </w:tcBorders>
            <w:shd w:val="clear" w:color="auto" w:fill="auto"/>
          </w:tcPr>
          <w:p w:rsidR="00A34DAA" w:rsidRPr="00A34DAA" w:rsidRDefault="00A34DAA" w:rsidP="005C6A09">
            <w:pPr>
              <w:rPr>
                <w:sz w:val="18"/>
                <w:szCs w:val="18"/>
              </w:rPr>
            </w:pPr>
            <w:r w:rsidRPr="00A34DAA">
              <w:rPr>
                <w:sz w:val="18"/>
                <w:szCs w:val="18"/>
                <w:lang w:bidi="ru-RU"/>
              </w:rPr>
              <w:t>80,0</w:t>
            </w:r>
          </w:p>
        </w:tc>
        <w:tc>
          <w:tcPr>
            <w:tcW w:w="618" w:type="dxa"/>
            <w:tcBorders>
              <w:left w:val="single" w:sz="4" w:space="0" w:color="auto"/>
              <w:right w:val="single" w:sz="4" w:space="0" w:color="auto"/>
            </w:tcBorders>
            <w:shd w:val="clear" w:color="auto" w:fill="auto"/>
          </w:tcPr>
          <w:p w:rsidR="00A34DAA" w:rsidRPr="00A34DAA" w:rsidRDefault="00A34DAA" w:rsidP="005C6A09">
            <w:pPr>
              <w:rPr>
                <w:sz w:val="18"/>
                <w:szCs w:val="18"/>
              </w:rPr>
            </w:pPr>
            <w:r w:rsidRPr="00A34DAA">
              <w:rPr>
                <w:sz w:val="18"/>
                <w:szCs w:val="18"/>
                <w:lang w:bidi="ru-RU"/>
              </w:rPr>
              <w:t>80,0</w:t>
            </w:r>
          </w:p>
        </w:tc>
        <w:tc>
          <w:tcPr>
            <w:tcW w:w="618" w:type="dxa"/>
            <w:tcBorders>
              <w:left w:val="single" w:sz="4" w:space="0" w:color="auto"/>
            </w:tcBorders>
            <w:shd w:val="clear" w:color="auto" w:fill="auto"/>
          </w:tcPr>
          <w:p w:rsidR="00A34DAA" w:rsidRPr="00A34DAA" w:rsidRDefault="00A34DAA" w:rsidP="005C6A09">
            <w:pPr>
              <w:rPr>
                <w:sz w:val="18"/>
                <w:szCs w:val="18"/>
              </w:rPr>
            </w:pPr>
            <w:r w:rsidRPr="00A34DAA">
              <w:rPr>
                <w:sz w:val="18"/>
                <w:szCs w:val="18"/>
                <w:lang w:bidi="ru-RU"/>
              </w:rPr>
              <w:t>80,0</w:t>
            </w:r>
          </w:p>
        </w:tc>
        <w:tc>
          <w:tcPr>
            <w:tcW w:w="1658" w:type="dxa"/>
            <w:shd w:val="clear" w:color="auto" w:fill="auto"/>
          </w:tcPr>
          <w:p w:rsidR="00A34DAA" w:rsidRPr="00A34DAA" w:rsidRDefault="00A34DAA" w:rsidP="005C6A09">
            <w:pPr>
              <w:pStyle w:val="afff1"/>
              <w:shd w:val="clear" w:color="FFFFFF" w:fill="FFFFFF"/>
              <w:rPr>
                <w:sz w:val="18"/>
                <w:szCs w:val="18"/>
                <w:highlight w:val="yellow"/>
                <w:lang w:bidi="ru-RU"/>
              </w:rPr>
            </w:pPr>
          </w:p>
        </w:tc>
        <w:tc>
          <w:tcPr>
            <w:tcW w:w="1567" w:type="dxa"/>
            <w:shd w:val="clear" w:color="auto" w:fill="auto"/>
          </w:tcPr>
          <w:p w:rsidR="00A34DAA" w:rsidRPr="00A34DAA" w:rsidRDefault="00A34DAA" w:rsidP="005C6A09">
            <w:pPr>
              <w:jc w:val="center"/>
              <w:rPr>
                <w:sz w:val="18"/>
                <w:szCs w:val="18"/>
                <w:lang w:bidi="ru-RU"/>
              </w:rPr>
            </w:pPr>
            <w:r w:rsidRPr="00A34DAA">
              <w:rPr>
                <w:sz w:val="18"/>
                <w:szCs w:val="18"/>
                <w:lang w:eastAsia="en-US"/>
              </w:rPr>
              <w:t>МБУ КСК «Современник» г.п. Агириш</w:t>
            </w:r>
          </w:p>
        </w:tc>
        <w:tc>
          <w:tcPr>
            <w:tcW w:w="1928" w:type="dxa"/>
            <w:shd w:val="clear" w:color="auto" w:fill="auto"/>
          </w:tcPr>
          <w:p w:rsidR="00A34DAA" w:rsidRPr="00A34DAA" w:rsidRDefault="00A34DAA" w:rsidP="005C6A09">
            <w:pPr>
              <w:pStyle w:val="afff1"/>
              <w:shd w:val="clear" w:color="FFFFFF" w:fill="FFFFFF"/>
              <w:jc w:val="center"/>
              <w:rPr>
                <w:sz w:val="18"/>
                <w:szCs w:val="18"/>
                <w:highlight w:val="red"/>
              </w:rPr>
            </w:pPr>
          </w:p>
        </w:tc>
      </w:tr>
      <w:tr w:rsidR="00A34DAA" w:rsidRPr="00A34DAA" w:rsidTr="00A34DAA">
        <w:tc>
          <w:tcPr>
            <w:tcW w:w="516" w:type="dxa"/>
            <w:shd w:val="clear" w:color="auto" w:fill="auto"/>
          </w:tcPr>
          <w:p w:rsidR="00A34DAA" w:rsidRPr="00A34DAA" w:rsidRDefault="00A34DAA" w:rsidP="005C6A09">
            <w:pPr>
              <w:jc w:val="center"/>
              <w:rPr>
                <w:sz w:val="18"/>
                <w:szCs w:val="18"/>
                <w:lang w:bidi="ru-RU"/>
              </w:rPr>
            </w:pPr>
            <w:r w:rsidRPr="00A34DAA">
              <w:rPr>
                <w:sz w:val="18"/>
                <w:szCs w:val="18"/>
                <w:lang w:bidi="ru-RU"/>
              </w:rPr>
              <w:t>8</w:t>
            </w:r>
          </w:p>
        </w:tc>
        <w:tc>
          <w:tcPr>
            <w:tcW w:w="1952" w:type="dxa"/>
            <w:tcBorders>
              <w:top w:val="single" w:sz="4" w:space="0" w:color="000000"/>
              <w:left w:val="single" w:sz="4" w:space="0" w:color="000000"/>
              <w:bottom w:val="single" w:sz="4" w:space="0" w:color="000000"/>
            </w:tcBorders>
            <w:shd w:val="clear" w:color="auto" w:fill="auto"/>
          </w:tcPr>
          <w:p w:rsidR="00A34DAA" w:rsidRPr="00A34DAA" w:rsidRDefault="00A34DAA" w:rsidP="005C6A09">
            <w:pPr>
              <w:pStyle w:val="afff1"/>
              <w:shd w:val="clear" w:color="FFFFFF" w:fill="FFFFFF"/>
              <w:rPr>
                <w:sz w:val="18"/>
                <w:szCs w:val="18"/>
              </w:rPr>
            </w:pPr>
            <w:r w:rsidRPr="00A34DAA">
              <w:rPr>
                <w:sz w:val="18"/>
                <w:szCs w:val="18"/>
              </w:rPr>
              <w:t xml:space="preserve">Доля граждан трудоспособного возраста, систематически занимающихся физической культурой и спортом </w:t>
            </w:r>
          </w:p>
        </w:tc>
        <w:tc>
          <w:tcPr>
            <w:tcW w:w="1052" w:type="dxa"/>
            <w:shd w:val="clear" w:color="auto" w:fill="auto"/>
          </w:tcPr>
          <w:p w:rsidR="00A34DAA" w:rsidRPr="00A34DAA" w:rsidRDefault="00A34DAA" w:rsidP="005C6A09">
            <w:pPr>
              <w:pStyle w:val="afff1"/>
              <w:shd w:val="clear" w:color="FFFFFF" w:fill="FFFFFF"/>
              <w:rPr>
                <w:sz w:val="18"/>
                <w:szCs w:val="18"/>
                <w:lang w:bidi="ru-RU"/>
              </w:rPr>
            </w:pPr>
            <w:r w:rsidRPr="00A34DAA">
              <w:rPr>
                <w:sz w:val="18"/>
                <w:szCs w:val="18"/>
                <w:lang w:bidi="ru-RU"/>
              </w:rPr>
              <w:t>«</w:t>
            </w:r>
            <w:proofErr w:type="spellStart"/>
            <w:r w:rsidRPr="00A34DAA">
              <w:rPr>
                <w:sz w:val="18"/>
                <w:szCs w:val="18"/>
                <w:lang w:bidi="ru-RU"/>
              </w:rPr>
              <w:t>ФП</w:t>
            </w:r>
            <w:proofErr w:type="spellEnd"/>
            <w:r w:rsidRPr="00A34DAA">
              <w:rPr>
                <w:sz w:val="18"/>
                <w:szCs w:val="18"/>
                <w:lang w:bidi="ru-RU"/>
              </w:rPr>
              <w:t>»</w:t>
            </w:r>
          </w:p>
        </w:tc>
        <w:tc>
          <w:tcPr>
            <w:tcW w:w="1023" w:type="dxa"/>
          </w:tcPr>
          <w:p w:rsidR="00A34DAA" w:rsidRPr="00A34DAA" w:rsidRDefault="00A34DAA" w:rsidP="005C6A09">
            <w:pPr>
              <w:jc w:val="center"/>
              <w:rPr>
                <w:sz w:val="18"/>
                <w:szCs w:val="18"/>
                <w:lang w:bidi="ru-RU"/>
              </w:rPr>
            </w:pPr>
            <w:r w:rsidRPr="00A34DAA">
              <w:rPr>
                <w:sz w:val="18"/>
                <w:szCs w:val="18"/>
                <w:lang w:bidi="ru-RU"/>
              </w:rPr>
              <w:t>Процент</w:t>
            </w:r>
          </w:p>
        </w:tc>
        <w:tc>
          <w:tcPr>
            <w:tcW w:w="907" w:type="dxa"/>
            <w:tcBorders>
              <w:right w:val="single" w:sz="4" w:space="0" w:color="auto"/>
            </w:tcBorders>
            <w:shd w:val="clear" w:color="auto" w:fill="auto"/>
          </w:tcPr>
          <w:p w:rsidR="00A34DAA" w:rsidRPr="00A34DAA" w:rsidRDefault="00A34DAA" w:rsidP="005C6A09">
            <w:pPr>
              <w:jc w:val="center"/>
              <w:rPr>
                <w:sz w:val="18"/>
                <w:szCs w:val="18"/>
                <w:lang w:bidi="ru-RU"/>
              </w:rPr>
            </w:pPr>
            <w:r w:rsidRPr="00A34DAA">
              <w:rPr>
                <w:sz w:val="18"/>
                <w:szCs w:val="18"/>
                <w:lang w:bidi="ru-RU"/>
              </w:rPr>
              <w:t>48,0</w:t>
            </w:r>
          </w:p>
        </w:tc>
        <w:tc>
          <w:tcPr>
            <w:tcW w:w="651" w:type="dxa"/>
            <w:tcBorders>
              <w:left w:val="single" w:sz="4" w:space="0" w:color="auto"/>
            </w:tcBorders>
            <w:shd w:val="clear" w:color="auto" w:fill="auto"/>
          </w:tcPr>
          <w:p w:rsidR="00A34DAA" w:rsidRPr="00A34DAA" w:rsidRDefault="00A34DAA" w:rsidP="005C6A09">
            <w:pPr>
              <w:jc w:val="center"/>
              <w:rPr>
                <w:sz w:val="18"/>
                <w:szCs w:val="18"/>
                <w:lang w:bidi="ru-RU"/>
              </w:rPr>
            </w:pPr>
            <w:r w:rsidRPr="00A34DAA">
              <w:rPr>
                <w:sz w:val="18"/>
                <w:szCs w:val="18"/>
                <w:lang w:bidi="ru-RU"/>
              </w:rPr>
              <w:t>2022 год</w:t>
            </w:r>
          </w:p>
        </w:tc>
        <w:tc>
          <w:tcPr>
            <w:tcW w:w="620" w:type="dxa"/>
            <w:tcBorders>
              <w:top w:val="single" w:sz="4" w:space="0" w:color="000000"/>
              <w:left w:val="single" w:sz="4" w:space="0" w:color="000000"/>
              <w:bottom w:val="single" w:sz="4" w:space="0" w:color="000000"/>
            </w:tcBorders>
            <w:shd w:val="clear" w:color="auto" w:fill="auto"/>
          </w:tcPr>
          <w:p w:rsidR="00A34DAA" w:rsidRPr="00A34DAA" w:rsidRDefault="00A34DAA" w:rsidP="005C6A09">
            <w:pPr>
              <w:jc w:val="center"/>
              <w:rPr>
                <w:sz w:val="18"/>
                <w:szCs w:val="18"/>
                <w:lang w:bidi="ru-RU"/>
              </w:rPr>
            </w:pPr>
            <w:r w:rsidRPr="00A34DAA">
              <w:rPr>
                <w:sz w:val="18"/>
                <w:szCs w:val="18"/>
                <w:lang w:bidi="ru-RU"/>
              </w:rPr>
              <w:t>49,0</w:t>
            </w:r>
          </w:p>
        </w:tc>
        <w:tc>
          <w:tcPr>
            <w:tcW w:w="643" w:type="dxa"/>
            <w:tcBorders>
              <w:top w:val="single" w:sz="4" w:space="0" w:color="000000"/>
              <w:left w:val="single" w:sz="4" w:space="0" w:color="000000"/>
              <w:bottom w:val="single" w:sz="4" w:space="0" w:color="000000"/>
              <w:right w:val="single" w:sz="4" w:space="0" w:color="auto"/>
            </w:tcBorders>
            <w:shd w:val="clear" w:color="auto" w:fill="auto"/>
          </w:tcPr>
          <w:p w:rsidR="00A34DAA" w:rsidRPr="00A34DAA" w:rsidRDefault="00A34DAA" w:rsidP="005C6A09">
            <w:pPr>
              <w:rPr>
                <w:sz w:val="18"/>
                <w:szCs w:val="18"/>
              </w:rPr>
            </w:pPr>
            <w:r w:rsidRPr="00A34DAA">
              <w:rPr>
                <w:sz w:val="18"/>
                <w:szCs w:val="18"/>
                <w:lang w:bidi="ru-RU"/>
              </w:rPr>
              <w:t>49,0</w:t>
            </w:r>
          </w:p>
        </w:tc>
        <w:tc>
          <w:tcPr>
            <w:tcW w:w="668" w:type="dxa"/>
            <w:tcBorders>
              <w:top w:val="single" w:sz="4" w:space="0" w:color="000000"/>
              <w:left w:val="single" w:sz="4" w:space="0" w:color="auto"/>
              <w:bottom w:val="single" w:sz="4" w:space="0" w:color="000000"/>
            </w:tcBorders>
            <w:shd w:val="clear" w:color="auto" w:fill="auto"/>
          </w:tcPr>
          <w:p w:rsidR="00A34DAA" w:rsidRPr="00A34DAA" w:rsidRDefault="00A34DAA" w:rsidP="005C6A09">
            <w:pPr>
              <w:rPr>
                <w:sz w:val="18"/>
                <w:szCs w:val="18"/>
              </w:rPr>
            </w:pPr>
            <w:r w:rsidRPr="00A34DAA">
              <w:rPr>
                <w:sz w:val="18"/>
                <w:szCs w:val="18"/>
                <w:lang w:bidi="ru-RU"/>
              </w:rPr>
              <w:t>49,0</w:t>
            </w:r>
          </w:p>
        </w:tc>
        <w:tc>
          <w:tcPr>
            <w:tcW w:w="618" w:type="dxa"/>
            <w:tcBorders>
              <w:left w:val="single" w:sz="4" w:space="0" w:color="auto"/>
              <w:right w:val="single" w:sz="4" w:space="0" w:color="auto"/>
            </w:tcBorders>
            <w:shd w:val="clear" w:color="auto" w:fill="auto"/>
          </w:tcPr>
          <w:p w:rsidR="00A34DAA" w:rsidRPr="00A34DAA" w:rsidRDefault="00A34DAA" w:rsidP="005C6A09">
            <w:pPr>
              <w:rPr>
                <w:sz w:val="18"/>
                <w:szCs w:val="18"/>
              </w:rPr>
            </w:pPr>
            <w:r w:rsidRPr="00A34DAA">
              <w:rPr>
                <w:sz w:val="18"/>
                <w:szCs w:val="18"/>
                <w:lang w:bidi="ru-RU"/>
              </w:rPr>
              <w:t>49,0</w:t>
            </w:r>
          </w:p>
        </w:tc>
        <w:tc>
          <w:tcPr>
            <w:tcW w:w="618" w:type="dxa"/>
            <w:tcBorders>
              <w:left w:val="single" w:sz="4" w:space="0" w:color="auto"/>
              <w:right w:val="single" w:sz="4" w:space="0" w:color="auto"/>
            </w:tcBorders>
            <w:shd w:val="clear" w:color="auto" w:fill="auto"/>
          </w:tcPr>
          <w:p w:rsidR="00A34DAA" w:rsidRPr="00A34DAA" w:rsidRDefault="00A34DAA" w:rsidP="005C6A09">
            <w:pPr>
              <w:rPr>
                <w:sz w:val="18"/>
                <w:szCs w:val="18"/>
              </w:rPr>
            </w:pPr>
            <w:r w:rsidRPr="00A34DAA">
              <w:rPr>
                <w:sz w:val="18"/>
                <w:szCs w:val="18"/>
                <w:lang w:bidi="ru-RU"/>
              </w:rPr>
              <w:t>49,0</w:t>
            </w:r>
          </w:p>
        </w:tc>
        <w:tc>
          <w:tcPr>
            <w:tcW w:w="618" w:type="dxa"/>
            <w:tcBorders>
              <w:left w:val="single" w:sz="4" w:space="0" w:color="auto"/>
              <w:right w:val="single" w:sz="4" w:space="0" w:color="auto"/>
            </w:tcBorders>
            <w:shd w:val="clear" w:color="auto" w:fill="auto"/>
          </w:tcPr>
          <w:p w:rsidR="00A34DAA" w:rsidRPr="00A34DAA" w:rsidRDefault="00A34DAA" w:rsidP="005C6A09">
            <w:pPr>
              <w:rPr>
                <w:sz w:val="18"/>
                <w:szCs w:val="18"/>
              </w:rPr>
            </w:pPr>
            <w:r w:rsidRPr="00A34DAA">
              <w:rPr>
                <w:sz w:val="18"/>
                <w:szCs w:val="18"/>
                <w:lang w:bidi="ru-RU"/>
              </w:rPr>
              <w:t>49,0</w:t>
            </w:r>
          </w:p>
        </w:tc>
        <w:tc>
          <w:tcPr>
            <w:tcW w:w="618" w:type="dxa"/>
            <w:tcBorders>
              <w:left w:val="single" w:sz="4" w:space="0" w:color="auto"/>
            </w:tcBorders>
            <w:shd w:val="clear" w:color="auto" w:fill="auto"/>
          </w:tcPr>
          <w:p w:rsidR="00A34DAA" w:rsidRPr="00A34DAA" w:rsidRDefault="00A34DAA" w:rsidP="005C6A09">
            <w:pPr>
              <w:rPr>
                <w:sz w:val="18"/>
                <w:szCs w:val="18"/>
              </w:rPr>
            </w:pPr>
            <w:r w:rsidRPr="00A34DAA">
              <w:rPr>
                <w:sz w:val="18"/>
                <w:szCs w:val="18"/>
                <w:lang w:bidi="ru-RU"/>
              </w:rPr>
              <w:t>49,0</w:t>
            </w:r>
          </w:p>
        </w:tc>
        <w:tc>
          <w:tcPr>
            <w:tcW w:w="1658" w:type="dxa"/>
            <w:shd w:val="clear" w:color="auto" w:fill="auto"/>
          </w:tcPr>
          <w:p w:rsidR="00A34DAA" w:rsidRPr="00A34DAA" w:rsidRDefault="00A34DAA" w:rsidP="005C6A09">
            <w:pPr>
              <w:pStyle w:val="afff1"/>
              <w:shd w:val="clear" w:color="FFFFFF" w:fill="FFFFFF"/>
              <w:rPr>
                <w:sz w:val="18"/>
                <w:szCs w:val="18"/>
                <w:lang w:bidi="ru-RU"/>
              </w:rPr>
            </w:pPr>
          </w:p>
        </w:tc>
        <w:tc>
          <w:tcPr>
            <w:tcW w:w="1567" w:type="dxa"/>
            <w:shd w:val="clear" w:color="auto" w:fill="auto"/>
          </w:tcPr>
          <w:p w:rsidR="00A34DAA" w:rsidRPr="00A34DAA" w:rsidRDefault="00A34DAA" w:rsidP="005C6A09">
            <w:pPr>
              <w:jc w:val="center"/>
              <w:rPr>
                <w:sz w:val="18"/>
                <w:szCs w:val="18"/>
                <w:lang w:bidi="ru-RU"/>
              </w:rPr>
            </w:pPr>
            <w:r w:rsidRPr="00A34DAA">
              <w:rPr>
                <w:sz w:val="18"/>
                <w:szCs w:val="18"/>
                <w:lang w:eastAsia="en-US"/>
              </w:rPr>
              <w:t>МБУ КСК «Современник» г.п. Агириш</w:t>
            </w:r>
          </w:p>
        </w:tc>
        <w:tc>
          <w:tcPr>
            <w:tcW w:w="1928" w:type="dxa"/>
            <w:shd w:val="clear" w:color="auto" w:fill="auto"/>
          </w:tcPr>
          <w:p w:rsidR="00A34DAA" w:rsidRPr="00A34DAA" w:rsidRDefault="00A34DAA" w:rsidP="005C6A09">
            <w:pPr>
              <w:pStyle w:val="afff1"/>
              <w:shd w:val="clear" w:color="FFFFFF" w:fill="FFFFFF"/>
              <w:jc w:val="center"/>
              <w:rPr>
                <w:sz w:val="18"/>
                <w:szCs w:val="18"/>
              </w:rPr>
            </w:pPr>
            <w:r w:rsidRPr="00A34DAA">
              <w:rPr>
                <w:sz w:val="18"/>
                <w:szCs w:val="18"/>
              </w:rPr>
              <w:t>Увеличение доли граждан трудоспособного возраста, систематически занимающихся физической культурой и спортом</w:t>
            </w:r>
          </w:p>
        </w:tc>
      </w:tr>
      <w:tr w:rsidR="00A34DAA" w:rsidRPr="00A34DAA" w:rsidTr="00A34DAA">
        <w:tc>
          <w:tcPr>
            <w:tcW w:w="15657" w:type="dxa"/>
            <w:gridSpan w:val="16"/>
            <w:shd w:val="clear" w:color="auto" w:fill="auto"/>
          </w:tcPr>
          <w:p w:rsidR="00A34DAA" w:rsidRPr="00A34DAA" w:rsidRDefault="00A34DAA" w:rsidP="005C6A09">
            <w:pPr>
              <w:jc w:val="center"/>
              <w:rPr>
                <w:sz w:val="18"/>
                <w:szCs w:val="18"/>
              </w:rPr>
            </w:pPr>
          </w:p>
          <w:p w:rsidR="00A34DAA" w:rsidRPr="00A34DAA" w:rsidRDefault="00A34DAA" w:rsidP="005C6A09">
            <w:pPr>
              <w:ind w:left="720"/>
              <w:rPr>
                <w:sz w:val="18"/>
                <w:szCs w:val="18"/>
              </w:rPr>
            </w:pPr>
            <w:r w:rsidRPr="00A34DAA">
              <w:rPr>
                <w:sz w:val="18"/>
                <w:szCs w:val="18"/>
              </w:rPr>
              <w:t xml:space="preserve">Цель 2. </w:t>
            </w:r>
            <w:r w:rsidRPr="00A34DAA">
              <w:rPr>
                <w:rFonts w:eastAsia="Calibri"/>
                <w:sz w:val="18"/>
                <w:szCs w:val="18"/>
              </w:rPr>
              <w:t>Улучшение здоровья населения, формирование культуры общественного здоровья, ответственного отношения к здоровью</w:t>
            </w:r>
          </w:p>
        </w:tc>
      </w:tr>
      <w:tr w:rsidR="00A34DAA" w:rsidRPr="00A34DAA" w:rsidTr="00A34DAA">
        <w:tc>
          <w:tcPr>
            <w:tcW w:w="516" w:type="dxa"/>
            <w:shd w:val="clear" w:color="auto" w:fill="auto"/>
          </w:tcPr>
          <w:p w:rsidR="00A34DAA" w:rsidRPr="00A34DAA" w:rsidRDefault="00A34DAA" w:rsidP="005C6A09">
            <w:pPr>
              <w:jc w:val="center"/>
              <w:rPr>
                <w:sz w:val="18"/>
                <w:szCs w:val="18"/>
              </w:rPr>
            </w:pPr>
            <w:r w:rsidRPr="00A34DAA">
              <w:rPr>
                <w:sz w:val="18"/>
                <w:szCs w:val="18"/>
              </w:rPr>
              <w:t>1</w:t>
            </w:r>
          </w:p>
        </w:tc>
        <w:tc>
          <w:tcPr>
            <w:tcW w:w="1952" w:type="dxa"/>
            <w:tcBorders>
              <w:top w:val="single" w:sz="4" w:space="0" w:color="000000"/>
              <w:left w:val="single" w:sz="4" w:space="0" w:color="000000"/>
              <w:bottom w:val="single" w:sz="4" w:space="0" w:color="000000"/>
            </w:tcBorders>
            <w:shd w:val="clear" w:color="auto" w:fill="auto"/>
          </w:tcPr>
          <w:p w:rsidR="00A34DAA" w:rsidRPr="00A34DAA" w:rsidRDefault="00A34DAA" w:rsidP="005C6A09">
            <w:pPr>
              <w:jc w:val="both"/>
              <w:rPr>
                <w:sz w:val="18"/>
                <w:szCs w:val="18"/>
              </w:rPr>
            </w:pPr>
            <w:r w:rsidRPr="00A34DAA">
              <w:rPr>
                <w:sz w:val="18"/>
                <w:szCs w:val="18"/>
              </w:rPr>
              <w:t xml:space="preserve">Доля граждан, принимающих участие в </w:t>
            </w:r>
            <w:r w:rsidRPr="00A34DAA">
              <w:rPr>
                <w:sz w:val="18"/>
                <w:szCs w:val="18"/>
              </w:rPr>
              <w:lastRenderedPageBreak/>
              <w:t>мероприятиях, мотивирующих к ведению здорового образа жизни в общей доли населения</w:t>
            </w:r>
          </w:p>
        </w:tc>
        <w:tc>
          <w:tcPr>
            <w:tcW w:w="1052" w:type="dxa"/>
            <w:shd w:val="clear" w:color="auto" w:fill="auto"/>
          </w:tcPr>
          <w:p w:rsidR="00A34DAA" w:rsidRPr="00A34DAA" w:rsidRDefault="00A34DAA" w:rsidP="005C6A09">
            <w:pPr>
              <w:jc w:val="center"/>
              <w:rPr>
                <w:sz w:val="18"/>
                <w:szCs w:val="18"/>
              </w:rPr>
            </w:pPr>
            <w:r w:rsidRPr="00A34DAA">
              <w:rPr>
                <w:sz w:val="18"/>
                <w:szCs w:val="18"/>
                <w:lang w:bidi="ru-RU"/>
              </w:rPr>
              <w:lastRenderedPageBreak/>
              <w:t>«</w:t>
            </w:r>
            <w:proofErr w:type="spellStart"/>
            <w:r w:rsidRPr="00A34DAA">
              <w:rPr>
                <w:sz w:val="18"/>
                <w:szCs w:val="18"/>
                <w:lang w:bidi="ru-RU"/>
              </w:rPr>
              <w:t>МП</w:t>
            </w:r>
            <w:proofErr w:type="spellEnd"/>
            <w:r w:rsidRPr="00A34DAA">
              <w:rPr>
                <w:sz w:val="18"/>
                <w:szCs w:val="18"/>
                <w:lang w:bidi="ru-RU"/>
              </w:rPr>
              <w:t>»</w:t>
            </w:r>
          </w:p>
        </w:tc>
        <w:tc>
          <w:tcPr>
            <w:tcW w:w="1023" w:type="dxa"/>
          </w:tcPr>
          <w:p w:rsidR="00A34DAA" w:rsidRPr="00A34DAA" w:rsidRDefault="00A34DAA" w:rsidP="005C6A09">
            <w:pPr>
              <w:rPr>
                <w:sz w:val="18"/>
                <w:szCs w:val="18"/>
              </w:rPr>
            </w:pPr>
            <w:r w:rsidRPr="00A34DAA">
              <w:rPr>
                <w:sz w:val="18"/>
                <w:szCs w:val="18"/>
                <w:lang w:bidi="ru-RU"/>
              </w:rPr>
              <w:t>Процент</w:t>
            </w:r>
          </w:p>
        </w:tc>
        <w:tc>
          <w:tcPr>
            <w:tcW w:w="907" w:type="dxa"/>
            <w:tcBorders>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59,0</w:t>
            </w:r>
          </w:p>
        </w:tc>
        <w:tc>
          <w:tcPr>
            <w:tcW w:w="651" w:type="dxa"/>
            <w:tcBorders>
              <w:left w:val="single" w:sz="4" w:space="0" w:color="auto"/>
            </w:tcBorders>
            <w:shd w:val="clear" w:color="auto" w:fill="auto"/>
          </w:tcPr>
          <w:p w:rsidR="00A34DAA" w:rsidRPr="00A34DAA" w:rsidRDefault="00A34DAA" w:rsidP="005C6A09">
            <w:pPr>
              <w:jc w:val="center"/>
              <w:rPr>
                <w:sz w:val="18"/>
                <w:szCs w:val="18"/>
              </w:rPr>
            </w:pPr>
            <w:r w:rsidRPr="00A34DAA">
              <w:rPr>
                <w:sz w:val="18"/>
                <w:szCs w:val="18"/>
              </w:rPr>
              <w:t>2022 год</w:t>
            </w:r>
          </w:p>
        </w:tc>
        <w:tc>
          <w:tcPr>
            <w:tcW w:w="620" w:type="dxa"/>
            <w:tcBorders>
              <w:top w:val="single" w:sz="4" w:space="0" w:color="000000"/>
              <w:left w:val="single" w:sz="4" w:space="0" w:color="000000"/>
              <w:bottom w:val="single" w:sz="4" w:space="0" w:color="000000"/>
            </w:tcBorders>
            <w:shd w:val="clear" w:color="auto" w:fill="auto"/>
          </w:tcPr>
          <w:p w:rsidR="00A34DAA" w:rsidRPr="00A34DAA" w:rsidRDefault="00A34DAA" w:rsidP="005C6A09">
            <w:pPr>
              <w:rPr>
                <w:sz w:val="18"/>
                <w:szCs w:val="18"/>
              </w:rPr>
            </w:pPr>
            <w:r w:rsidRPr="00A34DAA">
              <w:rPr>
                <w:sz w:val="18"/>
                <w:szCs w:val="18"/>
              </w:rPr>
              <w:t>59,0</w:t>
            </w:r>
          </w:p>
        </w:tc>
        <w:tc>
          <w:tcPr>
            <w:tcW w:w="643" w:type="dxa"/>
            <w:tcBorders>
              <w:top w:val="single" w:sz="4" w:space="0" w:color="000000"/>
              <w:left w:val="single" w:sz="4" w:space="0" w:color="000000"/>
              <w:bottom w:val="single" w:sz="4" w:space="0" w:color="000000"/>
              <w:right w:val="single" w:sz="4" w:space="0" w:color="auto"/>
            </w:tcBorders>
            <w:shd w:val="clear" w:color="auto" w:fill="auto"/>
          </w:tcPr>
          <w:p w:rsidR="00A34DAA" w:rsidRPr="00A34DAA" w:rsidRDefault="00A34DAA" w:rsidP="005C6A09">
            <w:pPr>
              <w:rPr>
                <w:sz w:val="18"/>
                <w:szCs w:val="18"/>
              </w:rPr>
            </w:pPr>
            <w:r w:rsidRPr="00A34DAA">
              <w:rPr>
                <w:sz w:val="18"/>
                <w:szCs w:val="18"/>
              </w:rPr>
              <w:t>59,0</w:t>
            </w:r>
          </w:p>
        </w:tc>
        <w:tc>
          <w:tcPr>
            <w:tcW w:w="668" w:type="dxa"/>
            <w:tcBorders>
              <w:top w:val="single" w:sz="4" w:space="0" w:color="000000"/>
              <w:left w:val="single" w:sz="4" w:space="0" w:color="auto"/>
              <w:bottom w:val="single" w:sz="4" w:space="0" w:color="000000"/>
            </w:tcBorders>
            <w:shd w:val="clear" w:color="auto" w:fill="auto"/>
          </w:tcPr>
          <w:p w:rsidR="00A34DAA" w:rsidRPr="00A34DAA" w:rsidRDefault="00A34DAA" w:rsidP="005C6A09">
            <w:pPr>
              <w:rPr>
                <w:sz w:val="18"/>
                <w:szCs w:val="18"/>
              </w:rPr>
            </w:pPr>
            <w:r w:rsidRPr="00A34DAA">
              <w:rPr>
                <w:sz w:val="18"/>
                <w:szCs w:val="18"/>
              </w:rPr>
              <w:t>59,0</w:t>
            </w:r>
          </w:p>
        </w:tc>
        <w:tc>
          <w:tcPr>
            <w:tcW w:w="618" w:type="dxa"/>
            <w:tcBorders>
              <w:left w:val="single" w:sz="4" w:space="0" w:color="auto"/>
              <w:right w:val="single" w:sz="4" w:space="0" w:color="auto"/>
            </w:tcBorders>
            <w:shd w:val="clear" w:color="auto" w:fill="auto"/>
          </w:tcPr>
          <w:p w:rsidR="00A34DAA" w:rsidRPr="00A34DAA" w:rsidRDefault="00A34DAA" w:rsidP="005C6A09">
            <w:pPr>
              <w:rPr>
                <w:sz w:val="18"/>
                <w:szCs w:val="18"/>
              </w:rPr>
            </w:pPr>
            <w:r w:rsidRPr="00A34DAA">
              <w:rPr>
                <w:sz w:val="18"/>
                <w:szCs w:val="18"/>
              </w:rPr>
              <w:t>59,0</w:t>
            </w:r>
          </w:p>
        </w:tc>
        <w:tc>
          <w:tcPr>
            <w:tcW w:w="618" w:type="dxa"/>
            <w:tcBorders>
              <w:left w:val="single" w:sz="4" w:space="0" w:color="auto"/>
              <w:right w:val="single" w:sz="4" w:space="0" w:color="auto"/>
            </w:tcBorders>
            <w:shd w:val="clear" w:color="auto" w:fill="auto"/>
          </w:tcPr>
          <w:p w:rsidR="00A34DAA" w:rsidRPr="00A34DAA" w:rsidRDefault="00A34DAA" w:rsidP="005C6A09">
            <w:pPr>
              <w:rPr>
                <w:sz w:val="18"/>
                <w:szCs w:val="18"/>
              </w:rPr>
            </w:pPr>
            <w:r w:rsidRPr="00A34DAA">
              <w:rPr>
                <w:sz w:val="18"/>
                <w:szCs w:val="18"/>
              </w:rPr>
              <w:t>59,0</w:t>
            </w:r>
          </w:p>
        </w:tc>
        <w:tc>
          <w:tcPr>
            <w:tcW w:w="618" w:type="dxa"/>
            <w:tcBorders>
              <w:left w:val="single" w:sz="4" w:space="0" w:color="auto"/>
              <w:right w:val="single" w:sz="4" w:space="0" w:color="auto"/>
            </w:tcBorders>
            <w:shd w:val="clear" w:color="auto" w:fill="auto"/>
          </w:tcPr>
          <w:p w:rsidR="00A34DAA" w:rsidRPr="00A34DAA" w:rsidRDefault="00A34DAA" w:rsidP="005C6A09">
            <w:pPr>
              <w:rPr>
                <w:sz w:val="18"/>
                <w:szCs w:val="18"/>
              </w:rPr>
            </w:pPr>
            <w:r w:rsidRPr="00A34DAA">
              <w:rPr>
                <w:sz w:val="18"/>
                <w:szCs w:val="18"/>
              </w:rPr>
              <w:t>59,0</w:t>
            </w:r>
          </w:p>
        </w:tc>
        <w:tc>
          <w:tcPr>
            <w:tcW w:w="618" w:type="dxa"/>
            <w:tcBorders>
              <w:left w:val="single" w:sz="4" w:space="0" w:color="auto"/>
            </w:tcBorders>
            <w:shd w:val="clear" w:color="auto" w:fill="auto"/>
          </w:tcPr>
          <w:p w:rsidR="00A34DAA" w:rsidRPr="00A34DAA" w:rsidRDefault="00A34DAA" w:rsidP="005C6A09">
            <w:pPr>
              <w:rPr>
                <w:sz w:val="18"/>
                <w:szCs w:val="18"/>
              </w:rPr>
            </w:pPr>
            <w:r w:rsidRPr="00A34DAA">
              <w:rPr>
                <w:sz w:val="18"/>
                <w:szCs w:val="18"/>
              </w:rPr>
              <w:t>59,0</w:t>
            </w:r>
          </w:p>
        </w:tc>
        <w:tc>
          <w:tcPr>
            <w:tcW w:w="1658" w:type="dxa"/>
            <w:shd w:val="clear" w:color="auto" w:fill="auto"/>
          </w:tcPr>
          <w:p w:rsidR="00A34DAA" w:rsidRPr="00A34DAA" w:rsidRDefault="00A34DAA" w:rsidP="005C6A09">
            <w:pPr>
              <w:jc w:val="center"/>
              <w:rPr>
                <w:sz w:val="18"/>
                <w:szCs w:val="18"/>
              </w:rPr>
            </w:pPr>
          </w:p>
        </w:tc>
        <w:tc>
          <w:tcPr>
            <w:tcW w:w="1567" w:type="dxa"/>
            <w:shd w:val="clear" w:color="auto" w:fill="auto"/>
          </w:tcPr>
          <w:p w:rsidR="00A34DAA" w:rsidRPr="00A34DAA" w:rsidRDefault="00A34DAA" w:rsidP="005C6A09">
            <w:pPr>
              <w:jc w:val="center"/>
              <w:rPr>
                <w:sz w:val="18"/>
                <w:szCs w:val="18"/>
              </w:rPr>
            </w:pPr>
            <w:r w:rsidRPr="00A34DAA">
              <w:rPr>
                <w:sz w:val="18"/>
                <w:szCs w:val="18"/>
                <w:lang w:eastAsia="en-US"/>
              </w:rPr>
              <w:t>МБУ КСК «Современник» г.п. Агириш</w:t>
            </w:r>
          </w:p>
        </w:tc>
        <w:tc>
          <w:tcPr>
            <w:tcW w:w="1928" w:type="dxa"/>
            <w:shd w:val="clear" w:color="auto" w:fill="auto"/>
          </w:tcPr>
          <w:p w:rsidR="00A34DAA" w:rsidRPr="00A34DAA" w:rsidRDefault="00A34DAA" w:rsidP="005C6A09">
            <w:pPr>
              <w:rPr>
                <w:sz w:val="18"/>
                <w:szCs w:val="18"/>
              </w:rPr>
            </w:pPr>
            <w:r w:rsidRPr="00A34DAA">
              <w:rPr>
                <w:sz w:val="18"/>
                <w:szCs w:val="18"/>
              </w:rPr>
              <w:t xml:space="preserve">Увеличение доли граждан, систематически </w:t>
            </w:r>
            <w:r w:rsidRPr="00A34DAA">
              <w:rPr>
                <w:sz w:val="18"/>
                <w:szCs w:val="18"/>
              </w:rPr>
              <w:lastRenderedPageBreak/>
              <w:t>занимающихся физической культурой и спортом</w:t>
            </w:r>
          </w:p>
        </w:tc>
      </w:tr>
      <w:tr w:rsidR="00A34DAA" w:rsidRPr="00A34DAA" w:rsidTr="00A34DAA">
        <w:tc>
          <w:tcPr>
            <w:tcW w:w="516" w:type="dxa"/>
            <w:shd w:val="clear" w:color="auto" w:fill="auto"/>
          </w:tcPr>
          <w:p w:rsidR="00A34DAA" w:rsidRPr="00A34DAA" w:rsidRDefault="00A34DAA" w:rsidP="005C6A09">
            <w:pPr>
              <w:jc w:val="center"/>
              <w:rPr>
                <w:sz w:val="18"/>
                <w:szCs w:val="18"/>
              </w:rPr>
            </w:pPr>
            <w:r w:rsidRPr="00A34DAA">
              <w:rPr>
                <w:sz w:val="18"/>
                <w:szCs w:val="18"/>
              </w:rPr>
              <w:lastRenderedPageBreak/>
              <w:t>2</w:t>
            </w:r>
          </w:p>
        </w:tc>
        <w:tc>
          <w:tcPr>
            <w:tcW w:w="1952" w:type="dxa"/>
            <w:tcBorders>
              <w:top w:val="single" w:sz="4" w:space="0" w:color="000000"/>
              <w:left w:val="single" w:sz="4" w:space="0" w:color="000000"/>
              <w:bottom w:val="single" w:sz="4" w:space="0" w:color="000000"/>
            </w:tcBorders>
            <w:shd w:val="clear" w:color="auto" w:fill="auto"/>
          </w:tcPr>
          <w:p w:rsidR="00A34DAA" w:rsidRPr="00A34DAA" w:rsidRDefault="00A34DAA" w:rsidP="005C6A09">
            <w:pPr>
              <w:jc w:val="both"/>
              <w:rPr>
                <w:sz w:val="18"/>
                <w:szCs w:val="18"/>
              </w:rPr>
            </w:pPr>
            <w:r w:rsidRPr="00A34DAA">
              <w:rPr>
                <w:sz w:val="18"/>
                <w:szCs w:val="18"/>
              </w:rPr>
              <w:t xml:space="preserve">Количество информационных сообщений в средствах массовой информации и в сети Интернет по профилактике заболеваний и формированию здорового образа жизни </w:t>
            </w:r>
          </w:p>
        </w:tc>
        <w:tc>
          <w:tcPr>
            <w:tcW w:w="1052" w:type="dxa"/>
            <w:shd w:val="clear" w:color="auto" w:fill="auto"/>
          </w:tcPr>
          <w:p w:rsidR="00A34DAA" w:rsidRPr="00A34DAA" w:rsidRDefault="00A34DAA" w:rsidP="005C6A09">
            <w:pPr>
              <w:jc w:val="center"/>
              <w:rPr>
                <w:sz w:val="18"/>
                <w:szCs w:val="18"/>
              </w:rPr>
            </w:pPr>
            <w:r w:rsidRPr="00A34DAA">
              <w:rPr>
                <w:sz w:val="18"/>
                <w:szCs w:val="18"/>
                <w:lang w:bidi="ru-RU"/>
              </w:rPr>
              <w:t>«</w:t>
            </w:r>
            <w:proofErr w:type="spellStart"/>
            <w:r w:rsidRPr="00A34DAA">
              <w:rPr>
                <w:sz w:val="18"/>
                <w:szCs w:val="18"/>
                <w:lang w:bidi="ru-RU"/>
              </w:rPr>
              <w:t>МП</w:t>
            </w:r>
            <w:proofErr w:type="spellEnd"/>
            <w:r w:rsidRPr="00A34DAA">
              <w:rPr>
                <w:sz w:val="18"/>
                <w:szCs w:val="18"/>
                <w:lang w:bidi="ru-RU"/>
              </w:rPr>
              <w:t>»</w:t>
            </w:r>
          </w:p>
        </w:tc>
        <w:tc>
          <w:tcPr>
            <w:tcW w:w="1023" w:type="dxa"/>
          </w:tcPr>
          <w:p w:rsidR="00A34DAA" w:rsidRPr="00A34DAA" w:rsidRDefault="00A34DAA" w:rsidP="005C6A09">
            <w:pPr>
              <w:rPr>
                <w:sz w:val="18"/>
                <w:szCs w:val="18"/>
                <w:lang w:bidi="ru-RU"/>
              </w:rPr>
            </w:pPr>
            <w:r w:rsidRPr="00A34DAA">
              <w:rPr>
                <w:sz w:val="18"/>
                <w:szCs w:val="18"/>
              </w:rPr>
              <w:t>Единиц</w:t>
            </w:r>
          </w:p>
        </w:tc>
        <w:tc>
          <w:tcPr>
            <w:tcW w:w="907" w:type="dxa"/>
            <w:tcBorders>
              <w:right w:val="single" w:sz="4" w:space="0" w:color="auto"/>
            </w:tcBorders>
            <w:shd w:val="clear" w:color="auto" w:fill="auto"/>
          </w:tcPr>
          <w:p w:rsidR="00A34DAA" w:rsidRPr="00A34DAA" w:rsidRDefault="00A34DAA" w:rsidP="005C6A09">
            <w:pPr>
              <w:rPr>
                <w:sz w:val="18"/>
                <w:szCs w:val="18"/>
              </w:rPr>
            </w:pPr>
            <w:r w:rsidRPr="00A34DAA">
              <w:rPr>
                <w:sz w:val="18"/>
                <w:szCs w:val="18"/>
              </w:rPr>
              <w:t>10</w:t>
            </w:r>
          </w:p>
        </w:tc>
        <w:tc>
          <w:tcPr>
            <w:tcW w:w="651" w:type="dxa"/>
            <w:tcBorders>
              <w:left w:val="single" w:sz="4" w:space="0" w:color="auto"/>
            </w:tcBorders>
            <w:shd w:val="clear" w:color="auto" w:fill="auto"/>
          </w:tcPr>
          <w:p w:rsidR="00A34DAA" w:rsidRPr="00A34DAA" w:rsidRDefault="00A34DAA" w:rsidP="005C6A09">
            <w:pPr>
              <w:jc w:val="center"/>
              <w:rPr>
                <w:sz w:val="18"/>
                <w:szCs w:val="18"/>
              </w:rPr>
            </w:pPr>
            <w:r w:rsidRPr="00A34DAA">
              <w:rPr>
                <w:sz w:val="18"/>
                <w:szCs w:val="18"/>
              </w:rPr>
              <w:t>2022 год</w:t>
            </w:r>
          </w:p>
        </w:tc>
        <w:tc>
          <w:tcPr>
            <w:tcW w:w="620" w:type="dxa"/>
            <w:tcBorders>
              <w:top w:val="single" w:sz="4" w:space="0" w:color="000000"/>
              <w:left w:val="single" w:sz="4" w:space="0" w:color="000000"/>
              <w:bottom w:val="single" w:sz="4" w:space="0" w:color="000000"/>
            </w:tcBorders>
            <w:shd w:val="clear" w:color="auto" w:fill="auto"/>
          </w:tcPr>
          <w:p w:rsidR="00A34DAA" w:rsidRPr="00A34DAA" w:rsidRDefault="00A34DAA" w:rsidP="005C6A09">
            <w:pPr>
              <w:jc w:val="center"/>
              <w:rPr>
                <w:sz w:val="18"/>
                <w:szCs w:val="18"/>
              </w:rPr>
            </w:pPr>
            <w:r w:rsidRPr="00A34DAA">
              <w:rPr>
                <w:sz w:val="18"/>
                <w:szCs w:val="18"/>
              </w:rPr>
              <w:t>10</w:t>
            </w:r>
          </w:p>
        </w:tc>
        <w:tc>
          <w:tcPr>
            <w:tcW w:w="643" w:type="dxa"/>
            <w:tcBorders>
              <w:top w:val="single" w:sz="4" w:space="0" w:color="000000"/>
              <w:left w:val="single" w:sz="4" w:space="0" w:color="000000"/>
              <w:bottom w:val="single" w:sz="4" w:space="0" w:color="000000"/>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10</w:t>
            </w:r>
          </w:p>
        </w:tc>
        <w:tc>
          <w:tcPr>
            <w:tcW w:w="668" w:type="dxa"/>
            <w:tcBorders>
              <w:top w:val="single" w:sz="4" w:space="0" w:color="000000"/>
              <w:left w:val="single" w:sz="4" w:space="0" w:color="auto"/>
              <w:bottom w:val="single" w:sz="4" w:space="0" w:color="000000"/>
            </w:tcBorders>
            <w:shd w:val="clear" w:color="auto" w:fill="auto"/>
          </w:tcPr>
          <w:p w:rsidR="00A34DAA" w:rsidRPr="00A34DAA" w:rsidRDefault="00A34DAA" w:rsidP="005C6A09">
            <w:pPr>
              <w:jc w:val="center"/>
              <w:rPr>
                <w:sz w:val="18"/>
                <w:szCs w:val="18"/>
              </w:rPr>
            </w:pPr>
            <w:r w:rsidRPr="00A34DAA">
              <w:rPr>
                <w:sz w:val="18"/>
                <w:szCs w:val="18"/>
              </w:rPr>
              <w:t>10</w:t>
            </w:r>
          </w:p>
        </w:tc>
        <w:tc>
          <w:tcPr>
            <w:tcW w:w="618" w:type="dxa"/>
            <w:tcBorders>
              <w:left w:val="single" w:sz="4" w:space="0" w:color="auto"/>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10</w:t>
            </w:r>
          </w:p>
        </w:tc>
        <w:tc>
          <w:tcPr>
            <w:tcW w:w="618" w:type="dxa"/>
            <w:tcBorders>
              <w:left w:val="single" w:sz="4" w:space="0" w:color="auto"/>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10</w:t>
            </w:r>
          </w:p>
        </w:tc>
        <w:tc>
          <w:tcPr>
            <w:tcW w:w="618" w:type="dxa"/>
            <w:tcBorders>
              <w:left w:val="single" w:sz="4" w:space="0" w:color="auto"/>
              <w:right w:val="single" w:sz="4" w:space="0" w:color="auto"/>
            </w:tcBorders>
            <w:shd w:val="clear" w:color="auto" w:fill="auto"/>
          </w:tcPr>
          <w:p w:rsidR="00A34DAA" w:rsidRPr="00A34DAA" w:rsidRDefault="00A34DAA" w:rsidP="005C6A09">
            <w:pPr>
              <w:jc w:val="center"/>
              <w:rPr>
                <w:sz w:val="18"/>
                <w:szCs w:val="18"/>
              </w:rPr>
            </w:pPr>
            <w:r w:rsidRPr="00A34DAA">
              <w:rPr>
                <w:sz w:val="18"/>
                <w:szCs w:val="18"/>
              </w:rPr>
              <w:t>10</w:t>
            </w:r>
          </w:p>
        </w:tc>
        <w:tc>
          <w:tcPr>
            <w:tcW w:w="618" w:type="dxa"/>
            <w:tcBorders>
              <w:left w:val="single" w:sz="4" w:space="0" w:color="auto"/>
            </w:tcBorders>
            <w:shd w:val="clear" w:color="auto" w:fill="auto"/>
          </w:tcPr>
          <w:p w:rsidR="00A34DAA" w:rsidRPr="00A34DAA" w:rsidRDefault="00A34DAA" w:rsidP="005C6A09">
            <w:pPr>
              <w:jc w:val="center"/>
              <w:rPr>
                <w:sz w:val="18"/>
                <w:szCs w:val="18"/>
              </w:rPr>
            </w:pPr>
            <w:r w:rsidRPr="00A34DAA">
              <w:rPr>
                <w:sz w:val="18"/>
                <w:szCs w:val="18"/>
              </w:rPr>
              <w:t>10</w:t>
            </w:r>
          </w:p>
        </w:tc>
        <w:tc>
          <w:tcPr>
            <w:tcW w:w="1658" w:type="dxa"/>
            <w:shd w:val="clear" w:color="auto" w:fill="auto"/>
          </w:tcPr>
          <w:p w:rsidR="00A34DAA" w:rsidRPr="00A34DAA" w:rsidRDefault="00A34DAA" w:rsidP="005C6A09">
            <w:pPr>
              <w:jc w:val="center"/>
              <w:rPr>
                <w:sz w:val="18"/>
                <w:szCs w:val="18"/>
              </w:rPr>
            </w:pPr>
          </w:p>
        </w:tc>
        <w:tc>
          <w:tcPr>
            <w:tcW w:w="1567" w:type="dxa"/>
            <w:shd w:val="clear" w:color="auto" w:fill="auto"/>
          </w:tcPr>
          <w:p w:rsidR="00A34DAA" w:rsidRPr="00A34DAA" w:rsidRDefault="00A34DAA" w:rsidP="005C6A09">
            <w:pPr>
              <w:jc w:val="center"/>
              <w:rPr>
                <w:sz w:val="18"/>
                <w:szCs w:val="18"/>
                <w:lang w:bidi="ru-RU"/>
              </w:rPr>
            </w:pPr>
            <w:r w:rsidRPr="00A34DAA">
              <w:rPr>
                <w:sz w:val="18"/>
                <w:szCs w:val="18"/>
                <w:lang w:eastAsia="en-US"/>
              </w:rPr>
              <w:t>МБУ КСК «Современник» г.п. Агириш</w:t>
            </w:r>
          </w:p>
        </w:tc>
        <w:tc>
          <w:tcPr>
            <w:tcW w:w="1928" w:type="dxa"/>
            <w:shd w:val="clear" w:color="auto" w:fill="auto"/>
          </w:tcPr>
          <w:p w:rsidR="00A34DAA" w:rsidRPr="00A34DAA" w:rsidRDefault="00A34DAA" w:rsidP="005C6A09">
            <w:pPr>
              <w:rPr>
                <w:sz w:val="18"/>
                <w:szCs w:val="18"/>
              </w:rPr>
            </w:pPr>
            <w:r w:rsidRPr="00A34DAA">
              <w:rPr>
                <w:sz w:val="18"/>
                <w:szCs w:val="18"/>
              </w:rPr>
              <w:t>Увеличение доли граждан, систематически занимающихся физической культурой и спортом</w:t>
            </w:r>
          </w:p>
        </w:tc>
      </w:tr>
    </w:tbl>
    <w:p w:rsidR="00A34DAA" w:rsidRPr="00A34DAA" w:rsidRDefault="00A34DAA" w:rsidP="00A34DAA">
      <w:pPr>
        <w:widowControl w:val="0"/>
        <w:autoSpaceDE w:val="0"/>
        <w:autoSpaceDN w:val="0"/>
        <w:jc w:val="center"/>
        <w:rPr>
          <w:sz w:val="18"/>
          <w:szCs w:val="18"/>
        </w:rPr>
      </w:pPr>
    </w:p>
    <w:p w:rsidR="00A34DAA" w:rsidRDefault="00A34DAA" w:rsidP="00A34DAA">
      <w:pPr>
        <w:jc w:val="center"/>
      </w:pPr>
    </w:p>
    <w:p w:rsidR="00A34DAA" w:rsidRPr="00A34DAA" w:rsidRDefault="00A34DAA" w:rsidP="00A34DAA">
      <w:pPr>
        <w:jc w:val="center"/>
        <w:rPr>
          <w:sz w:val="18"/>
          <w:szCs w:val="18"/>
        </w:rPr>
      </w:pPr>
      <w:r w:rsidRPr="00A34DAA">
        <w:rPr>
          <w:sz w:val="18"/>
          <w:szCs w:val="18"/>
        </w:rPr>
        <w:t>2.1. Прокси-показатели муниципальной программы в 2024 году</w:t>
      </w:r>
    </w:p>
    <w:p w:rsidR="00A34DAA" w:rsidRPr="00A34DAA" w:rsidRDefault="00A34DAA" w:rsidP="00A34DAA">
      <w:pPr>
        <w:jc w:val="center"/>
        <w:rPr>
          <w:b/>
          <w:sz w:val="18"/>
          <w:szCs w:val="18"/>
        </w:rPr>
      </w:pPr>
    </w:p>
    <w:tbl>
      <w:tblPr>
        <w:tblW w:w="155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2"/>
        <w:gridCol w:w="1701"/>
        <w:gridCol w:w="1275"/>
        <w:gridCol w:w="1560"/>
        <w:gridCol w:w="1417"/>
        <w:gridCol w:w="1241"/>
        <w:gridCol w:w="967"/>
        <w:gridCol w:w="877"/>
        <w:gridCol w:w="967"/>
        <w:gridCol w:w="1902"/>
      </w:tblGrid>
      <w:tr w:rsidR="00A34DAA" w:rsidRPr="00A34DAA" w:rsidTr="00A34DAA">
        <w:trPr>
          <w:trHeight w:val="444"/>
        </w:trPr>
        <w:tc>
          <w:tcPr>
            <w:tcW w:w="568" w:type="dxa"/>
            <w:vMerge w:val="restart"/>
          </w:tcPr>
          <w:p w:rsidR="00A34DAA" w:rsidRPr="00A34DAA" w:rsidRDefault="00A34DAA" w:rsidP="005C6A09">
            <w:pPr>
              <w:jc w:val="center"/>
              <w:rPr>
                <w:sz w:val="18"/>
                <w:szCs w:val="18"/>
              </w:rPr>
            </w:pPr>
            <w:r w:rsidRPr="00A34DAA">
              <w:rPr>
                <w:sz w:val="18"/>
                <w:szCs w:val="18"/>
              </w:rPr>
              <w:t xml:space="preserve">№ </w:t>
            </w:r>
            <w:proofErr w:type="gramStart"/>
            <w:r w:rsidRPr="00A34DAA">
              <w:rPr>
                <w:sz w:val="18"/>
                <w:szCs w:val="18"/>
              </w:rPr>
              <w:t>п</w:t>
            </w:r>
            <w:proofErr w:type="gramEnd"/>
            <w:r w:rsidRPr="00A34DAA">
              <w:rPr>
                <w:sz w:val="18"/>
                <w:szCs w:val="18"/>
              </w:rPr>
              <w:t>/п</w:t>
            </w:r>
          </w:p>
        </w:tc>
        <w:tc>
          <w:tcPr>
            <w:tcW w:w="3112" w:type="dxa"/>
            <w:vMerge w:val="restart"/>
          </w:tcPr>
          <w:p w:rsidR="00A34DAA" w:rsidRPr="00A34DAA" w:rsidRDefault="00A34DAA" w:rsidP="005C6A09">
            <w:pPr>
              <w:jc w:val="center"/>
              <w:rPr>
                <w:sz w:val="18"/>
                <w:szCs w:val="18"/>
              </w:rPr>
            </w:pPr>
            <w:r w:rsidRPr="00A34DAA">
              <w:rPr>
                <w:sz w:val="18"/>
                <w:szCs w:val="18"/>
              </w:rPr>
              <w:t>Наименование прокси-показателя</w:t>
            </w:r>
          </w:p>
        </w:tc>
        <w:tc>
          <w:tcPr>
            <w:tcW w:w="1701" w:type="dxa"/>
            <w:vMerge w:val="restart"/>
          </w:tcPr>
          <w:p w:rsidR="00A34DAA" w:rsidRPr="00A34DAA" w:rsidRDefault="00A34DAA" w:rsidP="005C6A09">
            <w:pPr>
              <w:jc w:val="center"/>
              <w:rPr>
                <w:sz w:val="18"/>
                <w:szCs w:val="18"/>
              </w:rPr>
            </w:pPr>
            <w:r w:rsidRPr="00A34DAA">
              <w:rPr>
                <w:color w:val="000000"/>
                <w:sz w:val="18"/>
                <w:szCs w:val="18"/>
              </w:rPr>
              <w:t>Признак возрастания/ убывания</w:t>
            </w:r>
          </w:p>
        </w:tc>
        <w:tc>
          <w:tcPr>
            <w:tcW w:w="1275" w:type="dxa"/>
            <w:vMerge w:val="restart"/>
          </w:tcPr>
          <w:p w:rsidR="00A34DAA" w:rsidRPr="00A34DAA" w:rsidRDefault="00A34DAA" w:rsidP="005C6A09">
            <w:pPr>
              <w:jc w:val="center"/>
              <w:rPr>
                <w:sz w:val="18"/>
                <w:szCs w:val="18"/>
              </w:rPr>
            </w:pPr>
            <w:r w:rsidRPr="00A34DAA">
              <w:rPr>
                <w:sz w:val="18"/>
                <w:szCs w:val="18"/>
              </w:rPr>
              <w:t xml:space="preserve">Единица измерения (по </w:t>
            </w:r>
            <w:proofErr w:type="spellStart"/>
            <w:r w:rsidRPr="00A34DAA">
              <w:rPr>
                <w:sz w:val="18"/>
                <w:szCs w:val="18"/>
              </w:rPr>
              <w:t>ОКЕИ</w:t>
            </w:r>
            <w:proofErr w:type="spellEnd"/>
            <w:r w:rsidRPr="00A34DAA">
              <w:rPr>
                <w:sz w:val="18"/>
                <w:szCs w:val="18"/>
              </w:rPr>
              <w:t>)</w:t>
            </w:r>
          </w:p>
        </w:tc>
        <w:tc>
          <w:tcPr>
            <w:tcW w:w="2977" w:type="dxa"/>
            <w:gridSpan w:val="2"/>
          </w:tcPr>
          <w:p w:rsidR="00A34DAA" w:rsidRPr="00A34DAA" w:rsidRDefault="00A34DAA" w:rsidP="005C6A09">
            <w:pPr>
              <w:jc w:val="center"/>
              <w:rPr>
                <w:sz w:val="18"/>
                <w:szCs w:val="18"/>
              </w:rPr>
            </w:pPr>
            <w:r w:rsidRPr="00A34DAA">
              <w:rPr>
                <w:sz w:val="18"/>
                <w:szCs w:val="18"/>
              </w:rPr>
              <w:t>Базовое значение</w:t>
            </w:r>
          </w:p>
        </w:tc>
        <w:tc>
          <w:tcPr>
            <w:tcW w:w="4052" w:type="dxa"/>
            <w:gridSpan w:val="4"/>
          </w:tcPr>
          <w:p w:rsidR="00A34DAA" w:rsidRPr="00A34DAA" w:rsidRDefault="00A34DAA" w:rsidP="005C6A09">
            <w:pPr>
              <w:jc w:val="center"/>
              <w:rPr>
                <w:sz w:val="18"/>
                <w:szCs w:val="18"/>
              </w:rPr>
            </w:pPr>
            <w:r w:rsidRPr="00A34DAA">
              <w:rPr>
                <w:sz w:val="18"/>
                <w:szCs w:val="18"/>
              </w:rPr>
              <w:t>Значение показателя по кварталам/месяцам</w:t>
            </w:r>
          </w:p>
        </w:tc>
        <w:tc>
          <w:tcPr>
            <w:tcW w:w="1902" w:type="dxa"/>
            <w:vMerge w:val="restart"/>
          </w:tcPr>
          <w:p w:rsidR="00A34DAA" w:rsidRPr="00A34DAA" w:rsidRDefault="00A34DAA" w:rsidP="005C6A09">
            <w:pPr>
              <w:jc w:val="center"/>
              <w:rPr>
                <w:sz w:val="18"/>
                <w:szCs w:val="18"/>
              </w:rPr>
            </w:pPr>
            <w:proofErr w:type="gramStart"/>
            <w:r w:rsidRPr="00A34DAA">
              <w:rPr>
                <w:sz w:val="18"/>
                <w:szCs w:val="18"/>
              </w:rPr>
              <w:t>Ответственный</w:t>
            </w:r>
            <w:proofErr w:type="gramEnd"/>
            <w:r w:rsidRPr="00A34DAA">
              <w:rPr>
                <w:sz w:val="18"/>
                <w:szCs w:val="18"/>
              </w:rPr>
              <w:t xml:space="preserve"> за достижение показателя</w:t>
            </w:r>
          </w:p>
        </w:tc>
      </w:tr>
      <w:tr w:rsidR="00A34DAA" w:rsidRPr="00A34DAA" w:rsidTr="00A34DAA">
        <w:trPr>
          <w:trHeight w:val="594"/>
        </w:trPr>
        <w:tc>
          <w:tcPr>
            <w:tcW w:w="568" w:type="dxa"/>
            <w:vMerge/>
          </w:tcPr>
          <w:p w:rsidR="00A34DAA" w:rsidRPr="00A34DAA" w:rsidRDefault="00A34DAA" w:rsidP="005C6A09">
            <w:pPr>
              <w:jc w:val="center"/>
              <w:rPr>
                <w:sz w:val="18"/>
                <w:szCs w:val="18"/>
              </w:rPr>
            </w:pPr>
          </w:p>
        </w:tc>
        <w:tc>
          <w:tcPr>
            <w:tcW w:w="3112" w:type="dxa"/>
            <w:vMerge/>
          </w:tcPr>
          <w:p w:rsidR="00A34DAA" w:rsidRPr="00A34DAA" w:rsidRDefault="00A34DAA" w:rsidP="005C6A09">
            <w:pPr>
              <w:jc w:val="center"/>
              <w:rPr>
                <w:sz w:val="18"/>
                <w:szCs w:val="18"/>
              </w:rPr>
            </w:pPr>
          </w:p>
        </w:tc>
        <w:tc>
          <w:tcPr>
            <w:tcW w:w="1701" w:type="dxa"/>
            <w:vMerge/>
          </w:tcPr>
          <w:p w:rsidR="00A34DAA" w:rsidRPr="00A34DAA" w:rsidRDefault="00A34DAA" w:rsidP="005C6A09">
            <w:pPr>
              <w:jc w:val="center"/>
              <w:rPr>
                <w:sz w:val="18"/>
                <w:szCs w:val="18"/>
              </w:rPr>
            </w:pPr>
          </w:p>
        </w:tc>
        <w:tc>
          <w:tcPr>
            <w:tcW w:w="1275" w:type="dxa"/>
            <w:vMerge/>
          </w:tcPr>
          <w:p w:rsidR="00A34DAA" w:rsidRPr="00A34DAA" w:rsidRDefault="00A34DAA" w:rsidP="005C6A09">
            <w:pPr>
              <w:jc w:val="center"/>
              <w:rPr>
                <w:sz w:val="18"/>
                <w:szCs w:val="18"/>
              </w:rPr>
            </w:pPr>
          </w:p>
        </w:tc>
        <w:tc>
          <w:tcPr>
            <w:tcW w:w="1560" w:type="dxa"/>
          </w:tcPr>
          <w:p w:rsidR="00A34DAA" w:rsidRPr="00A34DAA" w:rsidRDefault="00A34DAA" w:rsidP="005C6A09">
            <w:pPr>
              <w:jc w:val="center"/>
              <w:rPr>
                <w:sz w:val="18"/>
                <w:szCs w:val="18"/>
              </w:rPr>
            </w:pPr>
            <w:r w:rsidRPr="00A34DAA">
              <w:rPr>
                <w:sz w:val="18"/>
                <w:szCs w:val="18"/>
              </w:rPr>
              <w:t>значение</w:t>
            </w:r>
          </w:p>
        </w:tc>
        <w:tc>
          <w:tcPr>
            <w:tcW w:w="1417" w:type="dxa"/>
          </w:tcPr>
          <w:p w:rsidR="00A34DAA" w:rsidRPr="00A34DAA" w:rsidRDefault="00A34DAA" w:rsidP="005C6A09">
            <w:pPr>
              <w:jc w:val="center"/>
              <w:rPr>
                <w:sz w:val="18"/>
                <w:szCs w:val="18"/>
              </w:rPr>
            </w:pPr>
            <w:r w:rsidRPr="00A34DAA">
              <w:rPr>
                <w:sz w:val="18"/>
                <w:szCs w:val="18"/>
              </w:rPr>
              <w:t>год</w:t>
            </w:r>
          </w:p>
        </w:tc>
        <w:tc>
          <w:tcPr>
            <w:tcW w:w="1241" w:type="dxa"/>
          </w:tcPr>
          <w:p w:rsidR="00A34DAA" w:rsidRPr="00A34DAA" w:rsidRDefault="00A34DAA" w:rsidP="005C6A09">
            <w:pPr>
              <w:jc w:val="center"/>
              <w:rPr>
                <w:sz w:val="18"/>
                <w:szCs w:val="18"/>
              </w:rPr>
            </w:pPr>
            <w:r w:rsidRPr="00A34DAA">
              <w:rPr>
                <w:sz w:val="18"/>
                <w:szCs w:val="18"/>
              </w:rPr>
              <w:t>N</w:t>
            </w:r>
          </w:p>
        </w:tc>
        <w:tc>
          <w:tcPr>
            <w:tcW w:w="967" w:type="dxa"/>
          </w:tcPr>
          <w:p w:rsidR="00A34DAA" w:rsidRPr="00A34DAA" w:rsidRDefault="00A34DAA" w:rsidP="005C6A09">
            <w:pPr>
              <w:jc w:val="center"/>
              <w:rPr>
                <w:sz w:val="18"/>
                <w:szCs w:val="18"/>
              </w:rPr>
            </w:pPr>
            <w:proofErr w:type="spellStart"/>
            <w:r w:rsidRPr="00A34DAA">
              <w:rPr>
                <w:sz w:val="18"/>
                <w:szCs w:val="18"/>
              </w:rPr>
              <w:t>N+1</w:t>
            </w:r>
            <w:proofErr w:type="spellEnd"/>
          </w:p>
        </w:tc>
        <w:tc>
          <w:tcPr>
            <w:tcW w:w="877" w:type="dxa"/>
          </w:tcPr>
          <w:p w:rsidR="00A34DAA" w:rsidRPr="00A34DAA" w:rsidRDefault="00A34DAA" w:rsidP="005C6A09">
            <w:pPr>
              <w:jc w:val="center"/>
              <w:rPr>
                <w:sz w:val="18"/>
                <w:szCs w:val="18"/>
              </w:rPr>
            </w:pPr>
            <w:r w:rsidRPr="00A34DAA">
              <w:rPr>
                <w:sz w:val="18"/>
                <w:szCs w:val="18"/>
              </w:rPr>
              <w:t>…</w:t>
            </w:r>
          </w:p>
        </w:tc>
        <w:tc>
          <w:tcPr>
            <w:tcW w:w="967" w:type="dxa"/>
          </w:tcPr>
          <w:p w:rsidR="00A34DAA" w:rsidRPr="00A34DAA" w:rsidRDefault="00A34DAA" w:rsidP="005C6A09">
            <w:pPr>
              <w:jc w:val="center"/>
              <w:rPr>
                <w:sz w:val="18"/>
                <w:szCs w:val="18"/>
              </w:rPr>
            </w:pPr>
            <w:proofErr w:type="spellStart"/>
            <w:r w:rsidRPr="00A34DAA">
              <w:rPr>
                <w:sz w:val="18"/>
                <w:szCs w:val="18"/>
              </w:rPr>
              <w:t>N+n</w:t>
            </w:r>
            <w:proofErr w:type="spellEnd"/>
          </w:p>
        </w:tc>
        <w:tc>
          <w:tcPr>
            <w:tcW w:w="1902" w:type="dxa"/>
            <w:vMerge/>
          </w:tcPr>
          <w:p w:rsidR="00A34DAA" w:rsidRPr="00A34DAA" w:rsidRDefault="00A34DAA" w:rsidP="005C6A09">
            <w:pPr>
              <w:jc w:val="center"/>
              <w:rPr>
                <w:sz w:val="18"/>
                <w:szCs w:val="18"/>
              </w:rPr>
            </w:pPr>
          </w:p>
        </w:tc>
      </w:tr>
      <w:tr w:rsidR="00A34DAA" w:rsidRPr="00A34DAA" w:rsidTr="00A34DAA">
        <w:trPr>
          <w:trHeight w:val="298"/>
        </w:trPr>
        <w:tc>
          <w:tcPr>
            <w:tcW w:w="568" w:type="dxa"/>
          </w:tcPr>
          <w:p w:rsidR="00A34DAA" w:rsidRPr="00A34DAA" w:rsidRDefault="00A34DAA" w:rsidP="005C6A09">
            <w:pPr>
              <w:jc w:val="center"/>
              <w:rPr>
                <w:sz w:val="18"/>
                <w:szCs w:val="18"/>
              </w:rPr>
            </w:pPr>
            <w:r w:rsidRPr="00A34DAA">
              <w:rPr>
                <w:sz w:val="18"/>
                <w:szCs w:val="18"/>
              </w:rPr>
              <w:t>1</w:t>
            </w:r>
          </w:p>
        </w:tc>
        <w:tc>
          <w:tcPr>
            <w:tcW w:w="3112" w:type="dxa"/>
          </w:tcPr>
          <w:p w:rsidR="00A34DAA" w:rsidRPr="00A34DAA" w:rsidRDefault="00A34DAA" w:rsidP="005C6A09">
            <w:pPr>
              <w:jc w:val="center"/>
              <w:rPr>
                <w:sz w:val="18"/>
                <w:szCs w:val="18"/>
              </w:rPr>
            </w:pPr>
            <w:r w:rsidRPr="00A34DAA">
              <w:rPr>
                <w:sz w:val="18"/>
                <w:szCs w:val="18"/>
              </w:rPr>
              <w:t>2</w:t>
            </w:r>
          </w:p>
        </w:tc>
        <w:tc>
          <w:tcPr>
            <w:tcW w:w="1701" w:type="dxa"/>
          </w:tcPr>
          <w:p w:rsidR="00A34DAA" w:rsidRPr="00A34DAA" w:rsidRDefault="00A34DAA" w:rsidP="005C6A09">
            <w:pPr>
              <w:jc w:val="center"/>
              <w:rPr>
                <w:sz w:val="18"/>
                <w:szCs w:val="18"/>
              </w:rPr>
            </w:pPr>
            <w:r w:rsidRPr="00A34DAA">
              <w:rPr>
                <w:sz w:val="18"/>
                <w:szCs w:val="18"/>
              </w:rPr>
              <w:t>3</w:t>
            </w:r>
          </w:p>
        </w:tc>
        <w:tc>
          <w:tcPr>
            <w:tcW w:w="1275" w:type="dxa"/>
          </w:tcPr>
          <w:p w:rsidR="00A34DAA" w:rsidRPr="00A34DAA" w:rsidRDefault="00A34DAA" w:rsidP="005C6A09">
            <w:pPr>
              <w:jc w:val="center"/>
              <w:rPr>
                <w:sz w:val="18"/>
                <w:szCs w:val="18"/>
              </w:rPr>
            </w:pPr>
            <w:r w:rsidRPr="00A34DAA">
              <w:rPr>
                <w:sz w:val="18"/>
                <w:szCs w:val="18"/>
              </w:rPr>
              <w:t>4</w:t>
            </w:r>
          </w:p>
        </w:tc>
        <w:tc>
          <w:tcPr>
            <w:tcW w:w="1560" w:type="dxa"/>
          </w:tcPr>
          <w:p w:rsidR="00A34DAA" w:rsidRPr="00A34DAA" w:rsidRDefault="00A34DAA" w:rsidP="005C6A09">
            <w:pPr>
              <w:jc w:val="center"/>
              <w:rPr>
                <w:sz w:val="18"/>
                <w:szCs w:val="18"/>
              </w:rPr>
            </w:pPr>
            <w:r w:rsidRPr="00A34DAA">
              <w:rPr>
                <w:sz w:val="18"/>
                <w:szCs w:val="18"/>
              </w:rPr>
              <w:t>5</w:t>
            </w:r>
          </w:p>
        </w:tc>
        <w:tc>
          <w:tcPr>
            <w:tcW w:w="1417" w:type="dxa"/>
          </w:tcPr>
          <w:p w:rsidR="00A34DAA" w:rsidRPr="00A34DAA" w:rsidRDefault="00A34DAA" w:rsidP="005C6A09">
            <w:pPr>
              <w:jc w:val="center"/>
              <w:rPr>
                <w:sz w:val="18"/>
                <w:szCs w:val="18"/>
              </w:rPr>
            </w:pPr>
            <w:r w:rsidRPr="00A34DAA">
              <w:rPr>
                <w:sz w:val="18"/>
                <w:szCs w:val="18"/>
              </w:rPr>
              <w:t>6</w:t>
            </w:r>
          </w:p>
        </w:tc>
        <w:tc>
          <w:tcPr>
            <w:tcW w:w="1241" w:type="dxa"/>
          </w:tcPr>
          <w:p w:rsidR="00A34DAA" w:rsidRPr="00A34DAA" w:rsidRDefault="00A34DAA" w:rsidP="005C6A09">
            <w:pPr>
              <w:jc w:val="center"/>
              <w:rPr>
                <w:sz w:val="18"/>
                <w:szCs w:val="18"/>
              </w:rPr>
            </w:pPr>
            <w:r w:rsidRPr="00A34DAA">
              <w:rPr>
                <w:sz w:val="18"/>
                <w:szCs w:val="18"/>
              </w:rPr>
              <w:t>7</w:t>
            </w:r>
          </w:p>
        </w:tc>
        <w:tc>
          <w:tcPr>
            <w:tcW w:w="967" w:type="dxa"/>
          </w:tcPr>
          <w:p w:rsidR="00A34DAA" w:rsidRPr="00A34DAA" w:rsidRDefault="00A34DAA" w:rsidP="005C6A09">
            <w:pPr>
              <w:jc w:val="center"/>
              <w:rPr>
                <w:sz w:val="18"/>
                <w:szCs w:val="18"/>
              </w:rPr>
            </w:pPr>
            <w:r w:rsidRPr="00A34DAA">
              <w:rPr>
                <w:sz w:val="18"/>
                <w:szCs w:val="18"/>
              </w:rPr>
              <w:t>8</w:t>
            </w:r>
          </w:p>
        </w:tc>
        <w:tc>
          <w:tcPr>
            <w:tcW w:w="877" w:type="dxa"/>
          </w:tcPr>
          <w:p w:rsidR="00A34DAA" w:rsidRPr="00A34DAA" w:rsidRDefault="00A34DAA" w:rsidP="005C6A09">
            <w:pPr>
              <w:jc w:val="center"/>
              <w:rPr>
                <w:sz w:val="18"/>
                <w:szCs w:val="18"/>
              </w:rPr>
            </w:pPr>
            <w:r w:rsidRPr="00A34DAA">
              <w:rPr>
                <w:sz w:val="18"/>
                <w:szCs w:val="18"/>
              </w:rPr>
              <w:t>9</w:t>
            </w:r>
          </w:p>
        </w:tc>
        <w:tc>
          <w:tcPr>
            <w:tcW w:w="967" w:type="dxa"/>
          </w:tcPr>
          <w:p w:rsidR="00A34DAA" w:rsidRPr="00A34DAA" w:rsidRDefault="00A34DAA" w:rsidP="005C6A09">
            <w:pPr>
              <w:jc w:val="center"/>
              <w:rPr>
                <w:sz w:val="18"/>
                <w:szCs w:val="18"/>
              </w:rPr>
            </w:pPr>
            <w:r w:rsidRPr="00A34DAA">
              <w:rPr>
                <w:sz w:val="18"/>
                <w:szCs w:val="18"/>
              </w:rPr>
              <w:t>10</w:t>
            </w:r>
          </w:p>
        </w:tc>
        <w:tc>
          <w:tcPr>
            <w:tcW w:w="1902" w:type="dxa"/>
          </w:tcPr>
          <w:p w:rsidR="00A34DAA" w:rsidRPr="00A34DAA" w:rsidRDefault="00A34DAA" w:rsidP="005C6A09">
            <w:pPr>
              <w:jc w:val="center"/>
              <w:rPr>
                <w:sz w:val="18"/>
                <w:szCs w:val="18"/>
                <w:lang w:val="en-US"/>
              </w:rPr>
            </w:pPr>
            <w:r w:rsidRPr="00A34DAA">
              <w:rPr>
                <w:sz w:val="18"/>
                <w:szCs w:val="18"/>
              </w:rPr>
              <w:t>11</w:t>
            </w:r>
          </w:p>
        </w:tc>
      </w:tr>
      <w:tr w:rsidR="00A34DAA" w:rsidRPr="00A34DAA" w:rsidTr="00A34DAA">
        <w:trPr>
          <w:trHeight w:val="372"/>
        </w:trPr>
        <w:tc>
          <w:tcPr>
            <w:tcW w:w="568" w:type="dxa"/>
            <w:vAlign w:val="center"/>
          </w:tcPr>
          <w:p w:rsidR="00A34DAA" w:rsidRPr="00A34DAA" w:rsidRDefault="00A34DAA" w:rsidP="005C6A09">
            <w:pPr>
              <w:jc w:val="center"/>
              <w:rPr>
                <w:sz w:val="18"/>
                <w:szCs w:val="18"/>
              </w:rPr>
            </w:pPr>
            <w:r w:rsidRPr="00A34DAA">
              <w:rPr>
                <w:sz w:val="18"/>
                <w:szCs w:val="18"/>
              </w:rPr>
              <w:t>1</w:t>
            </w:r>
          </w:p>
        </w:tc>
        <w:tc>
          <w:tcPr>
            <w:tcW w:w="15019" w:type="dxa"/>
            <w:gridSpan w:val="10"/>
          </w:tcPr>
          <w:p w:rsidR="00A34DAA" w:rsidRPr="00A34DAA" w:rsidRDefault="00A34DAA" w:rsidP="005C6A09">
            <w:pPr>
              <w:rPr>
                <w:sz w:val="18"/>
                <w:szCs w:val="18"/>
              </w:rPr>
            </w:pPr>
            <w:r w:rsidRPr="00A34DAA">
              <w:rPr>
                <w:i/>
                <w:sz w:val="18"/>
                <w:szCs w:val="18"/>
              </w:rPr>
              <w:t xml:space="preserve">Показатель муниципальной программы «Наименование», ед. измерения по </w:t>
            </w:r>
            <w:proofErr w:type="spellStart"/>
            <w:r w:rsidRPr="00A34DAA">
              <w:rPr>
                <w:i/>
                <w:sz w:val="18"/>
                <w:szCs w:val="18"/>
              </w:rPr>
              <w:t>ОКЕИ</w:t>
            </w:r>
            <w:proofErr w:type="spellEnd"/>
          </w:p>
        </w:tc>
      </w:tr>
      <w:tr w:rsidR="00A34DAA" w:rsidRPr="00A34DAA" w:rsidTr="00A34DAA">
        <w:trPr>
          <w:trHeight w:val="372"/>
        </w:trPr>
        <w:tc>
          <w:tcPr>
            <w:tcW w:w="568" w:type="dxa"/>
            <w:vAlign w:val="center"/>
          </w:tcPr>
          <w:p w:rsidR="00A34DAA" w:rsidRPr="00A34DAA" w:rsidRDefault="00A34DAA" w:rsidP="005C6A09">
            <w:pPr>
              <w:jc w:val="center"/>
              <w:rPr>
                <w:sz w:val="18"/>
                <w:szCs w:val="18"/>
              </w:rPr>
            </w:pPr>
            <w:r w:rsidRPr="00A34DAA">
              <w:rPr>
                <w:sz w:val="18"/>
                <w:szCs w:val="18"/>
              </w:rPr>
              <w:t>1.1</w:t>
            </w:r>
          </w:p>
        </w:tc>
        <w:tc>
          <w:tcPr>
            <w:tcW w:w="3112" w:type="dxa"/>
          </w:tcPr>
          <w:p w:rsidR="00A34DAA" w:rsidRPr="00A34DAA" w:rsidRDefault="00A34DAA" w:rsidP="005C6A09">
            <w:pPr>
              <w:rPr>
                <w:i/>
                <w:sz w:val="18"/>
                <w:szCs w:val="18"/>
              </w:rPr>
            </w:pPr>
            <w:r w:rsidRPr="00A34DAA">
              <w:rPr>
                <w:i/>
                <w:sz w:val="18"/>
                <w:szCs w:val="18"/>
              </w:rPr>
              <w:t xml:space="preserve">«Наименование прокси-показателя» </w:t>
            </w:r>
          </w:p>
        </w:tc>
        <w:tc>
          <w:tcPr>
            <w:tcW w:w="1701" w:type="dxa"/>
          </w:tcPr>
          <w:p w:rsidR="00A34DAA" w:rsidRPr="00A34DAA" w:rsidRDefault="00A34DAA" w:rsidP="005C6A09">
            <w:pPr>
              <w:rPr>
                <w:sz w:val="18"/>
                <w:szCs w:val="18"/>
              </w:rPr>
            </w:pPr>
          </w:p>
        </w:tc>
        <w:tc>
          <w:tcPr>
            <w:tcW w:w="1275" w:type="dxa"/>
          </w:tcPr>
          <w:p w:rsidR="00A34DAA" w:rsidRPr="00A34DAA" w:rsidRDefault="00A34DAA" w:rsidP="005C6A09">
            <w:pPr>
              <w:rPr>
                <w:sz w:val="18"/>
                <w:szCs w:val="18"/>
              </w:rPr>
            </w:pPr>
          </w:p>
        </w:tc>
        <w:tc>
          <w:tcPr>
            <w:tcW w:w="1560" w:type="dxa"/>
          </w:tcPr>
          <w:p w:rsidR="00A34DAA" w:rsidRPr="00A34DAA" w:rsidRDefault="00A34DAA" w:rsidP="005C6A09">
            <w:pPr>
              <w:rPr>
                <w:sz w:val="18"/>
                <w:szCs w:val="18"/>
              </w:rPr>
            </w:pPr>
          </w:p>
        </w:tc>
        <w:tc>
          <w:tcPr>
            <w:tcW w:w="1417" w:type="dxa"/>
          </w:tcPr>
          <w:p w:rsidR="00A34DAA" w:rsidRPr="00A34DAA" w:rsidRDefault="00A34DAA" w:rsidP="005C6A09">
            <w:pPr>
              <w:rPr>
                <w:sz w:val="18"/>
                <w:szCs w:val="18"/>
              </w:rPr>
            </w:pPr>
          </w:p>
        </w:tc>
        <w:tc>
          <w:tcPr>
            <w:tcW w:w="1241" w:type="dxa"/>
          </w:tcPr>
          <w:p w:rsidR="00A34DAA" w:rsidRPr="00A34DAA" w:rsidRDefault="00A34DAA" w:rsidP="005C6A09">
            <w:pPr>
              <w:rPr>
                <w:sz w:val="18"/>
                <w:szCs w:val="18"/>
              </w:rPr>
            </w:pPr>
          </w:p>
        </w:tc>
        <w:tc>
          <w:tcPr>
            <w:tcW w:w="967" w:type="dxa"/>
          </w:tcPr>
          <w:p w:rsidR="00A34DAA" w:rsidRPr="00A34DAA" w:rsidRDefault="00A34DAA" w:rsidP="005C6A09">
            <w:pPr>
              <w:rPr>
                <w:sz w:val="18"/>
                <w:szCs w:val="18"/>
              </w:rPr>
            </w:pPr>
          </w:p>
        </w:tc>
        <w:tc>
          <w:tcPr>
            <w:tcW w:w="877" w:type="dxa"/>
          </w:tcPr>
          <w:p w:rsidR="00A34DAA" w:rsidRPr="00A34DAA" w:rsidRDefault="00A34DAA" w:rsidP="005C6A09">
            <w:pPr>
              <w:rPr>
                <w:sz w:val="18"/>
                <w:szCs w:val="18"/>
              </w:rPr>
            </w:pPr>
          </w:p>
        </w:tc>
        <w:tc>
          <w:tcPr>
            <w:tcW w:w="967" w:type="dxa"/>
          </w:tcPr>
          <w:p w:rsidR="00A34DAA" w:rsidRPr="00A34DAA" w:rsidRDefault="00A34DAA" w:rsidP="005C6A09">
            <w:pPr>
              <w:rPr>
                <w:sz w:val="18"/>
                <w:szCs w:val="18"/>
              </w:rPr>
            </w:pPr>
          </w:p>
        </w:tc>
        <w:tc>
          <w:tcPr>
            <w:tcW w:w="1902" w:type="dxa"/>
          </w:tcPr>
          <w:p w:rsidR="00A34DAA" w:rsidRPr="00A34DAA" w:rsidRDefault="00A34DAA" w:rsidP="005C6A09">
            <w:pPr>
              <w:rPr>
                <w:sz w:val="18"/>
                <w:szCs w:val="18"/>
              </w:rPr>
            </w:pPr>
          </w:p>
        </w:tc>
      </w:tr>
      <w:tr w:rsidR="00A34DAA" w:rsidRPr="00A34DAA" w:rsidTr="00A34DAA">
        <w:trPr>
          <w:trHeight w:val="373"/>
        </w:trPr>
        <w:tc>
          <w:tcPr>
            <w:tcW w:w="568" w:type="dxa"/>
            <w:vAlign w:val="center"/>
          </w:tcPr>
          <w:p w:rsidR="00A34DAA" w:rsidRPr="00A34DAA" w:rsidRDefault="00A34DAA" w:rsidP="005C6A09">
            <w:pPr>
              <w:jc w:val="center"/>
              <w:rPr>
                <w:sz w:val="18"/>
                <w:szCs w:val="18"/>
              </w:rPr>
            </w:pPr>
            <w:r w:rsidRPr="00A34DAA">
              <w:rPr>
                <w:sz w:val="18"/>
                <w:szCs w:val="18"/>
              </w:rPr>
              <w:t>1.</w:t>
            </w:r>
            <w:r w:rsidRPr="00A34DAA">
              <w:rPr>
                <w:sz w:val="18"/>
                <w:szCs w:val="18"/>
                <w:lang w:val="en-US"/>
              </w:rPr>
              <w:t>N</w:t>
            </w:r>
          </w:p>
        </w:tc>
        <w:tc>
          <w:tcPr>
            <w:tcW w:w="3112" w:type="dxa"/>
          </w:tcPr>
          <w:p w:rsidR="00A34DAA" w:rsidRPr="00A34DAA" w:rsidRDefault="00A34DAA" w:rsidP="005C6A09">
            <w:pPr>
              <w:rPr>
                <w:sz w:val="18"/>
                <w:szCs w:val="18"/>
              </w:rPr>
            </w:pPr>
          </w:p>
        </w:tc>
        <w:tc>
          <w:tcPr>
            <w:tcW w:w="1701" w:type="dxa"/>
          </w:tcPr>
          <w:p w:rsidR="00A34DAA" w:rsidRPr="00A34DAA" w:rsidRDefault="00A34DAA" w:rsidP="005C6A09">
            <w:pPr>
              <w:rPr>
                <w:sz w:val="18"/>
                <w:szCs w:val="18"/>
              </w:rPr>
            </w:pPr>
          </w:p>
        </w:tc>
        <w:tc>
          <w:tcPr>
            <w:tcW w:w="1275" w:type="dxa"/>
          </w:tcPr>
          <w:p w:rsidR="00A34DAA" w:rsidRPr="00A34DAA" w:rsidRDefault="00A34DAA" w:rsidP="005C6A09">
            <w:pPr>
              <w:rPr>
                <w:sz w:val="18"/>
                <w:szCs w:val="18"/>
              </w:rPr>
            </w:pPr>
          </w:p>
        </w:tc>
        <w:tc>
          <w:tcPr>
            <w:tcW w:w="1560" w:type="dxa"/>
          </w:tcPr>
          <w:p w:rsidR="00A34DAA" w:rsidRPr="00A34DAA" w:rsidRDefault="00A34DAA" w:rsidP="005C6A09">
            <w:pPr>
              <w:rPr>
                <w:sz w:val="18"/>
                <w:szCs w:val="18"/>
              </w:rPr>
            </w:pPr>
          </w:p>
        </w:tc>
        <w:tc>
          <w:tcPr>
            <w:tcW w:w="1417" w:type="dxa"/>
          </w:tcPr>
          <w:p w:rsidR="00A34DAA" w:rsidRPr="00A34DAA" w:rsidRDefault="00A34DAA" w:rsidP="005C6A09">
            <w:pPr>
              <w:rPr>
                <w:sz w:val="18"/>
                <w:szCs w:val="18"/>
              </w:rPr>
            </w:pPr>
          </w:p>
        </w:tc>
        <w:tc>
          <w:tcPr>
            <w:tcW w:w="1241" w:type="dxa"/>
          </w:tcPr>
          <w:p w:rsidR="00A34DAA" w:rsidRPr="00A34DAA" w:rsidRDefault="00A34DAA" w:rsidP="005C6A09">
            <w:pPr>
              <w:rPr>
                <w:sz w:val="18"/>
                <w:szCs w:val="18"/>
              </w:rPr>
            </w:pPr>
          </w:p>
        </w:tc>
        <w:tc>
          <w:tcPr>
            <w:tcW w:w="967" w:type="dxa"/>
          </w:tcPr>
          <w:p w:rsidR="00A34DAA" w:rsidRPr="00A34DAA" w:rsidRDefault="00A34DAA" w:rsidP="005C6A09">
            <w:pPr>
              <w:rPr>
                <w:sz w:val="18"/>
                <w:szCs w:val="18"/>
              </w:rPr>
            </w:pPr>
          </w:p>
        </w:tc>
        <w:tc>
          <w:tcPr>
            <w:tcW w:w="877" w:type="dxa"/>
          </w:tcPr>
          <w:p w:rsidR="00A34DAA" w:rsidRPr="00A34DAA" w:rsidRDefault="00A34DAA" w:rsidP="005C6A09">
            <w:pPr>
              <w:rPr>
                <w:sz w:val="18"/>
                <w:szCs w:val="18"/>
              </w:rPr>
            </w:pPr>
          </w:p>
        </w:tc>
        <w:tc>
          <w:tcPr>
            <w:tcW w:w="967" w:type="dxa"/>
          </w:tcPr>
          <w:p w:rsidR="00A34DAA" w:rsidRPr="00A34DAA" w:rsidRDefault="00A34DAA" w:rsidP="005C6A09">
            <w:pPr>
              <w:rPr>
                <w:sz w:val="18"/>
                <w:szCs w:val="18"/>
              </w:rPr>
            </w:pPr>
          </w:p>
        </w:tc>
        <w:tc>
          <w:tcPr>
            <w:tcW w:w="1902" w:type="dxa"/>
          </w:tcPr>
          <w:p w:rsidR="00A34DAA" w:rsidRPr="00A34DAA" w:rsidRDefault="00A34DAA" w:rsidP="005C6A09">
            <w:pPr>
              <w:rPr>
                <w:sz w:val="18"/>
                <w:szCs w:val="18"/>
              </w:rPr>
            </w:pPr>
          </w:p>
        </w:tc>
      </w:tr>
      <w:tr w:rsidR="00A34DAA" w:rsidRPr="00A34DAA" w:rsidTr="00A34DAA">
        <w:trPr>
          <w:trHeight w:val="373"/>
        </w:trPr>
        <w:tc>
          <w:tcPr>
            <w:tcW w:w="568" w:type="dxa"/>
            <w:vAlign w:val="center"/>
          </w:tcPr>
          <w:p w:rsidR="00A34DAA" w:rsidRPr="00A34DAA" w:rsidRDefault="00A34DAA" w:rsidP="005C6A09">
            <w:pPr>
              <w:jc w:val="center"/>
              <w:rPr>
                <w:sz w:val="18"/>
                <w:szCs w:val="18"/>
                <w:lang w:val="en-US"/>
              </w:rPr>
            </w:pPr>
            <w:r w:rsidRPr="00A34DAA">
              <w:rPr>
                <w:sz w:val="18"/>
                <w:szCs w:val="18"/>
                <w:lang w:val="en-US"/>
              </w:rPr>
              <w:t>N</w:t>
            </w:r>
          </w:p>
        </w:tc>
        <w:tc>
          <w:tcPr>
            <w:tcW w:w="15019" w:type="dxa"/>
            <w:gridSpan w:val="10"/>
            <w:vAlign w:val="center"/>
          </w:tcPr>
          <w:p w:rsidR="00A34DAA" w:rsidRPr="00A34DAA" w:rsidRDefault="00A34DAA" w:rsidP="005C6A09">
            <w:pPr>
              <w:rPr>
                <w:sz w:val="18"/>
                <w:szCs w:val="18"/>
              </w:rPr>
            </w:pPr>
            <w:r w:rsidRPr="00A34DAA">
              <w:rPr>
                <w:i/>
                <w:sz w:val="18"/>
                <w:szCs w:val="18"/>
              </w:rPr>
              <w:t xml:space="preserve">Показатель муниципальной программы «Наименование», ед. измерения по </w:t>
            </w:r>
            <w:proofErr w:type="spellStart"/>
            <w:r w:rsidRPr="00A34DAA">
              <w:rPr>
                <w:i/>
                <w:sz w:val="18"/>
                <w:szCs w:val="18"/>
              </w:rPr>
              <w:t>ОКЕИ</w:t>
            </w:r>
            <w:proofErr w:type="spellEnd"/>
          </w:p>
        </w:tc>
      </w:tr>
      <w:tr w:rsidR="00A34DAA" w:rsidRPr="00A34DAA" w:rsidTr="00A34DAA">
        <w:trPr>
          <w:trHeight w:val="373"/>
        </w:trPr>
        <w:tc>
          <w:tcPr>
            <w:tcW w:w="568" w:type="dxa"/>
            <w:vAlign w:val="center"/>
          </w:tcPr>
          <w:p w:rsidR="00A34DAA" w:rsidRPr="00A34DAA" w:rsidRDefault="00A34DAA" w:rsidP="005C6A09">
            <w:pPr>
              <w:jc w:val="center"/>
              <w:rPr>
                <w:sz w:val="18"/>
                <w:szCs w:val="18"/>
                <w:lang w:val="en-US"/>
              </w:rPr>
            </w:pPr>
            <w:proofErr w:type="spellStart"/>
            <w:r w:rsidRPr="00A34DAA">
              <w:rPr>
                <w:sz w:val="18"/>
                <w:szCs w:val="18"/>
                <w:lang w:val="en-US"/>
              </w:rPr>
              <w:t>N.n</w:t>
            </w:r>
            <w:proofErr w:type="spellEnd"/>
          </w:p>
        </w:tc>
        <w:tc>
          <w:tcPr>
            <w:tcW w:w="3112" w:type="dxa"/>
          </w:tcPr>
          <w:p w:rsidR="00A34DAA" w:rsidRPr="00A34DAA" w:rsidRDefault="00A34DAA" w:rsidP="005C6A09">
            <w:pPr>
              <w:rPr>
                <w:i/>
                <w:sz w:val="18"/>
                <w:szCs w:val="18"/>
                <w:lang w:val="en-US"/>
              </w:rPr>
            </w:pPr>
            <w:r w:rsidRPr="00A34DAA">
              <w:rPr>
                <w:i/>
                <w:sz w:val="18"/>
                <w:szCs w:val="18"/>
              </w:rPr>
              <w:t>«Наименование прокси-показателя»</w:t>
            </w:r>
          </w:p>
        </w:tc>
        <w:tc>
          <w:tcPr>
            <w:tcW w:w="1701" w:type="dxa"/>
          </w:tcPr>
          <w:p w:rsidR="00A34DAA" w:rsidRPr="00A34DAA" w:rsidRDefault="00A34DAA" w:rsidP="005C6A09">
            <w:pPr>
              <w:rPr>
                <w:sz w:val="18"/>
                <w:szCs w:val="18"/>
              </w:rPr>
            </w:pPr>
          </w:p>
        </w:tc>
        <w:tc>
          <w:tcPr>
            <w:tcW w:w="1275" w:type="dxa"/>
          </w:tcPr>
          <w:p w:rsidR="00A34DAA" w:rsidRPr="00A34DAA" w:rsidRDefault="00A34DAA" w:rsidP="005C6A09">
            <w:pPr>
              <w:rPr>
                <w:sz w:val="18"/>
                <w:szCs w:val="18"/>
              </w:rPr>
            </w:pPr>
          </w:p>
        </w:tc>
        <w:tc>
          <w:tcPr>
            <w:tcW w:w="1560" w:type="dxa"/>
          </w:tcPr>
          <w:p w:rsidR="00A34DAA" w:rsidRPr="00A34DAA" w:rsidRDefault="00A34DAA" w:rsidP="005C6A09">
            <w:pPr>
              <w:rPr>
                <w:sz w:val="18"/>
                <w:szCs w:val="18"/>
              </w:rPr>
            </w:pPr>
          </w:p>
        </w:tc>
        <w:tc>
          <w:tcPr>
            <w:tcW w:w="1417" w:type="dxa"/>
          </w:tcPr>
          <w:p w:rsidR="00A34DAA" w:rsidRPr="00A34DAA" w:rsidRDefault="00A34DAA" w:rsidP="005C6A09">
            <w:pPr>
              <w:rPr>
                <w:sz w:val="18"/>
                <w:szCs w:val="18"/>
              </w:rPr>
            </w:pPr>
          </w:p>
        </w:tc>
        <w:tc>
          <w:tcPr>
            <w:tcW w:w="1241" w:type="dxa"/>
          </w:tcPr>
          <w:p w:rsidR="00A34DAA" w:rsidRPr="00A34DAA" w:rsidRDefault="00A34DAA" w:rsidP="005C6A09">
            <w:pPr>
              <w:rPr>
                <w:sz w:val="18"/>
                <w:szCs w:val="18"/>
              </w:rPr>
            </w:pPr>
          </w:p>
        </w:tc>
        <w:tc>
          <w:tcPr>
            <w:tcW w:w="967" w:type="dxa"/>
          </w:tcPr>
          <w:p w:rsidR="00A34DAA" w:rsidRPr="00A34DAA" w:rsidRDefault="00A34DAA" w:rsidP="005C6A09">
            <w:pPr>
              <w:rPr>
                <w:sz w:val="18"/>
                <w:szCs w:val="18"/>
              </w:rPr>
            </w:pPr>
          </w:p>
        </w:tc>
        <w:tc>
          <w:tcPr>
            <w:tcW w:w="877" w:type="dxa"/>
          </w:tcPr>
          <w:p w:rsidR="00A34DAA" w:rsidRPr="00A34DAA" w:rsidRDefault="00A34DAA" w:rsidP="005C6A09">
            <w:pPr>
              <w:rPr>
                <w:sz w:val="18"/>
                <w:szCs w:val="18"/>
              </w:rPr>
            </w:pPr>
          </w:p>
        </w:tc>
        <w:tc>
          <w:tcPr>
            <w:tcW w:w="967" w:type="dxa"/>
          </w:tcPr>
          <w:p w:rsidR="00A34DAA" w:rsidRPr="00A34DAA" w:rsidRDefault="00A34DAA" w:rsidP="005C6A09">
            <w:pPr>
              <w:rPr>
                <w:sz w:val="18"/>
                <w:szCs w:val="18"/>
              </w:rPr>
            </w:pPr>
          </w:p>
        </w:tc>
        <w:tc>
          <w:tcPr>
            <w:tcW w:w="1902" w:type="dxa"/>
          </w:tcPr>
          <w:p w:rsidR="00A34DAA" w:rsidRPr="00A34DAA" w:rsidRDefault="00A34DAA" w:rsidP="005C6A09">
            <w:pPr>
              <w:rPr>
                <w:sz w:val="18"/>
                <w:szCs w:val="18"/>
              </w:rPr>
            </w:pPr>
          </w:p>
        </w:tc>
      </w:tr>
      <w:tr w:rsidR="00A34DAA" w:rsidRPr="00A34DAA" w:rsidTr="00A34DAA">
        <w:trPr>
          <w:trHeight w:val="432"/>
        </w:trPr>
        <w:tc>
          <w:tcPr>
            <w:tcW w:w="568" w:type="dxa"/>
            <w:vAlign w:val="center"/>
          </w:tcPr>
          <w:p w:rsidR="00A34DAA" w:rsidRPr="00A34DAA" w:rsidRDefault="00A34DAA" w:rsidP="005C6A09">
            <w:pPr>
              <w:jc w:val="center"/>
              <w:rPr>
                <w:sz w:val="18"/>
                <w:szCs w:val="18"/>
              </w:rPr>
            </w:pPr>
            <w:r w:rsidRPr="00A34DAA">
              <w:rPr>
                <w:sz w:val="18"/>
                <w:szCs w:val="18"/>
                <w:lang w:val="en-US"/>
              </w:rPr>
              <w:t>…</w:t>
            </w:r>
          </w:p>
        </w:tc>
        <w:tc>
          <w:tcPr>
            <w:tcW w:w="3112" w:type="dxa"/>
          </w:tcPr>
          <w:p w:rsidR="00A34DAA" w:rsidRPr="00A34DAA" w:rsidRDefault="00A34DAA" w:rsidP="005C6A09">
            <w:pPr>
              <w:rPr>
                <w:i/>
                <w:sz w:val="18"/>
                <w:szCs w:val="18"/>
              </w:rPr>
            </w:pPr>
            <w:r w:rsidRPr="00A34DAA">
              <w:rPr>
                <w:i/>
                <w:sz w:val="18"/>
                <w:szCs w:val="18"/>
              </w:rPr>
              <w:t>…</w:t>
            </w:r>
          </w:p>
        </w:tc>
        <w:tc>
          <w:tcPr>
            <w:tcW w:w="1701" w:type="dxa"/>
          </w:tcPr>
          <w:p w:rsidR="00A34DAA" w:rsidRPr="00A34DAA" w:rsidRDefault="00A34DAA" w:rsidP="005C6A09">
            <w:pPr>
              <w:rPr>
                <w:sz w:val="18"/>
                <w:szCs w:val="18"/>
              </w:rPr>
            </w:pPr>
          </w:p>
        </w:tc>
        <w:tc>
          <w:tcPr>
            <w:tcW w:w="1275" w:type="dxa"/>
          </w:tcPr>
          <w:p w:rsidR="00A34DAA" w:rsidRPr="00A34DAA" w:rsidRDefault="00A34DAA" w:rsidP="005C6A09">
            <w:pPr>
              <w:rPr>
                <w:sz w:val="18"/>
                <w:szCs w:val="18"/>
              </w:rPr>
            </w:pPr>
          </w:p>
        </w:tc>
        <w:tc>
          <w:tcPr>
            <w:tcW w:w="1560" w:type="dxa"/>
          </w:tcPr>
          <w:p w:rsidR="00A34DAA" w:rsidRPr="00A34DAA" w:rsidRDefault="00A34DAA" w:rsidP="005C6A09">
            <w:pPr>
              <w:rPr>
                <w:sz w:val="18"/>
                <w:szCs w:val="18"/>
              </w:rPr>
            </w:pPr>
          </w:p>
        </w:tc>
        <w:tc>
          <w:tcPr>
            <w:tcW w:w="1417" w:type="dxa"/>
          </w:tcPr>
          <w:p w:rsidR="00A34DAA" w:rsidRPr="00A34DAA" w:rsidRDefault="00A34DAA" w:rsidP="005C6A09">
            <w:pPr>
              <w:rPr>
                <w:sz w:val="18"/>
                <w:szCs w:val="18"/>
              </w:rPr>
            </w:pPr>
          </w:p>
        </w:tc>
        <w:tc>
          <w:tcPr>
            <w:tcW w:w="1241" w:type="dxa"/>
          </w:tcPr>
          <w:p w:rsidR="00A34DAA" w:rsidRPr="00A34DAA" w:rsidRDefault="00A34DAA" w:rsidP="005C6A09">
            <w:pPr>
              <w:rPr>
                <w:sz w:val="18"/>
                <w:szCs w:val="18"/>
              </w:rPr>
            </w:pPr>
          </w:p>
        </w:tc>
        <w:tc>
          <w:tcPr>
            <w:tcW w:w="967" w:type="dxa"/>
          </w:tcPr>
          <w:p w:rsidR="00A34DAA" w:rsidRPr="00A34DAA" w:rsidRDefault="00A34DAA" w:rsidP="005C6A09">
            <w:pPr>
              <w:rPr>
                <w:sz w:val="18"/>
                <w:szCs w:val="18"/>
              </w:rPr>
            </w:pPr>
          </w:p>
        </w:tc>
        <w:tc>
          <w:tcPr>
            <w:tcW w:w="877" w:type="dxa"/>
          </w:tcPr>
          <w:p w:rsidR="00A34DAA" w:rsidRPr="00A34DAA" w:rsidRDefault="00A34DAA" w:rsidP="005C6A09">
            <w:pPr>
              <w:rPr>
                <w:sz w:val="18"/>
                <w:szCs w:val="18"/>
              </w:rPr>
            </w:pPr>
          </w:p>
        </w:tc>
        <w:tc>
          <w:tcPr>
            <w:tcW w:w="967" w:type="dxa"/>
          </w:tcPr>
          <w:p w:rsidR="00A34DAA" w:rsidRPr="00A34DAA" w:rsidRDefault="00A34DAA" w:rsidP="005C6A09">
            <w:pPr>
              <w:rPr>
                <w:sz w:val="18"/>
                <w:szCs w:val="18"/>
              </w:rPr>
            </w:pPr>
          </w:p>
        </w:tc>
        <w:tc>
          <w:tcPr>
            <w:tcW w:w="1902" w:type="dxa"/>
          </w:tcPr>
          <w:p w:rsidR="00A34DAA" w:rsidRPr="00A34DAA" w:rsidRDefault="00A34DAA" w:rsidP="005C6A09">
            <w:pPr>
              <w:rPr>
                <w:sz w:val="18"/>
                <w:szCs w:val="18"/>
              </w:rPr>
            </w:pPr>
          </w:p>
        </w:tc>
      </w:tr>
    </w:tbl>
    <w:p w:rsidR="00A34DAA" w:rsidRDefault="00A34DAA" w:rsidP="00A34DAA">
      <w:pPr>
        <w:widowControl w:val="0"/>
        <w:autoSpaceDE w:val="0"/>
        <w:autoSpaceDN w:val="0"/>
        <w:jc w:val="center"/>
      </w:pPr>
    </w:p>
    <w:p w:rsidR="00A34DAA" w:rsidRDefault="00A34DAA" w:rsidP="00A34DAA">
      <w:pPr>
        <w:widowControl w:val="0"/>
        <w:autoSpaceDE w:val="0"/>
        <w:autoSpaceDN w:val="0"/>
        <w:jc w:val="center"/>
      </w:pPr>
    </w:p>
    <w:p w:rsidR="00A34DAA" w:rsidRDefault="00A34DAA" w:rsidP="00A34DAA">
      <w:pPr>
        <w:widowControl w:val="0"/>
        <w:autoSpaceDE w:val="0"/>
        <w:autoSpaceDN w:val="0"/>
        <w:jc w:val="center"/>
      </w:pPr>
    </w:p>
    <w:p w:rsidR="00A34DAA" w:rsidRPr="00A34DAA" w:rsidRDefault="00A34DAA" w:rsidP="00A34DAA">
      <w:pPr>
        <w:widowControl w:val="0"/>
        <w:numPr>
          <w:ilvl w:val="0"/>
          <w:numId w:val="57"/>
        </w:numPr>
        <w:suppressAutoHyphens/>
        <w:autoSpaceDE w:val="0"/>
        <w:autoSpaceDN w:val="0"/>
        <w:jc w:val="center"/>
        <w:rPr>
          <w:sz w:val="18"/>
          <w:szCs w:val="18"/>
        </w:rPr>
      </w:pPr>
      <w:r w:rsidRPr="00A34DAA">
        <w:rPr>
          <w:sz w:val="18"/>
          <w:szCs w:val="18"/>
        </w:rPr>
        <w:lastRenderedPageBreak/>
        <w:t>Помесячный план достижения показателей муниципальной программы в 2024 году</w:t>
      </w:r>
    </w:p>
    <w:p w:rsidR="00A34DAA" w:rsidRPr="00A34DAA" w:rsidRDefault="00A34DAA" w:rsidP="00A34DAA">
      <w:pPr>
        <w:widowControl w:val="0"/>
        <w:autoSpaceDE w:val="0"/>
        <w:autoSpaceDN w:val="0"/>
        <w:jc w:val="center"/>
        <w:rPr>
          <w:sz w:val="18"/>
          <w:szCs w:val="18"/>
        </w:rPr>
      </w:pPr>
    </w:p>
    <w:tbl>
      <w:tblPr>
        <w:tblW w:w="5290" w:type="pct"/>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 w:type="dxa"/>
          <w:right w:w="6" w:type="dxa"/>
        </w:tblCellMar>
        <w:tblLook w:val="0000" w:firstRow="0" w:lastRow="0" w:firstColumn="0" w:lastColumn="0" w:noHBand="0" w:noVBand="0"/>
      </w:tblPr>
      <w:tblGrid>
        <w:gridCol w:w="613"/>
        <w:gridCol w:w="5102"/>
        <w:gridCol w:w="1214"/>
        <w:gridCol w:w="1453"/>
        <w:gridCol w:w="579"/>
        <w:gridCol w:w="575"/>
        <w:gridCol w:w="589"/>
        <w:gridCol w:w="575"/>
        <w:gridCol w:w="575"/>
        <w:gridCol w:w="645"/>
        <w:gridCol w:w="592"/>
        <w:gridCol w:w="575"/>
        <w:gridCol w:w="575"/>
        <w:gridCol w:w="575"/>
        <w:gridCol w:w="582"/>
        <w:gridCol w:w="1809"/>
      </w:tblGrid>
      <w:tr w:rsidR="00A34DAA" w:rsidRPr="00A34DAA" w:rsidTr="00A34DAA">
        <w:trPr>
          <w:trHeight w:val="349"/>
          <w:tblHeader/>
        </w:trPr>
        <w:tc>
          <w:tcPr>
            <w:tcW w:w="184" w:type="pct"/>
            <w:vMerge w:val="restart"/>
            <w:vAlign w:val="center"/>
          </w:tcPr>
          <w:p w:rsidR="00A34DAA" w:rsidRPr="00A34DAA" w:rsidRDefault="00A34DAA" w:rsidP="005C6A09">
            <w:pPr>
              <w:widowControl w:val="0"/>
              <w:autoSpaceDE w:val="0"/>
              <w:autoSpaceDN w:val="0"/>
              <w:jc w:val="center"/>
              <w:rPr>
                <w:sz w:val="18"/>
                <w:szCs w:val="18"/>
              </w:rPr>
            </w:pPr>
            <w:r w:rsidRPr="00A34DAA">
              <w:rPr>
                <w:sz w:val="18"/>
                <w:szCs w:val="18"/>
              </w:rPr>
              <w:t xml:space="preserve">№ </w:t>
            </w:r>
            <w:proofErr w:type="gramStart"/>
            <w:r w:rsidRPr="00A34DAA">
              <w:rPr>
                <w:sz w:val="18"/>
                <w:szCs w:val="18"/>
              </w:rPr>
              <w:t>п</w:t>
            </w:r>
            <w:proofErr w:type="gramEnd"/>
            <w:r w:rsidRPr="00A34DAA">
              <w:rPr>
                <w:sz w:val="18"/>
                <w:szCs w:val="18"/>
              </w:rPr>
              <w:t>/п</w:t>
            </w:r>
          </w:p>
        </w:tc>
        <w:tc>
          <w:tcPr>
            <w:tcW w:w="1534" w:type="pct"/>
            <w:vMerge w:val="restart"/>
            <w:vAlign w:val="center"/>
          </w:tcPr>
          <w:p w:rsidR="00A34DAA" w:rsidRPr="00A34DAA" w:rsidRDefault="00A34DAA" w:rsidP="005C6A09">
            <w:pPr>
              <w:widowControl w:val="0"/>
              <w:autoSpaceDE w:val="0"/>
              <w:autoSpaceDN w:val="0"/>
              <w:jc w:val="center"/>
              <w:rPr>
                <w:sz w:val="18"/>
                <w:szCs w:val="18"/>
              </w:rPr>
            </w:pPr>
            <w:r w:rsidRPr="00A34DAA">
              <w:rPr>
                <w:sz w:val="18"/>
                <w:szCs w:val="18"/>
              </w:rPr>
              <w:t xml:space="preserve">Наименование показателя </w:t>
            </w:r>
          </w:p>
        </w:tc>
        <w:tc>
          <w:tcPr>
            <w:tcW w:w="365" w:type="pct"/>
            <w:vMerge w:val="restart"/>
            <w:vAlign w:val="center"/>
          </w:tcPr>
          <w:p w:rsidR="00A34DAA" w:rsidRPr="00A34DAA" w:rsidRDefault="00A34DAA" w:rsidP="005C6A09">
            <w:pPr>
              <w:widowControl w:val="0"/>
              <w:autoSpaceDE w:val="0"/>
              <w:autoSpaceDN w:val="0"/>
              <w:jc w:val="center"/>
              <w:rPr>
                <w:sz w:val="18"/>
                <w:szCs w:val="18"/>
              </w:rPr>
            </w:pPr>
            <w:r w:rsidRPr="00A34DAA">
              <w:rPr>
                <w:sz w:val="18"/>
                <w:szCs w:val="18"/>
              </w:rPr>
              <w:t>Уровень показателя</w:t>
            </w:r>
          </w:p>
        </w:tc>
        <w:tc>
          <w:tcPr>
            <w:tcW w:w="437" w:type="pct"/>
            <w:vMerge w:val="restart"/>
            <w:vAlign w:val="center"/>
          </w:tcPr>
          <w:p w:rsidR="00A34DAA" w:rsidRPr="00A34DAA" w:rsidRDefault="00A34DAA" w:rsidP="005C6A09">
            <w:pPr>
              <w:widowControl w:val="0"/>
              <w:autoSpaceDE w:val="0"/>
              <w:autoSpaceDN w:val="0"/>
              <w:jc w:val="center"/>
              <w:rPr>
                <w:sz w:val="18"/>
                <w:szCs w:val="18"/>
              </w:rPr>
            </w:pPr>
            <w:r w:rsidRPr="00A34DAA">
              <w:rPr>
                <w:sz w:val="18"/>
                <w:szCs w:val="18"/>
              </w:rPr>
              <w:t>Единица измерения</w:t>
            </w:r>
          </w:p>
          <w:p w:rsidR="00A34DAA" w:rsidRPr="00A34DAA" w:rsidRDefault="00A34DAA" w:rsidP="005C6A09">
            <w:pPr>
              <w:widowControl w:val="0"/>
              <w:autoSpaceDE w:val="0"/>
              <w:autoSpaceDN w:val="0"/>
              <w:jc w:val="center"/>
              <w:rPr>
                <w:sz w:val="18"/>
                <w:szCs w:val="18"/>
              </w:rPr>
            </w:pPr>
            <w:r w:rsidRPr="00A34DAA">
              <w:rPr>
                <w:sz w:val="18"/>
                <w:szCs w:val="18"/>
              </w:rPr>
              <w:t xml:space="preserve"> (по </w:t>
            </w:r>
            <w:proofErr w:type="spellStart"/>
            <w:r w:rsidRPr="00A34DAA">
              <w:rPr>
                <w:sz w:val="18"/>
                <w:szCs w:val="18"/>
              </w:rPr>
              <w:t>ОКЕИ</w:t>
            </w:r>
            <w:proofErr w:type="spellEnd"/>
            <w:r w:rsidRPr="00A34DAA">
              <w:rPr>
                <w:sz w:val="18"/>
                <w:szCs w:val="18"/>
              </w:rPr>
              <w:t>)</w:t>
            </w:r>
          </w:p>
        </w:tc>
        <w:tc>
          <w:tcPr>
            <w:tcW w:w="1936" w:type="pct"/>
            <w:gridSpan w:val="11"/>
            <w:vAlign w:val="center"/>
          </w:tcPr>
          <w:p w:rsidR="00A34DAA" w:rsidRPr="00A34DAA" w:rsidRDefault="00A34DAA" w:rsidP="005C6A09">
            <w:pPr>
              <w:widowControl w:val="0"/>
              <w:autoSpaceDE w:val="0"/>
              <w:autoSpaceDN w:val="0"/>
              <w:jc w:val="center"/>
              <w:rPr>
                <w:sz w:val="18"/>
                <w:szCs w:val="18"/>
              </w:rPr>
            </w:pPr>
            <w:r w:rsidRPr="00A34DAA">
              <w:rPr>
                <w:sz w:val="18"/>
                <w:szCs w:val="18"/>
              </w:rPr>
              <w:t>Плановые значения по кварталам/месяцам</w:t>
            </w:r>
          </w:p>
        </w:tc>
        <w:tc>
          <w:tcPr>
            <w:tcW w:w="544" w:type="pct"/>
            <w:vMerge w:val="restart"/>
            <w:vAlign w:val="center"/>
          </w:tcPr>
          <w:p w:rsidR="00A34DAA" w:rsidRPr="00A34DAA" w:rsidRDefault="00A34DAA" w:rsidP="005C6A09">
            <w:pPr>
              <w:widowControl w:val="0"/>
              <w:autoSpaceDE w:val="0"/>
              <w:autoSpaceDN w:val="0"/>
              <w:jc w:val="center"/>
              <w:rPr>
                <w:bCs/>
                <w:sz w:val="18"/>
                <w:szCs w:val="18"/>
              </w:rPr>
            </w:pPr>
            <w:proofErr w:type="gramStart"/>
            <w:r w:rsidRPr="00A34DAA">
              <w:rPr>
                <w:sz w:val="18"/>
                <w:szCs w:val="18"/>
              </w:rPr>
              <w:t>На конец</w:t>
            </w:r>
            <w:proofErr w:type="gramEnd"/>
            <w:r w:rsidRPr="00A34DAA">
              <w:rPr>
                <w:sz w:val="18"/>
                <w:szCs w:val="18"/>
              </w:rPr>
              <w:t xml:space="preserve"> 2024 года</w:t>
            </w:r>
          </w:p>
        </w:tc>
      </w:tr>
      <w:tr w:rsidR="00A34DAA" w:rsidRPr="00A34DAA" w:rsidTr="00A34DAA">
        <w:trPr>
          <w:trHeight w:val="661"/>
          <w:tblHeader/>
        </w:trPr>
        <w:tc>
          <w:tcPr>
            <w:tcW w:w="184" w:type="pct"/>
            <w:vMerge/>
            <w:vAlign w:val="center"/>
          </w:tcPr>
          <w:p w:rsidR="00A34DAA" w:rsidRPr="00A34DAA" w:rsidRDefault="00A34DAA" w:rsidP="005C6A09">
            <w:pPr>
              <w:widowControl w:val="0"/>
              <w:autoSpaceDE w:val="0"/>
              <w:autoSpaceDN w:val="0"/>
              <w:jc w:val="center"/>
              <w:rPr>
                <w:sz w:val="18"/>
                <w:szCs w:val="18"/>
              </w:rPr>
            </w:pPr>
          </w:p>
        </w:tc>
        <w:tc>
          <w:tcPr>
            <w:tcW w:w="1534" w:type="pct"/>
            <w:vMerge/>
            <w:vAlign w:val="center"/>
          </w:tcPr>
          <w:p w:rsidR="00A34DAA" w:rsidRPr="00A34DAA" w:rsidRDefault="00A34DAA" w:rsidP="005C6A09">
            <w:pPr>
              <w:widowControl w:val="0"/>
              <w:autoSpaceDE w:val="0"/>
              <w:autoSpaceDN w:val="0"/>
              <w:jc w:val="center"/>
              <w:rPr>
                <w:sz w:val="18"/>
                <w:szCs w:val="18"/>
              </w:rPr>
            </w:pPr>
          </w:p>
        </w:tc>
        <w:tc>
          <w:tcPr>
            <w:tcW w:w="365" w:type="pct"/>
            <w:vMerge/>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p>
        </w:tc>
        <w:tc>
          <w:tcPr>
            <w:tcW w:w="437" w:type="pct"/>
            <w:vMerge/>
            <w:vAlign w:val="center"/>
          </w:tcPr>
          <w:p w:rsidR="00A34DAA" w:rsidRPr="00A34DAA" w:rsidRDefault="00A34DAA" w:rsidP="005C6A09">
            <w:pPr>
              <w:widowControl w:val="0"/>
              <w:autoSpaceDE w:val="0"/>
              <w:autoSpaceDN w:val="0"/>
              <w:jc w:val="center"/>
              <w:rPr>
                <w:sz w:val="18"/>
                <w:szCs w:val="18"/>
              </w:rPr>
            </w:pPr>
          </w:p>
        </w:tc>
        <w:tc>
          <w:tcPr>
            <w:tcW w:w="174"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янв.</w:t>
            </w:r>
          </w:p>
        </w:tc>
        <w:tc>
          <w:tcPr>
            <w:tcW w:w="173"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Фев.</w:t>
            </w:r>
          </w:p>
        </w:tc>
        <w:tc>
          <w:tcPr>
            <w:tcW w:w="177" w:type="pct"/>
            <w:vAlign w:val="center"/>
          </w:tcPr>
          <w:p w:rsidR="00A34DAA" w:rsidRPr="00A34DAA" w:rsidRDefault="00A34DAA" w:rsidP="005C6A09">
            <w:pPr>
              <w:widowControl w:val="0"/>
              <w:autoSpaceDE w:val="0"/>
              <w:autoSpaceDN w:val="0"/>
              <w:jc w:val="center"/>
              <w:rPr>
                <w:bCs/>
                <w:sz w:val="18"/>
                <w:szCs w:val="18"/>
              </w:rPr>
            </w:pPr>
            <w:r w:rsidRPr="00A34DAA">
              <w:rPr>
                <w:sz w:val="18"/>
                <w:szCs w:val="18"/>
              </w:rPr>
              <w:t>Март</w:t>
            </w:r>
          </w:p>
        </w:tc>
        <w:tc>
          <w:tcPr>
            <w:tcW w:w="173"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апр.</w:t>
            </w:r>
          </w:p>
        </w:tc>
        <w:tc>
          <w:tcPr>
            <w:tcW w:w="173"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Май</w:t>
            </w:r>
          </w:p>
        </w:tc>
        <w:tc>
          <w:tcPr>
            <w:tcW w:w="194" w:type="pct"/>
            <w:vAlign w:val="center"/>
          </w:tcPr>
          <w:p w:rsidR="00A34DAA" w:rsidRPr="00A34DAA" w:rsidRDefault="00A34DAA" w:rsidP="005C6A09">
            <w:pPr>
              <w:widowControl w:val="0"/>
              <w:autoSpaceDE w:val="0"/>
              <w:autoSpaceDN w:val="0"/>
              <w:jc w:val="center"/>
              <w:rPr>
                <w:bCs/>
                <w:sz w:val="18"/>
                <w:szCs w:val="18"/>
              </w:rPr>
            </w:pPr>
            <w:r w:rsidRPr="00A34DAA">
              <w:rPr>
                <w:sz w:val="18"/>
                <w:szCs w:val="18"/>
              </w:rPr>
              <w:t>июнь</w:t>
            </w:r>
          </w:p>
        </w:tc>
        <w:tc>
          <w:tcPr>
            <w:tcW w:w="178"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июль</w:t>
            </w:r>
          </w:p>
        </w:tc>
        <w:tc>
          <w:tcPr>
            <w:tcW w:w="173"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авг.</w:t>
            </w:r>
          </w:p>
        </w:tc>
        <w:tc>
          <w:tcPr>
            <w:tcW w:w="173" w:type="pct"/>
            <w:vAlign w:val="center"/>
          </w:tcPr>
          <w:p w:rsidR="00A34DAA" w:rsidRPr="00A34DAA" w:rsidRDefault="00A34DAA" w:rsidP="005C6A09">
            <w:pPr>
              <w:widowControl w:val="0"/>
              <w:autoSpaceDE w:val="0"/>
              <w:autoSpaceDN w:val="0"/>
              <w:jc w:val="center"/>
              <w:rPr>
                <w:bCs/>
                <w:sz w:val="18"/>
                <w:szCs w:val="18"/>
              </w:rPr>
            </w:pPr>
            <w:r w:rsidRPr="00A34DAA">
              <w:rPr>
                <w:sz w:val="18"/>
                <w:szCs w:val="18"/>
              </w:rPr>
              <w:t>Сен.</w:t>
            </w:r>
          </w:p>
        </w:tc>
        <w:tc>
          <w:tcPr>
            <w:tcW w:w="173"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Окт.</w:t>
            </w:r>
          </w:p>
        </w:tc>
        <w:tc>
          <w:tcPr>
            <w:tcW w:w="175"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Ноя.</w:t>
            </w:r>
          </w:p>
        </w:tc>
        <w:tc>
          <w:tcPr>
            <w:tcW w:w="544" w:type="pct"/>
            <w:vMerge/>
            <w:vAlign w:val="center"/>
          </w:tcPr>
          <w:p w:rsidR="00A34DAA" w:rsidRPr="00A34DAA" w:rsidRDefault="00A34DAA" w:rsidP="005C6A09">
            <w:pPr>
              <w:widowControl w:val="0"/>
              <w:autoSpaceDE w:val="0"/>
              <w:autoSpaceDN w:val="0"/>
              <w:jc w:val="center"/>
              <w:rPr>
                <w:sz w:val="18"/>
                <w:szCs w:val="18"/>
              </w:rPr>
            </w:pPr>
          </w:p>
        </w:tc>
      </w:tr>
      <w:tr w:rsidR="00A34DAA" w:rsidRPr="00A34DAA" w:rsidTr="00A34DAA">
        <w:trPr>
          <w:trHeight w:val="277"/>
          <w:tblHeader/>
        </w:trPr>
        <w:tc>
          <w:tcPr>
            <w:tcW w:w="18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1</w:t>
            </w:r>
          </w:p>
        </w:tc>
        <w:tc>
          <w:tcPr>
            <w:tcW w:w="153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2</w:t>
            </w:r>
          </w:p>
        </w:tc>
        <w:tc>
          <w:tcPr>
            <w:tcW w:w="365" w:type="pct"/>
            <w:tcBorders>
              <w:top w:val="single" w:sz="4" w:space="0" w:color="auto"/>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3</w:t>
            </w:r>
          </w:p>
        </w:tc>
        <w:tc>
          <w:tcPr>
            <w:tcW w:w="437"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4</w:t>
            </w:r>
          </w:p>
        </w:tc>
        <w:tc>
          <w:tcPr>
            <w:tcW w:w="17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5</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6</w:t>
            </w:r>
          </w:p>
        </w:tc>
        <w:tc>
          <w:tcPr>
            <w:tcW w:w="177" w:type="pct"/>
            <w:tcBorders>
              <w:bottom w:val="single" w:sz="4" w:space="0" w:color="auto"/>
            </w:tcBorders>
            <w:vAlign w:val="center"/>
          </w:tcPr>
          <w:p w:rsidR="00A34DAA" w:rsidRPr="00A34DAA" w:rsidRDefault="00A34DAA" w:rsidP="005C6A09">
            <w:pPr>
              <w:widowControl w:val="0"/>
              <w:autoSpaceDE w:val="0"/>
              <w:autoSpaceDN w:val="0"/>
              <w:jc w:val="center"/>
              <w:rPr>
                <w:bCs/>
                <w:sz w:val="18"/>
                <w:szCs w:val="18"/>
              </w:rPr>
            </w:pPr>
            <w:r w:rsidRPr="00A34DAA">
              <w:rPr>
                <w:b/>
                <w:sz w:val="18"/>
                <w:szCs w:val="18"/>
              </w:rPr>
              <w:t>7</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8</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9</w:t>
            </w:r>
          </w:p>
        </w:tc>
        <w:tc>
          <w:tcPr>
            <w:tcW w:w="19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10</w:t>
            </w:r>
          </w:p>
        </w:tc>
        <w:tc>
          <w:tcPr>
            <w:tcW w:w="178"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11</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12</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13</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14</w:t>
            </w:r>
          </w:p>
        </w:tc>
        <w:tc>
          <w:tcPr>
            <w:tcW w:w="175"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15</w:t>
            </w:r>
          </w:p>
        </w:tc>
        <w:tc>
          <w:tcPr>
            <w:tcW w:w="54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16</w:t>
            </w:r>
          </w:p>
        </w:tc>
      </w:tr>
      <w:tr w:rsidR="00A34DAA" w:rsidRPr="00A34DAA" w:rsidTr="00A34DAA">
        <w:trPr>
          <w:trHeight w:val="381"/>
          <w:tblHeader/>
        </w:trPr>
        <w:tc>
          <w:tcPr>
            <w:tcW w:w="5000" w:type="pct"/>
            <w:gridSpan w:val="16"/>
            <w:tcBorders>
              <w:bottom w:val="single" w:sz="4" w:space="0" w:color="auto"/>
            </w:tcBorders>
            <w:vAlign w:val="center"/>
          </w:tcPr>
          <w:p w:rsidR="00A34DAA" w:rsidRPr="00A34DAA" w:rsidRDefault="00A34DAA" w:rsidP="005C6A09">
            <w:pPr>
              <w:widowControl w:val="0"/>
              <w:autoSpaceDE w:val="0"/>
              <w:autoSpaceDN w:val="0"/>
              <w:rPr>
                <w:sz w:val="18"/>
                <w:szCs w:val="18"/>
              </w:rPr>
            </w:pPr>
            <w:r w:rsidRPr="00A34DAA">
              <w:rPr>
                <w:sz w:val="18"/>
                <w:szCs w:val="18"/>
              </w:rPr>
              <w:t xml:space="preserve">    Цель 1. Создание условий, ориентирующих граждан на здоровый образ жизни, занятия физической культурой и спортом, развитие спортивной инфраструктуры.</w:t>
            </w:r>
          </w:p>
        </w:tc>
      </w:tr>
      <w:tr w:rsidR="00A34DAA" w:rsidRPr="00A34DAA" w:rsidTr="00A34DAA">
        <w:trPr>
          <w:trHeight w:val="381"/>
          <w:tblHeader/>
        </w:trPr>
        <w:tc>
          <w:tcPr>
            <w:tcW w:w="18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1.1</w:t>
            </w:r>
          </w:p>
        </w:tc>
        <w:tc>
          <w:tcPr>
            <w:tcW w:w="1534" w:type="pct"/>
            <w:tcBorders>
              <w:bottom w:val="single" w:sz="4" w:space="0" w:color="auto"/>
            </w:tcBorders>
            <w:vAlign w:val="center"/>
          </w:tcPr>
          <w:p w:rsidR="00A34DAA" w:rsidRPr="00A34DAA" w:rsidRDefault="00A34DAA" w:rsidP="005C6A09">
            <w:pPr>
              <w:widowControl w:val="0"/>
              <w:autoSpaceDE w:val="0"/>
              <w:autoSpaceDN w:val="0"/>
              <w:rPr>
                <w:sz w:val="18"/>
                <w:szCs w:val="18"/>
              </w:rPr>
            </w:pPr>
            <w:r w:rsidRPr="00A34DAA">
              <w:rPr>
                <w:sz w:val="18"/>
                <w:szCs w:val="18"/>
              </w:rPr>
              <w:t>Доля граждан, систематически занимающихся физической культурой и спортом</w:t>
            </w:r>
          </w:p>
        </w:tc>
        <w:tc>
          <w:tcPr>
            <w:tcW w:w="365" w:type="pct"/>
            <w:tcBorders>
              <w:top w:val="single" w:sz="4" w:space="0" w:color="auto"/>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lang w:bidi="ru-RU"/>
              </w:rPr>
              <w:t>«</w:t>
            </w:r>
            <w:proofErr w:type="spellStart"/>
            <w:r w:rsidRPr="00A34DAA">
              <w:rPr>
                <w:sz w:val="18"/>
                <w:szCs w:val="18"/>
                <w:lang w:bidi="ru-RU"/>
              </w:rPr>
              <w:t>ВДЛ</w:t>
            </w:r>
            <w:proofErr w:type="spellEnd"/>
            <w:r w:rsidRPr="00A34DAA">
              <w:rPr>
                <w:sz w:val="18"/>
                <w:szCs w:val="18"/>
                <w:lang w:bidi="ru-RU"/>
              </w:rPr>
              <w:t>»</w:t>
            </w:r>
          </w:p>
        </w:tc>
        <w:tc>
          <w:tcPr>
            <w:tcW w:w="437"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Процент</w:t>
            </w:r>
          </w:p>
        </w:tc>
        <w:tc>
          <w:tcPr>
            <w:tcW w:w="17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20,0</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21,0</w:t>
            </w:r>
          </w:p>
        </w:tc>
        <w:tc>
          <w:tcPr>
            <w:tcW w:w="177"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21,0</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21,0</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19,0</w:t>
            </w:r>
          </w:p>
        </w:tc>
        <w:tc>
          <w:tcPr>
            <w:tcW w:w="19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10,0</w:t>
            </w:r>
          </w:p>
        </w:tc>
        <w:tc>
          <w:tcPr>
            <w:tcW w:w="178"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9,0</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9,4</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15,0</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21,0</w:t>
            </w:r>
          </w:p>
        </w:tc>
        <w:tc>
          <w:tcPr>
            <w:tcW w:w="175"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21,5</w:t>
            </w:r>
          </w:p>
        </w:tc>
        <w:tc>
          <w:tcPr>
            <w:tcW w:w="54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21,0</w:t>
            </w:r>
          </w:p>
        </w:tc>
      </w:tr>
      <w:tr w:rsidR="00A34DAA" w:rsidRPr="00A34DAA" w:rsidTr="00A34DAA">
        <w:trPr>
          <w:trHeight w:val="381"/>
          <w:tblHeader/>
        </w:trPr>
        <w:tc>
          <w:tcPr>
            <w:tcW w:w="18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1.2.</w:t>
            </w:r>
          </w:p>
        </w:tc>
        <w:tc>
          <w:tcPr>
            <w:tcW w:w="1534" w:type="pct"/>
            <w:tcBorders>
              <w:bottom w:val="single" w:sz="4" w:space="0" w:color="auto"/>
            </w:tcBorders>
            <w:vAlign w:val="center"/>
          </w:tcPr>
          <w:p w:rsidR="00A34DAA" w:rsidRPr="00A34DAA" w:rsidRDefault="00A34DAA" w:rsidP="005C6A09">
            <w:pPr>
              <w:widowControl w:val="0"/>
              <w:autoSpaceDE w:val="0"/>
              <w:autoSpaceDN w:val="0"/>
              <w:rPr>
                <w:sz w:val="18"/>
                <w:szCs w:val="18"/>
              </w:rPr>
            </w:pPr>
            <w:r w:rsidRPr="00A34DAA">
              <w:rPr>
                <w:sz w:val="18"/>
                <w:szCs w:val="18"/>
              </w:rPr>
              <w:t>Уровень обеспеченности граждан спортивными сооружениями исходя из единовременной пропускной способности объектов спорта</w:t>
            </w:r>
          </w:p>
        </w:tc>
        <w:tc>
          <w:tcPr>
            <w:tcW w:w="365" w:type="pct"/>
            <w:tcBorders>
              <w:top w:val="single" w:sz="4" w:space="0" w:color="auto"/>
              <w:bottom w:val="single" w:sz="4" w:space="0" w:color="auto"/>
            </w:tcBorders>
          </w:tcPr>
          <w:p w:rsidR="00A34DAA" w:rsidRPr="00A34DAA" w:rsidRDefault="00A34DAA" w:rsidP="005C6A09">
            <w:pPr>
              <w:widowControl w:val="0"/>
              <w:autoSpaceDE w:val="0"/>
              <w:autoSpaceDN w:val="0"/>
              <w:jc w:val="center"/>
              <w:rPr>
                <w:sz w:val="18"/>
                <w:szCs w:val="18"/>
              </w:rPr>
            </w:pPr>
          </w:p>
          <w:p w:rsidR="00A34DAA" w:rsidRPr="00A34DAA" w:rsidRDefault="00A34DAA" w:rsidP="005C6A09">
            <w:pPr>
              <w:widowControl w:val="0"/>
              <w:autoSpaceDE w:val="0"/>
              <w:autoSpaceDN w:val="0"/>
              <w:jc w:val="center"/>
              <w:rPr>
                <w:sz w:val="18"/>
                <w:szCs w:val="18"/>
              </w:rPr>
            </w:pPr>
            <w:r w:rsidRPr="00A34DAA">
              <w:rPr>
                <w:sz w:val="18"/>
                <w:szCs w:val="18"/>
              </w:rPr>
              <w:t>«</w:t>
            </w:r>
            <w:proofErr w:type="spellStart"/>
            <w:r w:rsidRPr="00A34DAA">
              <w:rPr>
                <w:sz w:val="18"/>
                <w:szCs w:val="18"/>
              </w:rPr>
              <w:t>НП</w:t>
            </w:r>
            <w:proofErr w:type="spellEnd"/>
            <w:r w:rsidRPr="00A34DAA">
              <w:rPr>
                <w:sz w:val="18"/>
                <w:szCs w:val="18"/>
              </w:rPr>
              <w:t>»</w:t>
            </w:r>
          </w:p>
        </w:tc>
        <w:tc>
          <w:tcPr>
            <w:tcW w:w="437" w:type="pct"/>
            <w:tcBorders>
              <w:bottom w:val="single" w:sz="4" w:space="0" w:color="auto"/>
            </w:tcBorders>
          </w:tcPr>
          <w:p w:rsidR="00A34DAA" w:rsidRPr="00A34DAA" w:rsidRDefault="00A34DAA" w:rsidP="005C6A09">
            <w:pPr>
              <w:widowControl w:val="0"/>
              <w:autoSpaceDE w:val="0"/>
              <w:autoSpaceDN w:val="0"/>
              <w:jc w:val="center"/>
              <w:rPr>
                <w:sz w:val="18"/>
                <w:szCs w:val="18"/>
              </w:rPr>
            </w:pPr>
          </w:p>
          <w:p w:rsidR="00A34DAA" w:rsidRPr="00A34DAA" w:rsidRDefault="00A34DAA" w:rsidP="005C6A09">
            <w:pPr>
              <w:widowControl w:val="0"/>
              <w:autoSpaceDE w:val="0"/>
              <w:autoSpaceDN w:val="0"/>
              <w:jc w:val="center"/>
              <w:rPr>
                <w:sz w:val="18"/>
                <w:szCs w:val="18"/>
              </w:rPr>
            </w:pPr>
            <w:r w:rsidRPr="00A34DAA">
              <w:rPr>
                <w:sz w:val="18"/>
                <w:szCs w:val="18"/>
              </w:rPr>
              <w:t>Процент</w:t>
            </w:r>
          </w:p>
        </w:tc>
        <w:tc>
          <w:tcPr>
            <w:tcW w:w="174" w:type="pct"/>
            <w:tcBorders>
              <w:bottom w:val="single" w:sz="4" w:space="0" w:color="auto"/>
            </w:tcBorders>
            <w:vAlign w:val="center"/>
          </w:tcPr>
          <w:p w:rsidR="00A34DAA" w:rsidRPr="00A34DAA" w:rsidRDefault="00A34DAA" w:rsidP="005C6A09">
            <w:pPr>
              <w:jc w:val="center"/>
              <w:rPr>
                <w:sz w:val="18"/>
                <w:szCs w:val="18"/>
              </w:rPr>
            </w:pPr>
            <w:r w:rsidRPr="00A34DAA">
              <w:rPr>
                <w:sz w:val="18"/>
                <w:szCs w:val="18"/>
                <w:lang w:bidi="ru-RU"/>
              </w:rPr>
              <w:t>79,0</w:t>
            </w:r>
          </w:p>
        </w:tc>
        <w:tc>
          <w:tcPr>
            <w:tcW w:w="173" w:type="pct"/>
            <w:tcBorders>
              <w:bottom w:val="single" w:sz="4" w:space="0" w:color="auto"/>
            </w:tcBorders>
            <w:vAlign w:val="center"/>
          </w:tcPr>
          <w:p w:rsidR="00A34DAA" w:rsidRPr="00A34DAA" w:rsidRDefault="00A34DAA" w:rsidP="005C6A09">
            <w:pPr>
              <w:jc w:val="center"/>
              <w:rPr>
                <w:sz w:val="18"/>
                <w:szCs w:val="18"/>
              </w:rPr>
            </w:pPr>
            <w:r w:rsidRPr="00A34DAA">
              <w:rPr>
                <w:sz w:val="18"/>
                <w:szCs w:val="18"/>
                <w:lang w:bidi="ru-RU"/>
              </w:rPr>
              <w:t>79,0</w:t>
            </w:r>
          </w:p>
        </w:tc>
        <w:tc>
          <w:tcPr>
            <w:tcW w:w="177" w:type="pct"/>
            <w:tcBorders>
              <w:bottom w:val="single" w:sz="4" w:space="0" w:color="auto"/>
            </w:tcBorders>
            <w:vAlign w:val="center"/>
          </w:tcPr>
          <w:p w:rsidR="00A34DAA" w:rsidRPr="00A34DAA" w:rsidRDefault="00A34DAA" w:rsidP="005C6A09">
            <w:pPr>
              <w:jc w:val="center"/>
              <w:rPr>
                <w:sz w:val="18"/>
                <w:szCs w:val="18"/>
              </w:rPr>
            </w:pPr>
            <w:r w:rsidRPr="00A34DAA">
              <w:rPr>
                <w:sz w:val="18"/>
                <w:szCs w:val="18"/>
                <w:lang w:bidi="ru-RU"/>
              </w:rPr>
              <w:t>79,0</w:t>
            </w:r>
          </w:p>
        </w:tc>
        <w:tc>
          <w:tcPr>
            <w:tcW w:w="173" w:type="pct"/>
            <w:tcBorders>
              <w:bottom w:val="single" w:sz="4" w:space="0" w:color="auto"/>
            </w:tcBorders>
            <w:vAlign w:val="center"/>
          </w:tcPr>
          <w:p w:rsidR="00A34DAA" w:rsidRPr="00A34DAA" w:rsidRDefault="00A34DAA" w:rsidP="005C6A09">
            <w:pPr>
              <w:jc w:val="center"/>
              <w:rPr>
                <w:sz w:val="18"/>
                <w:szCs w:val="18"/>
              </w:rPr>
            </w:pPr>
            <w:r w:rsidRPr="00A34DAA">
              <w:rPr>
                <w:sz w:val="18"/>
                <w:szCs w:val="18"/>
                <w:lang w:bidi="ru-RU"/>
              </w:rPr>
              <w:t>79,0</w:t>
            </w:r>
          </w:p>
        </w:tc>
        <w:tc>
          <w:tcPr>
            <w:tcW w:w="173" w:type="pct"/>
            <w:tcBorders>
              <w:bottom w:val="single" w:sz="4" w:space="0" w:color="auto"/>
            </w:tcBorders>
            <w:vAlign w:val="center"/>
          </w:tcPr>
          <w:p w:rsidR="00A34DAA" w:rsidRPr="00A34DAA" w:rsidRDefault="00A34DAA" w:rsidP="005C6A09">
            <w:pPr>
              <w:jc w:val="center"/>
              <w:rPr>
                <w:sz w:val="18"/>
                <w:szCs w:val="18"/>
              </w:rPr>
            </w:pPr>
            <w:r w:rsidRPr="00A34DAA">
              <w:rPr>
                <w:sz w:val="18"/>
                <w:szCs w:val="18"/>
                <w:lang w:bidi="ru-RU"/>
              </w:rPr>
              <w:t>79,0</w:t>
            </w:r>
          </w:p>
        </w:tc>
        <w:tc>
          <w:tcPr>
            <w:tcW w:w="194" w:type="pct"/>
            <w:tcBorders>
              <w:bottom w:val="single" w:sz="4" w:space="0" w:color="auto"/>
            </w:tcBorders>
            <w:vAlign w:val="center"/>
          </w:tcPr>
          <w:p w:rsidR="00A34DAA" w:rsidRPr="00A34DAA" w:rsidRDefault="00A34DAA" w:rsidP="005C6A09">
            <w:pPr>
              <w:jc w:val="center"/>
              <w:rPr>
                <w:sz w:val="18"/>
                <w:szCs w:val="18"/>
              </w:rPr>
            </w:pPr>
            <w:r w:rsidRPr="00A34DAA">
              <w:rPr>
                <w:sz w:val="18"/>
                <w:szCs w:val="18"/>
                <w:lang w:bidi="ru-RU"/>
              </w:rPr>
              <w:t>79,0</w:t>
            </w:r>
          </w:p>
        </w:tc>
        <w:tc>
          <w:tcPr>
            <w:tcW w:w="178" w:type="pct"/>
            <w:tcBorders>
              <w:bottom w:val="single" w:sz="4" w:space="0" w:color="auto"/>
            </w:tcBorders>
            <w:vAlign w:val="center"/>
          </w:tcPr>
          <w:p w:rsidR="00A34DAA" w:rsidRPr="00A34DAA" w:rsidRDefault="00A34DAA" w:rsidP="005C6A09">
            <w:pPr>
              <w:jc w:val="center"/>
              <w:rPr>
                <w:sz w:val="18"/>
                <w:szCs w:val="18"/>
              </w:rPr>
            </w:pPr>
            <w:r w:rsidRPr="00A34DAA">
              <w:rPr>
                <w:sz w:val="18"/>
                <w:szCs w:val="18"/>
                <w:lang w:bidi="ru-RU"/>
              </w:rPr>
              <w:t>79,0</w:t>
            </w:r>
          </w:p>
        </w:tc>
        <w:tc>
          <w:tcPr>
            <w:tcW w:w="173" w:type="pct"/>
            <w:tcBorders>
              <w:bottom w:val="single" w:sz="4" w:space="0" w:color="auto"/>
            </w:tcBorders>
            <w:vAlign w:val="center"/>
          </w:tcPr>
          <w:p w:rsidR="00A34DAA" w:rsidRPr="00A34DAA" w:rsidRDefault="00A34DAA" w:rsidP="005C6A09">
            <w:pPr>
              <w:jc w:val="center"/>
              <w:rPr>
                <w:sz w:val="18"/>
                <w:szCs w:val="18"/>
              </w:rPr>
            </w:pPr>
            <w:r w:rsidRPr="00A34DAA">
              <w:rPr>
                <w:sz w:val="18"/>
                <w:szCs w:val="18"/>
                <w:lang w:bidi="ru-RU"/>
              </w:rPr>
              <w:t>79,0</w:t>
            </w:r>
          </w:p>
        </w:tc>
        <w:tc>
          <w:tcPr>
            <w:tcW w:w="173" w:type="pct"/>
            <w:tcBorders>
              <w:bottom w:val="single" w:sz="4" w:space="0" w:color="auto"/>
            </w:tcBorders>
            <w:vAlign w:val="center"/>
          </w:tcPr>
          <w:p w:rsidR="00A34DAA" w:rsidRPr="00A34DAA" w:rsidRDefault="00A34DAA" w:rsidP="005C6A09">
            <w:pPr>
              <w:jc w:val="center"/>
              <w:rPr>
                <w:sz w:val="18"/>
                <w:szCs w:val="18"/>
              </w:rPr>
            </w:pPr>
            <w:r w:rsidRPr="00A34DAA">
              <w:rPr>
                <w:sz w:val="18"/>
                <w:szCs w:val="18"/>
                <w:lang w:bidi="ru-RU"/>
              </w:rPr>
              <w:t>79,0</w:t>
            </w:r>
          </w:p>
        </w:tc>
        <w:tc>
          <w:tcPr>
            <w:tcW w:w="173" w:type="pct"/>
            <w:tcBorders>
              <w:bottom w:val="single" w:sz="4" w:space="0" w:color="auto"/>
            </w:tcBorders>
            <w:vAlign w:val="center"/>
          </w:tcPr>
          <w:p w:rsidR="00A34DAA" w:rsidRPr="00A34DAA" w:rsidRDefault="00A34DAA" w:rsidP="005C6A09">
            <w:pPr>
              <w:jc w:val="center"/>
              <w:rPr>
                <w:sz w:val="18"/>
                <w:szCs w:val="18"/>
              </w:rPr>
            </w:pPr>
            <w:r w:rsidRPr="00A34DAA">
              <w:rPr>
                <w:sz w:val="18"/>
                <w:szCs w:val="18"/>
                <w:lang w:bidi="ru-RU"/>
              </w:rPr>
              <w:t>79,0</w:t>
            </w:r>
          </w:p>
        </w:tc>
        <w:tc>
          <w:tcPr>
            <w:tcW w:w="175" w:type="pct"/>
            <w:tcBorders>
              <w:bottom w:val="single" w:sz="4" w:space="0" w:color="auto"/>
            </w:tcBorders>
            <w:vAlign w:val="center"/>
          </w:tcPr>
          <w:p w:rsidR="00A34DAA" w:rsidRPr="00A34DAA" w:rsidRDefault="00A34DAA" w:rsidP="005C6A09">
            <w:pPr>
              <w:jc w:val="center"/>
              <w:rPr>
                <w:sz w:val="18"/>
                <w:szCs w:val="18"/>
              </w:rPr>
            </w:pPr>
            <w:r w:rsidRPr="00A34DAA">
              <w:rPr>
                <w:sz w:val="18"/>
                <w:szCs w:val="18"/>
                <w:lang w:bidi="ru-RU"/>
              </w:rPr>
              <w:t>79,0</w:t>
            </w:r>
          </w:p>
        </w:tc>
        <w:tc>
          <w:tcPr>
            <w:tcW w:w="54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79,0</w:t>
            </w:r>
          </w:p>
        </w:tc>
      </w:tr>
      <w:tr w:rsidR="00A34DAA" w:rsidRPr="00A34DAA" w:rsidTr="00A34DAA">
        <w:trPr>
          <w:trHeight w:val="381"/>
          <w:tblHeader/>
        </w:trPr>
        <w:tc>
          <w:tcPr>
            <w:tcW w:w="18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1.3.</w:t>
            </w:r>
          </w:p>
        </w:tc>
        <w:tc>
          <w:tcPr>
            <w:tcW w:w="1534" w:type="pct"/>
            <w:tcBorders>
              <w:bottom w:val="single" w:sz="4" w:space="0" w:color="auto"/>
            </w:tcBorders>
            <w:vAlign w:val="center"/>
          </w:tcPr>
          <w:p w:rsidR="00A34DAA" w:rsidRPr="00A34DAA" w:rsidRDefault="00A34DAA" w:rsidP="005C6A09">
            <w:pPr>
              <w:widowControl w:val="0"/>
              <w:autoSpaceDE w:val="0"/>
              <w:autoSpaceDN w:val="0"/>
              <w:rPr>
                <w:sz w:val="18"/>
                <w:szCs w:val="18"/>
              </w:rPr>
            </w:pPr>
            <w:r w:rsidRPr="00A34DAA">
              <w:rPr>
                <w:sz w:val="18"/>
                <w:szCs w:val="18"/>
              </w:rPr>
              <w:t>Доля  граждан в возрасте 3 – 29 лет, систематически занимающихся физической культурой и спортом, в общей численности граждан данной возрастной категории</w:t>
            </w:r>
          </w:p>
        </w:tc>
        <w:tc>
          <w:tcPr>
            <w:tcW w:w="365" w:type="pct"/>
            <w:tcBorders>
              <w:top w:val="single" w:sz="4" w:space="0" w:color="auto"/>
              <w:bottom w:val="single" w:sz="4" w:space="0" w:color="auto"/>
            </w:tcBorders>
          </w:tcPr>
          <w:p w:rsidR="00A34DAA" w:rsidRPr="00A34DAA" w:rsidRDefault="00A34DAA" w:rsidP="005C6A09">
            <w:pPr>
              <w:pStyle w:val="afff1"/>
              <w:shd w:val="clear" w:color="FFFFFF" w:fill="FFFFFF"/>
              <w:jc w:val="center"/>
              <w:rPr>
                <w:sz w:val="18"/>
                <w:szCs w:val="18"/>
                <w:lang w:bidi="ru-RU"/>
              </w:rPr>
            </w:pPr>
          </w:p>
          <w:p w:rsidR="00A34DAA" w:rsidRPr="00A34DAA" w:rsidRDefault="00A34DAA" w:rsidP="005C6A09">
            <w:pPr>
              <w:pStyle w:val="afff1"/>
              <w:shd w:val="clear" w:color="FFFFFF" w:fill="FFFFFF"/>
              <w:jc w:val="center"/>
              <w:rPr>
                <w:sz w:val="18"/>
                <w:szCs w:val="18"/>
                <w:lang w:bidi="ru-RU"/>
              </w:rPr>
            </w:pPr>
            <w:r w:rsidRPr="00A34DAA">
              <w:rPr>
                <w:sz w:val="18"/>
                <w:szCs w:val="18"/>
                <w:lang w:bidi="ru-RU"/>
              </w:rPr>
              <w:t>«</w:t>
            </w:r>
            <w:proofErr w:type="spellStart"/>
            <w:r w:rsidRPr="00A34DAA">
              <w:rPr>
                <w:sz w:val="18"/>
                <w:szCs w:val="18"/>
                <w:lang w:bidi="ru-RU"/>
              </w:rPr>
              <w:t>ФП</w:t>
            </w:r>
            <w:proofErr w:type="spellEnd"/>
            <w:r w:rsidRPr="00A34DAA">
              <w:rPr>
                <w:sz w:val="18"/>
                <w:szCs w:val="18"/>
                <w:lang w:bidi="ru-RU"/>
              </w:rPr>
              <w:t>»</w:t>
            </w:r>
          </w:p>
        </w:tc>
        <w:tc>
          <w:tcPr>
            <w:tcW w:w="437" w:type="pct"/>
            <w:tcBorders>
              <w:bottom w:val="single" w:sz="4" w:space="0" w:color="auto"/>
            </w:tcBorders>
          </w:tcPr>
          <w:p w:rsidR="00A34DAA" w:rsidRPr="00A34DAA" w:rsidRDefault="00A34DAA" w:rsidP="005C6A09">
            <w:pPr>
              <w:jc w:val="center"/>
              <w:rPr>
                <w:sz w:val="18"/>
                <w:szCs w:val="18"/>
                <w:lang w:bidi="ru-RU"/>
              </w:rPr>
            </w:pPr>
          </w:p>
          <w:p w:rsidR="00A34DAA" w:rsidRPr="00A34DAA" w:rsidRDefault="00A34DAA" w:rsidP="005C6A09">
            <w:pPr>
              <w:jc w:val="center"/>
              <w:rPr>
                <w:sz w:val="18"/>
                <w:szCs w:val="18"/>
                <w:lang w:bidi="ru-RU"/>
              </w:rPr>
            </w:pPr>
            <w:r w:rsidRPr="00A34DAA">
              <w:rPr>
                <w:sz w:val="18"/>
                <w:szCs w:val="18"/>
                <w:lang w:bidi="ru-RU"/>
              </w:rPr>
              <w:t>Процент</w:t>
            </w:r>
          </w:p>
        </w:tc>
        <w:tc>
          <w:tcPr>
            <w:tcW w:w="17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55,5</w:t>
            </w:r>
          </w:p>
        </w:tc>
        <w:tc>
          <w:tcPr>
            <w:tcW w:w="173" w:type="pct"/>
            <w:tcBorders>
              <w:bottom w:val="single" w:sz="4" w:space="0" w:color="auto"/>
            </w:tcBorders>
            <w:vAlign w:val="center"/>
          </w:tcPr>
          <w:p w:rsidR="00A34DAA" w:rsidRPr="00A34DAA" w:rsidRDefault="00A34DAA" w:rsidP="005C6A09">
            <w:pPr>
              <w:jc w:val="center"/>
              <w:rPr>
                <w:sz w:val="18"/>
                <w:szCs w:val="18"/>
              </w:rPr>
            </w:pPr>
            <w:r w:rsidRPr="00A34DAA">
              <w:rPr>
                <w:sz w:val="18"/>
                <w:szCs w:val="18"/>
              </w:rPr>
              <w:t>55,5</w:t>
            </w:r>
          </w:p>
        </w:tc>
        <w:tc>
          <w:tcPr>
            <w:tcW w:w="177" w:type="pct"/>
            <w:tcBorders>
              <w:bottom w:val="single" w:sz="4" w:space="0" w:color="auto"/>
            </w:tcBorders>
            <w:vAlign w:val="center"/>
          </w:tcPr>
          <w:p w:rsidR="00A34DAA" w:rsidRPr="00A34DAA" w:rsidRDefault="00A34DAA" w:rsidP="005C6A09">
            <w:pPr>
              <w:jc w:val="center"/>
              <w:rPr>
                <w:sz w:val="18"/>
                <w:szCs w:val="18"/>
              </w:rPr>
            </w:pPr>
            <w:r w:rsidRPr="00A34DAA">
              <w:rPr>
                <w:sz w:val="18"/>
                <w:szCs w:val="18"/>
              </w:rPr>
              <w:t>55,5</w:t>
            </w:r>
          </w:p>
        </w:tc>
        <w:tc>
          <w:tcPr>
            <w:tcW w:w="173" w:type="pct"/>
            <w:tcBorders>
              <w:bottom w:val="single" w:sz="4" w:space="0" w:color="auto"/>
            </w:tcBorders>
            <w:vAlign w:val="center"/>
          </w:tcPr>
          <w:p w:rsidR="00A34DAA" w:rsidRPr="00A34DAA" w:rsidRDefault="00A34DAA" w:rsidP="005C6A09">
            <w:pPr>
              <w:jc w:val="center"/>
              <w:rPr>
                <w:sz w:val="18"/>
                <w:szCs w:val="18"/>
              </w:rPr>
            </w:pPr>
            <w:r w:rsidRPr="00A34DAA">
              <w:rPr>
                <w:sz w:val="18"/>
                <w:szCs w:val="18"/>
              </w:rPr>
              <w:t>55,5</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40,0</w:t>
            </w:r>
          </w:p>
        </w:tc>
        <w:tc>
          <w:tcPr>
            <w:tcW w:w="19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30,0</w:t>
            </w:r>
          </w:p>
        </w:tc>
        <w:tc>
          <w:tcPr>
            <w:tcW w:w="178"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10,0</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11,0</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45,0</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55,5</w:t>
            </w:r>
          </w:p>
        </w:tc>
        <w:tc>
          <w:tcPr>
            <w:tcW w:w="175"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55,5</w:t>
            </w:r>
          </w:p>
        </w:tc>
        <w:tc>
          <w:tcPr>
            <w:tcW w:w="54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55,5</w:t>
            </w:r>
          </w:p>
        </w:tc>
      </w:tr>
      <w:tr w:rsidR="00A34DAA" w:rsidRPr="00A34DAA" w:rsidTr="00A34DAA">
        <w:trPr>
          <w:trHeight w:val="381"/>
          <w:tblHeader/>
        </w:trPr>
        <w:tc>
          <w:tcPr>
            <w:tcW w:w="18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1.4</w:t>
            </w:r>
          </w:p>
        </w:tc>
        <w:tc>
          <w:tcPr>
            <w:tcW w:w="1534" w:type="pct"/>
            <w:tcBorders>
              <w:bottom w:val="single" w:sz="4" w:space="0" w:color="auto"/>
            </w:tcBorders>
            <w:vAlign w:val="center"/>
          </w:tcPr>
          <w:p w:rsidR="00A34DAA" w:rsidRPr="00A34DAA" w:rsidRDefault="00A34DAA" w:rsidP="005C6A09">
            <w:pPr>
              <w:widowControl w:val="0"/>
              <w:autoSpaceDE w:val="0"/>
              <w:autoSpaceDN w:val="0"/>
              <w:rPr>
                <w:sz w:val="18"/>
                <w:szCs w:val="18"/>
              </w:rPr>
            </w:pPr>
            <w:r w:rsidRPr="00A34DAA">
              <w:rPr>
                <w:sz w:val="18"/>
                <w:szCs w:val="18"/>
              </w:rPr>
              <w:t>Доля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w:t>
            </w:r>
          </w:p>
        </w:tc>
        <w:tc>
          <w:tcPr>
            <w:tcW w:w="365" w:type="pct"/>
            <w:tcBorders>
              <w:top w:val="single" w:sz="4" w:space="0" w:color="auto"/>
              <w:bottom w:val="single" w:sz="4" w:space="0" w:color="auto"/>
            </w:tcBorders>
          </w:tcPr>
          <w:p w:rsidR="00A34DAA" w:rsidRPr="00A34DAA" w:rsidRDefault="00A34DAA" w:rsidP="005C6A09">
            <w:pPr>
              <w:pStyle w:val="afff1"/>
              <w:shd w:val="clear" w:color="FFFFFF" w:fill="FFFFFF"/>
              <w:jc w:val="center"/>
              <w:rPr>
                <w:sz w:val="18"/>
                <w:szCs w:val="18"/>
                <w:lang w:bidi="ru-RU"/>
              </w:rPr>
            </w:pPr>
          </w:p>
          <w:p w:rsidR="00A34DAA" w:rsidRPr="00A34DAA" w:rsidRDefault="00A34DAA" w:rsidP="005C6A09">
            <w:pPr>
              <w:pStyle w:val="afff1"/>
              <w:shd w:val="clear" w:color="FFFFFF" w:fill="FFFFFF"/>
              <w:jc w:val="center"/>
              <w:rPr>
                <w:sz w:val="18"/>
                <w:szCs w:val="18"/>
                <w:lang w:bidi="ru-RU"/>
              </w:rPr>
            </w:pPr>
          </w:p>
          <w:p w:rsidR="00A34DAA" w:rsidRPr="00A34DAA" w:rsidRDefault="00A34DAA" w:rsidP="005C6A09">
            <w:pPr>
              <w:pStyle w:val="afff1"/>
              <w:shd w:val="clear" w:color="FFFFFF" w:fill="FFFFFF"/>
              <w:jc w:val="center"/>
              <w:rPr>
                <w:sz w:val="18"/>
                <w:szCs w:val="18"/>
                <w:lang w:bidi="ru-RU"/>
              </w:rPr>
            </w:pPr>
            <w:r w:rsidRPr="00A34DAA">
              <w:rPr>
                <w:sz w:val="18"/>
                <w:szCs w:val="18"/>
                <w:lang w:bidi="ru-RU"/>
              </w:rPr>
              <w:t>«</w:t>
            </w:r>
            <w:proofErr w:type="spellStart"/>
            <w:r w:rsidRPr="00A34DAA">
              <w:rPr>
                <w:sz w:val="18"/>
                <w:szCs w:val="18"/>
                <w:lang w:bidi="ru-RU"/>
              </w:rPr>
              <w:t>ФП</w:t>
            </w:r>
            <w:proofErr w:type="spellEnd"/>
            <w:r w:rsidRPr="00A34DAA">
              <w:rPr>
                <w:sz w:val="18"/>
                <w:szCs w:val="18"/>
                <w:lang w:bidi="ru-RU"/>
              </w:rPr>
              <w:t>»</w:t>
            </w:r>
          </w:p>
        </w:tc>
        <w:tc>
          <w:tcPr>
            <w:tcW w:w="437" w:type="pct"/>
            <w:tcBorders>
              <w:bottom w:val="single" w:sz="4" w:space="0" w:color="auto"/>
            </w:tcBorders>
          </w:tcPr>
          <w:p w:rsidR="00A34DAA" w:rsidRPr="00A34DAA" w:rsidRDefault="00A34DAA" w:rsidP="005C6A09">
            <w:pPr>
              <w:jc w:val="center"/>
              <w:rPr>
                <w:sz w:val="18"/>
                <w:szCs w:val="18"/>
                <w:lang w:bidi="ru-RU"/>
              </w:rPr>
            </w:pPr>
          </w:p>
          <w:p w:rsidR="00A34DAA" w:rsidRPr="00A34DAA" w:rsidRDefault="00A34DAA" w:rsidP="005C6A09">
            <w:pPr>
              <w:jc w:val="center"/>
              <w:rPr>
                <w:sz w:val="18"/>
                <w:szCs w:val="18"/>
                <w:lang w:bidi="ru-RU"/>
              </w:rPr>
            </w:pPr>
          </w:p>
          <w:p w:rsidR="00A34DAA" w:rsidRPr="00A34DAA" w:rsidRDefault="00A34DAA" w:rsidP="005C6A09">
            <w:pPr>
              <w:jc w:val="center"/>
              <w:rPr>
                <w:sz w:val="18"/>
                <w:szCs w:val="18"/>
                <w:lang w:bidi="ru-RU"/>
              </w:rPr>
            </w:pPr>
            <w:r w:rsidRPr="00A34DAA">
              <w:rPr>
                <w:sz w:val="18"/>
                <w:szCs w:val="18"/>
                <w:lang w:bidi="ru-RU"/>
              </w:rPr>
              <w:t>Процент</w:t>
            </w:r>
          </w:p>
        </w:tc>
        <w:tc>
          <w:tcPr>
            <w:tcW w:w="17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15,0</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17,0</w:t>
            </w:r>
          </w:p>
        </w:tc>
        <w:tc>
          <w:tcPr>
            <w:tcW w:w="177"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17,0</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17,0</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15,0</w:t>
            </w:r>
          </w:p>
        </w:tc>
        <w:tc>
          <w:tcPr>
            <w:tcW w:w="19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10,0</w:t>
            </w:r>
          </w:p>
        </w:tc>
        <w:tc>
          <w:tcPr>
            <w:tcW w:w="178"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8,0</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9,0</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15,0</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17,0</w:t>
            </w:r>
          </w:p>
        </w:tc>
        <w:tc>
          <w:tcPr>
            <w:tcW w:w="175"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17,0</w:t>
            </w:r>
          </w:p>
        </w:tc>
        <w:tc>
          <w:tcPr>
            <w:tcW w:w="54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17,0</w:t>
            </w:r>
          </w:p>
        </w:tc>
      </w:tr>
      <w:tr w:rsidR="00A34DAA" w:rsidRPr="00A34DAA" w:rsidTr="00A34DAA">
        <w:trPr>
          <w:trHeight w:val="381"/>
          <w:tblHeader/>
        </w:trPr>
        <w:tc>
          <w:tcPr>
            <w:tcW w:w="18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1.5.</w:t>
            </w:r>
          </w:p>
        </w:tc>
        <w:tc>
          <w:tcPr>
            <w:tcW w:w="1534" w:type="pct"/>
            <w:tcBorders>
              <w:bottom w:val="single" w:sz="4" w:space="0" w:color="auto"/>
            </w:tcBorders>
            <w:vAlign w:val="center"/>
          </w:tcPr>
          <w:p w:rsidR="00A34DAA" w:rsidRPr="00A34DAA" w:rsidRDefault="00A34DAA" w:rsidP="005C6A09">
            <w:pPr>
              <w:widowControl w:val="0"/>
              <w:autoSpaceDE w:val="0"/>
              <w:autoSpaceDN w:val="0"/>
              <w:rPr>
                <w:sz w:val="18"/>
                <w:szCs w:val="18"/>
              </w:rPr>
            </w:pPr>
            <w:r w:rsidRPr="00A34DAA">
              <w:rPr>
                <w:sz w:val="18"/>
                <w:szCs w:val="18"/>
              </w:rPr>
              <w:t>Доля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w:t>
            </w:r>
          </w:p>
        </w:tc>
        <w:tc>
          <w:tcPr>
            <w:tcW w:w="365" w:type="pct"/>
            <w:tcBorders>
              <w:top w:val="single" w:sz="4" w:space="0" w:color="auto"/>
              <w:bottom w:val="single" w:sz="4" w:space="0" w:color="auto"/>
            </w:tcBorders>
          </w:tcPr>
          <w:p w:rsidR="00A34DAA" w:rsidRPr="00A34DAA" w:rsidRDefault="00A34DAA" w:rsidP="005C6A09">
            <w:pPr>
              <w:pStyle w:val="afff1"/>
              <w:shd w:val="clear" w:color="FFFFFF" w:fill="FFFFFF"/>
              <w:jc w:val="center"/>
              <w:rPr>
                <w:sz w:val="18"/>
                <w:szCs w:val="18"/>
                <w:lang w:bidi="ru-RU"/>
              </w:rPr>
            </w:pPr>
          </w:p>
          <w:p w:rsidR="00A34DAA" w:rsidRPr="00A34DAA" w:rsidRDefault="00A34DAA" w:rsidP="005C6A09">
            <w:pPr>
              <w:pStyle w:val="afff1"/>
              <w:shd w:val="clear" w:color="FFFFFF" w:fill="FFFFFF"/>
              <w:jc w:val="center"/>
              <w:rPr>
                <w:sz w:val="18"/>
                <w:szCs w:val="18"/>
                <w:lang w:bidi="ru-RU"/>
              </w:rPr>
            </w:pPr>
          </w:p>
          <w:p w:rsidR="00A34DAA" w:rsidRPr="00A34DAA" w:rsidRDefault="00A34DAA" w:rsidP="005C6A09">
            <w:pPr>
              <w:pStyle w:val="afff1"/>
              <w:shd w:val="clear" w:color="FFFFFF" w:fill="FFFFFF"/>
              <w:jc w:val="center"/>
              <w:rPr>
                <w:sz w:val="18"/>
                <w:szCs w:val="18"/>
                <w:lang w:bidi="ru-RU"/>
              </w:rPr>
            </w:pPr>
            <w:r w:rsidRPr="00A34DAA">
              <w:rPr>
                <w:sz w:val="18"/>
                <w:szCs w:val="18"/>
                <w:lang w:bidi="ru-RU"/>
              </w:rPr>
              <w:t>«</w:t>
            </w:r>
            <w:proofErr w:type="spellStart"/>
            <w:r w:rsidRPr="00A34DAA">
              <w:rPr>
                <w:sz w:val="18"/>
                <w:szCs w:val="18"/>
                <w:lang w:bidi="ru-RU"/>
              </w:rPr>
              <w:t>ФП</w:t>
            </w:r>
            <w:proofErr w:type="spellEnd"/>
            <w:r w:rsidRPr="00A34DAA">
              <w:rPr>
                <w:sz w:val="18"/>
                <w:szCs w:val="18"/>
                <w:lang w:bidi="ru-RU"/>
              </w:rPr>
              <w:t>»</w:t>
            </w:r>
          </w:p>
        </w:tc>
        <w:tc>
          <w:tcPr>
            <w:tcW w:w="437" w:type="pct"/>
            <w:tcBorders>
              <w:bottom w:val="single" w:sz="4" w:space="0" w:color="auto"/>
            </w:tcBorders>
          </w:tcPr>
          <w:p w:rsidR="00A34DAA" w:rsidRPr="00A34DAA" w:rsidRDefault="00A34DAA" w:rsidP="005C6A09">
            <w:pPr>
              <w:jc w:val="center"/>
              <w:rPr>
                <w:sz w:val="18"/>
                <w:szCs w:val="18"/>
                <w:lang w:bidi="ru-RU"/>
              </w:rPr>
            </w:pPr>
          </w:p>
          <w:p w:rsidR="00A34DAA" w:rsidRPr="00A34DAA" w:rsidRDefault="00A34DAA" w:rsidP="005C6A09">
            <w:pPr>
              <w:jc w:val="center"/>
              <w:rPr>
                <w:sz w:val="18"/>
                <w:szCs w:val="18"/>
                <w:lang w:bidi="ru-RU"/>
              </w:rPr>
            </w:pPr>
          </w:p>
          <w:p w:rsidR="00A34DAA" w:rsidRPr="00A34DAA" w:rsidRDefault="00A34DAA" w:rsidP="005C6A09">
            <w:pPr>
              <w:jc w:val="center"/>
              <w:rPr>
                <w:sz w:val="18"/>
                <w:szCs w:val="18"/>
                <w:lang w:bidi="ru-RU"/>
              </w:rPr>
            </w:pPr>
            <w:r w:rsidRPr="00A34DAA">
              <w:rPr>
                <w:sz w:val="18"/>
                <w:szCs w:val="18"/>
                <w:lang w:bidi="ru-RU"/>
              </w:rPr>
              <w:t>Процент</w:t>
            </w:r>
          </w:p>
        </w:tc>
        <w:tc>
          <w:tcPr>
            <w:tcW w:w="17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5,5</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5,5</w:t>
            </w:r>
          </w:p>
        </w:tc>
        <w:tc>
          <w:tcPr>
            <w:tcW w:w="177"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5,5</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5,5</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5,0</w:t>
            </w:r>
          </w:p>
        </w:tc>
        <w:tc>
          <w:tcPr>
            <w:tcW w:w="19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4,0</w:t>
            </w:r>
          </w:p>
        </w:tc>
        <w:tc>
          <w:tcPr>
            <w:tcW w:w="178"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2,0</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2,0</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5,0</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5,5</w:t>
            </w:r>
          </w:p>
        </w:tc>
        <w:tc>
          <w:tcPr>
            <w:tcW w:w="175"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5,5</w:t>
            </w:r>
          </w:p>
        </w:tc>
        <w:tc>
          <w:tcPr>
            <w:tcW w:w="54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5,5</w:t>
            </w:r>
          </w:p>
        </w:tc>
      </w:tr>
      <w:tr w:rsidR="00A34DAA" w:rsidRPr="00A34DAA" w:rsidTr="00A34DAA">
        <w:trPr>
          <w:trHeight w:val="381"/>
          <w:tblHeader/>
        </w:trPr>
        <w:tc>
          <w:tcPr>
            <w:tcW w:w="18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1.6.</w:t>
            </w:r>
          </w:p>
        </w:tc>
        <w:tc>
          <w:tcPr>
            <w:tcW w:w="1534" w:type="pct"/>
            <w:tcBorders>
              <w:bottom w:val="single" w:sz="4" w:space="0" w:color="auto"/>
            </w:tcBorders>
            <w:vAlign w:val="center"/>
          </w:tcPr>
          <w:p w:rsidR="00A34DAA" w:rsidRPr="00A34DAA" w:rsidRDefault="00A34DAA" w:rsidP="005C6A09">
            <w:pPr>
              <w:widowControl w:val="0"/>
              <w:autoSpaceDE w:val="0"/>
              <w:autoSpaceDN w:val="0"/>
              <w:rPr>
                <w:sz w:val="18"/>
                <w:szCs w:val="18"/>
              </w:rPr>
            </w:pPr>
            <w:r w:rsidRPr="00A34DAA">
              <w:rPr>
                <w:sz w:val="18"/>
                <w:szCs w:val="18"/>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c>
          <w:tcPr>
            <w:tcW w:w="365" w:type="pct"/>
            <w:tcBorders>
              <w:top w:val="single" w:sz="4" w:space="0" w:color="auto"/>
              <w:bottom w:val="single" w:sz="4" w:space="0" w:color="auto"/>
            </w:tcBorders>
          </w:tcPr>
          <w:p w:rsidR="00A34DAA" w:rsidRPr="00A34DAA" w:rsidRDefault="00A34DAA" w:rsidP="005C6A09">
            <w:pPr>
              <w:pStyle w:val="afff1"/>
              <w:shd w:val="clear" w:color="FFFFFF" w:fill="FFFFFF"/>
              <w:jc w:val="center"/>
              <w:rPr>
                <w:sz w:val="18"/>
                <w:szCs w:val="18"/>
                <w:lang w:bidi="ru-RU"/>
              </w:rPr>
            </w:pPr>
          </w:p>
          <w:p w:rsidR="00A34DAA" w:rsidRPr="00A34DAA" w:rsidRDefault="00A34DAA" w:rsidP="005C6A09">
            <w:pPr>
              <w:pStyle w:val="afff1"/>
              <w:shd w:val="clear" w:color="FFFFFF" w:fill="FFFFFF"/>
              <w:jc w:val="center"/>
              <w:rPr>
                <w:sz w:val="18"/>
                <w:szCs w:val="18"/>
                <w:lang w:bidi="ru-RU"/>
              </w:rPr>
            </w:pPr>
          </w:p>
          <w:p w:rsidR="00A34DAA" w:rsidRPr="00A34DAA" w:rsidRDefault="00A34DAA" w:rsidP="005C6A09">
            <w:pPr>
              <w:pStyle w:val="afff1"/>
              <w:shd w:val="clear" w:color="FFFFFF" w:fill="FFFFFF"/>
              <w:jc w:val="center"/>
              <w:rPr>
                <w:sz w:val="18"/>
                <w:szCs w:val="18"/>
                <w:lang w:bidi="ru-RU"/>
              </w:rPr>
            </w:pPr>
            <w:r w:rsidRPr="00A34DAA">
              <w:rPr>
                <w:sz w:val="18"/>
                <w:szCs w:val="18"/>
                <w:lang w:bidi="ru-RU"/>
              </w:rPr>
              <w:t>«</w:t>
            </w:r>
            <w:proofErr w:type="spellStart"/>
            <w:r w:rsidRPr="00A34DAA">
              <w:rPr>
                <w:sz w:val="18"/>
                <w:szCs w:val="18"/>
                <w:lang w:bidi="ru-RU"/>
              </w:rPr>
              <w:t>ФП</w:t>
            </w:r>
            <w:proofErr w:type="spellEnd"/>
            <w:r w:rsidRPr="00A34DAA">
              <w:rPr>
                <w:sz w:val="18"/>
                <w:szCs w:val="18"/>
                <w:lang w:bidi="ru-RU"/>
              </w:rPr>
              <w:t>»</w:t>
            </w:r>
          </w:p>
        </w:tc>
        <w:tc>
          <w:tcPr>
            <w:tcW w:w="437" w:type="pct"/>
            <w:tcBorders>
              <w:bottom w:val="single" w:sz="4" w:space="0" w:color="auto"/>
            </w:tcBorders>
          </w:tcPr>
          <w:p w:rsidR="00A34DAA" w:rsidRPr="00A34DAA" w:rsidRDefault="00A34DAA" w:rsidP="005C6A09">
            <w:pPr>
              <w:jc w:val="center"/>
              <w:rPr>
                <w:sz w:val="18"/>
                <w:szCs w:val="18"/>
                <w:lang w:bidi="ru-RU"/>
              </w:rPr>
            </w:pPr>
          </w:p>
          <w:p w:rsidR="00A34DAA" w:rsidRPr="00A34DAA" w:rsidRDefault="00A34DAA" w:rsidP="005C6A09">
            <w:pPr>
              <w:jc w:val="center"/>
              <w:rPr>
                <w:sz w:val="18"/>
                <w:szCs w:val="18"/>
                <w:lang w:bidi="ru-RU"/>
              </w:rPr>
            </w:pPr>
          </w:p>
          <w:p w:rsidR="00A34DAA" w:rsidRPr="00A34DAA" w:rsidRDefault="00A34DAA" w:rsidP="005C6A09">
            <w:pPr>
              <w:jc w:val="center"/>
              <w:rPr>
                <w:sz w:val="18"/>
                <w:szCs w:val="18"/>
                <w:lang w:bidi="ru-RU"/>
              </w:rPr>
            </w:pPr>
            <w:r w:rsidRPr="00A34DAA">
              <w:rPr>
                <w:sz w:val="18"/>
                <w:szCs w:val="18"/>
                <w:lang w:bidi="ru-RU"/>
              </w:rPr>
              <w:t>Процент</w:t>
            </w:r>
          </w:p>
        </w:tc>
        <w:tc>
          <w:tcPr>
            <w:tcW w:w="17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9,0</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9,0</w:t>
            </w:r>
          </w:p>
        </w:tc>
        <w:tc>
          <w:tcPr>
            <w:tcW w:w="177"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9,0</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9,0</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9,0</w:t>
            </w:r>
          </w:p>
        </w:tc>
        <w:tc>
          <w:tcPr>
            <w:tcW w:w="19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8,0</w:t>
            </w:r>
          </w:p>
        </w:tc>
        <w:tc>
          <w:tcPr>
            <w:tcW w:w="178"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2,0</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2,0</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7,0</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9,0</w:t>
            </w:r>
          </w:p>
        </w:tc>
        <w:tc>
          <w:tcPr>
            <w:tcW w:w="175"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9,0</w:t>
            </w:r>
          </w:p>
        </w:tc>
        <w:tc>
          <w:tcPr>
            <w:tcW w:w="54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9,0</w:t>
            </w:r>
          </w:p>
        </w:tc>
      </w:tr>
      <w:tr w:rsidR="00A34DAA" w:rsidRPr="00A34DAA" w:rsidTr="00A34DAA">
        <w:trPr>
          <w:trHeight w:val="381"/>
          <w:tblHeader/>
        </w:trPr>
        <w:tc>
          <w:tcPr>
            <w:tcW w:w="18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1.7.</w:t>
            </w:r>
          </w:p>
        </w:tc>
        <w:tc>
          <w:tcPr>
            <w:tcW w:w="1534" w:type="pct"/>
            <w:tcBorders>
              <w:bottom w:val="single" w:sz="4" w:space="0" w:color="auto"/>
            </w:tcBorders>
            <w:vAlign w:val="center"/>
          </w:tcPr>
          <w:p w:rsidR="00A34DAA" w:rsidRPr="00A34DAA" w:rsidRDefault="00A34DAA" w:rsidP="005C6A09">
            <w:pPr>
              <w:widowControl w:val="0"/>
              <w:autoSpaceDE w:val="0"/>
              <w:autoSpaceDN w:val="0"/>
              <w:rPr>
                <w:sz w:val="18"/>
                <w:szCs w:val="18"/>
              </w:rPr>
            </w:pPr>
            <w:r w:rsidRPr="00A34DAA">
              <w:rPr>
                <w:sz w:val="18"/>
                <w:szCs w:val="18"/>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365" w:type="pct"/>
            <w:tcBorders>
              <w:top w:val="single" w:sz="4" w:space="0" w:color="auto"/>
              <w:bottom w:val="single" w:sz="4" w:space="0" w:color="auto"/>
            </w:tcBorders>
          </w:tcPr>
          <w:p w:rsidR="00A34DAA" w:rsidRPr="00A34DAA" w:rsidRDefault="00A34DAA" w:rsidP="005C6A09">
            <w:pPr>
              <w:pStyle w:val="afff1"/>
              <w:shd w:val="clear" w:color="FFFFFF" w:fill="FFFFFF"/>
              <w:jc w:val="center"/>
              <w:rPr>
                <w:sz w:val="18"/>
                <w:szCs w:val="18"/>
                <w:lang w:bidi="ru-RU"/>
              </w:rPr>
            </w:pPr>
          </w:p>
          <w:p w:rsidR="00A34DAA" w:rsidRPr="00A34DAA" w:rsidRDefault="00A34DAA" w:rsidP="005C6A09">
            <w:pPr>
              <w:pStyle w:val="afff1"/>
              <w:shd w:val="clear" w:color="FFFFFF" w:fill="FFFFFF"/>
              <w:jc w:val="center"/>
              <w:rPr>
                <w:sz w:val="18"/>
                <w:szCs w:val="18"/>
                <w:lang w:bidi="ru-RU"/>
              </w:rPr>
            </w:pPr>
          </w:p>
          <w:p w:rsidR="00A34DAA" w:rsidRPr="00A34DAA" w:rsidRDefault="00A34DAA" w:rsidP="005C6A09">
            <w:pPr>
              <w:pStyle w:val="afff1"/>
              <w:shd w:val="clear" w:color="FFFFFF" w:fill="FFFFFF"/>
              <w:jc w:val="center"/>
              <w:rPr>
                <w:sz w:val="18"/>
                <w:szCs w:val="18"/>
                <w:lang w:bidi="ru-RU"/>
              </w:rPr>
            </w:pPr>
          </w:p>
          <w:p w:rsidR="00A34DAA" w:rsidRPr="00A34DAA" w:rsidRDefault="00A34DAA" w:rsidP="005C6A09">
            <w:pPr>
              <w:pStyle w:val="afff1"/>
              <w:shd w:val="clear" w:color="FFFFFF" w:fill="FFFFFF"/>
              <w:jc w:val="center"/>
              <w:rPr>
                <w:sz w:val="18"/>
                <w:szCs w:val="18"/>
                <w:lang w:bidi="ru-RU"/>
              </w:rPr>
            </w:pPr>
            <w:r w:rsidRPr="00A34DAA">
              <w:rPr>
                <w:sz w:val="18"/>
                <w:szCs w:val="18"/>
                <w:lang w:bidi="ru-RU"/>
              </w:rPr>
              <w:t>«</w:t>
            </w:r>
            <w:proofErr w:type="spellStart"/>
            <w:r w:rsidRPr="00A34DAA">
              <w:rPr>
                <w:sz w:val="18"/>
                <w:szCs w:val="18"/>
                <w:lang w:bidi="ru-RU"/>
              </w:rPr>
              <w:t>ФП</w:t>
            </w:r>
            <w:proofErr w:type="spellEnd"/>
            <w:r w:rsidRPr="00A34DAA">
              <w:rPr>
                <w:sz w:val="18"/>
                <w:szCs w:val="18"/>
                <w:lang w:bidi="ru-RU"/>
              </w:rPr>
              <w:t>»</w:t>
            </w:r>
          </w:p>
        </w:tc>
        <w:tc>
          <w:tcPr>
            <w:tcW w:w="437" w:type="pct"/>
            <w:tcBorders>
              <w:bottom w:val="single" w:sz="4" w:space="0" w:color="auto"/>
            </w:tcBorders>
          </w:tcPr>
          <w:p w:rsidR="00A34DAA" w:rsidRPr="00A34DAA" w:rsidRDefault="00A34DAA" w:rsidP="005C6A09">
            <w:pPr>
              <w:jc w:val="center"/>
              <w:rPr>
                <w:sz w:val="18"/>
                <w:szCs w:val="18"/>
                <w:lang w:bidi="ru-RU"/>
              </w:rPr>
            </w:pPr>
          </w:p>
          <w:p w:rsidR="00A34DAA" w:rsidRPr="00A34DAA" w:rsidRDefault="00A34DAA" w:rsidP="005C6A09">
            <w:pPr>
              <w:jc w:val="center"/>
              <w:rPr>
                <w:sz w:val="18"/>
                <w:szCs w:val="18"/>
                <w:lang w:bidi="ru-RU"/>
              </w:rPr>
            </w:pPr>
          </w:p>
          <w:p w:rsidR="00A34DAA" w:rsidRPr="00A34DAA" w:rsidRDefault="00A34DAA" w:rsidP="005C6A09">
            <w:pPr>
              <w:jc w:val="center"/>
              <w:rPr>
                <w:sz w:val="18"/>
                <w:szCs w:val="18"/>
                <w:lang w:bidi="ru-RU"/>
              </w:rPr>
            </w:pPr>
          </w:p>
          <w:p w:rsidR="00A34DAA" w:rsidRPr="00A34DAA" w:rsidRDefault="00A34DAA" w:rsidP="005C6A09">
            <w:pPr>
              <w:jc w:val="center"/>
              <w:rPr>
                <w:sz w:val="18"/>
                <w:szCs w:val="18"/>
                <w:lang w:bidi="ru-RU"/>
              </w:rPr>
            </w:pPr>
            <w:r w:rsidRPr="00A34DAA">
              <w:rPr>
                <w:sz w:val="18"/>
                <w:szCs w:val="18"/>
                <w:lang w:bidi="ru-RU"/>
              </w:rPr>
              <w:t>Процент</w:t>
            </w:r>
          </w:p>
        </w:tc>
        <w:tc>
          <w:tcPr>
            <w:tcW w:w="17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0,0</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70,0</w:t>
            </w:r>
          </w:p>
        </w:tc>
        <w:tc>
          <w:tcPr>
            <w:tcW w:w="177"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70,0</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70,0</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70,0</w:t>
            </w:r>
          </w:p>
        </w:tc>
        <w:tc>
          <w:tcPr>
            <w:tcW w:w="19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70,0</w:t>
            </w:r>
          </w:p>
        </w:tc>
        <w:tc>
          <w:tcPr>
            <w:tcW w:w="178"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0,0</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0,0</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70,0</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70,0</w:t>
            </w:r>
          </w:p>
        </w:tc>
        <w:tc>
          <w:tcPr>
            <w:tcW w:w="175"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70,0</w:t>
            </w:r>
          </w:p>
        </w:tc>
        <w:tc>
          <w:tcPr>
            <w:tcW w:w="54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70,0</w:t>
            </w:r>
          </w:p>
        </w:tc>
      </w:tr>
      <w:tr w:rsidR="00A34DAA" w:rsidRPr="00A34DAA" w:rsidTr="00A34DAA">
        <w:trPr>
          <w:trHeight w:val="381"/>
          <w:tblHeader/>
        </w:trPr>
        <w:tc>
          <w:tcPr>
            <w:tcW w:w="18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1.7.1</w:t>
            </w:r>
          </w:p>
        </w:tc>
        <w:tc>
          <w:tcPr>
            <w:tcW w:w="1534" w:type="pct"/>
            <w:tcBorders>
              <w:bottom w:val="single" w:sz="4" w:space="0" w:color="auto"/>
            </w:tcBorders>
            <w:vAlign w:val="center"/>
          </w:tcPr>
          <w:p w:rsidR="00A34DAA" w:rsidRPr="00A34DAA" w:rsidRDefault="00A34DAA" w:rsidP="005C6A09">
            <w:pPr>
              <w:widowControl w:val="0"/>
              <w:autoSpaceDE w:val="0"/>
              <w:autoSpaceDN w:val="0"/>
              <w:rPr>
                <w:sz w:val="18"/>
                <w:szCs w:val="18"/>
              </w:rPr>
            </w:pPr>
            <w:r w:rsidRPr="00A34DAA">
              <w:rPr>
                <w:sz w:val="18"/>
                <w:szCs w:val="18"/>
              </w:rPr>
              <w:t>из них учащихся и студентов</w:t>
            </w:r>
          </w:p>
        </w:tc>
        <w:tc>
          <w:tcPr>
            <w:tcW w:w="365" w:type="pct"/>
            <w:tcBorders>
              <w:top w:val="single" w:sz="4" w:space="0" w:color="auto"/>
              <w:bottom w:val="single" w:sz="4" w:space="0" w:color="auto"/>
            </w:tcBorders>
          </w:tcPr>
          <w:p w:rsidR="00A34DAA" w:rsidRPr="00A34DAA" w:rsidRDefault="00A34DAA" w:rsidP="005C6A09">
            <w:pPr>
              <w:pStyle w:val="afff1"/>
              <w:shd w:val="clear" w:color="FFFFFF" w:fill="FFFFFF"/>
              <w:jc w:val="center"/>
              <w:rPr>
                <w:sz w:val="18"/>
                <w:szCs w:val="18"/>
                <w:lang w:bidi="ru-RU"/>
              </w:rPr>
            </w:pPr>
            <w:r w:rsidRPr="00A34DAA">
              <w:rPr>
                <w:sz w:val="18"/>
                <w:szCs w:val="18"/>
                <w:lang w:bidi="ru-RU"/>
              </w:rPr>
              <w:t>«</w:t>
            </w:r>
            <w:proofErr w:type="spellStart"/>
            <w:r w:rsidRPr="00A34DAA">
              <w:rPr>
                <w:sz w:val="18"/>
                <w:szCs w:val="18"/>
                <w:lang w:bidi="ru-RU"/>
              </w:rPr>
              <w:t>ФП</w:t>
            </w:r>
            <w:proofErr w:type="spellEnd"/>
            <w:r w:rsidRPr="00A34DAA">
              <w:rPr>
                <w:sz w:val="18"/>
                <w:szCs w:val="18"/>
                <w:lang w:bidi="ru-RU"/>
              </w:rPr>
              <w:t>»</w:t>
            </w:r>
          </w:p>
        </w:tc>
        <w:tc>
          <w:tcPr>
            <w:tcW w:w="437" w:type="pct"/>
            <w:tcBorders>
              <w:bottom w:val="single" w:sz="4" w:space="0" w:color="auto"/>
            </w:tcBorders>
          </w:tcPr>
          <w:p w:rsidR="00A34DAA" w:rsidRPr="00A34DAA" w:rsidRDefault="00A34DAA" w:rsidP="005C6A09">
            <w:pPr>
              <w:jc w:val="center"/>
              <w:rPr>
                <w:sz w:val="18"/>
                <w:szCs w:val="18"/>
                <w:lang w:bidi="ru-RU"/>
              </w:rPr>
            </w:pPr>
            <w:r w:rsidRPr="00A34DAA">
              <w:rPr>
                <w:sz w:val="18"/>
                <w:szCs w:val="18"/>
                <w:lang w:bidi="ru-RU"/>
              </w:rPr>
              <w:t>Процент</w:t>
            </w:r>
          </w:p>
        </w:tc>
        <w:tc>
          <w:tcPr>
            <w:tcW w:w="17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0,0</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80,0</w:t>
            </w:r>
          </w:p>
        </w:tc>
        <w:tc>
          <w:tcPr>
            <w:tcW w:w="177" w:type="pct"/>
            <w:tcBorders>
              <w:bottom w:val="single" w:sz="4" w:space="0" w:color="auto"/>
            </w:tcBorders>
            <w:vAlign w:val="center"/>
          </w:tcPr>
          <w:p w:rsidR="00A34DAA" w:rsidRPr="00A34DAA" w:rsidRDefault="00A34DAA" w:rsidP="005C6A09">
            <w:pPr>
              <w:jc w:val="center"/>
              <w:rPr>
                <w:sz w:val="18"/>
                <w:szCs w:val="18"/>
              </w:rPr>
            </w:pPr>
            <w:r w:rsidRPr="00A34DAA">
              <w:rPr>
                <w:sz w:val="18"/>
                <w:szCs w:val="18"/>
              </w:rPr>
              <w:t>80,0</w:t>
            </w:r>
          </w:p>
        </w:tc>
        <w:tc>
          <w:tcPr>
            <w:tcW w:w="173" w:type="pct"/>
            <w:tcBorders>
              <w:bottom w:val="single" w:sz="4" w:space="0" w:color="auto"/>
            </w:tcBorders>
            <w:vAlign w:val="center"/>
          </w:tcPr>
          <w:p w:rsidR="00A34DAA" w:rsidRPr="00A34DAA" w:rsidRDefault="00A34DAA" w:rsidP="005C6A09">
            <w:pPr>
              <w:jc w:val="center"/>
              <w:rPr>
                <w:sz w:val="18"/>
                <w:szCs w:val="18"/>
              </w:rPr>
            </w:pPr>
            <w:r w:rsidRPr="00A34DAA">
              <w:rPr>
                <w:sz w:val="18"/>
                <w:szCs w:val="18"/>
              </w:rPr>
              <w:t>80,0</w:t>
            </w:r>
          </w:p>
        </w:tc>
        <w:tc>
          <w:tcPr>
            <w:tcW w:w="173" w:type="pct"/>
            <w:tcBorders>
              <w:bottom w:val="single" w:sz="4" w:space="0" w:color="auto"/>
            </w:tcBorders>
            <w:vAlign w:val="center"/>
          </w:tcPr>
          <w:p w:rsidR="00A34DAA" w:rsidRPr="00A34DAA" w:rsidRDefault="00A34DAA" w:rsidP="005C6A09">
            <w:pPr>
              <w:jc w:val="center"/>
              <w:rPr>
                <w:sz w:val="18"/>
                <w:szCs w:val="18"/>
              </w:rPr>
            </w:pPr>
            <w:r w:rsidRPr="00A34DAA">
              <w:rPr>
                <w:sz w:val="18"/>
                <w:szCs w:val="18"/>
              </w:rPr>
              <w:t>80,0</w:t>
            </w:r>
          </w:p>
        </w:tc>
        <w:tc>
          <w:tcPr>
            <w:tcW w:w="194" w:type="pct"/>
            <w:tcBorders>
              <w:bottom w:val="single" w:sz="4" w:space="0" w:color="auto"/>
            </w:tcBorders>
            <w:vAlign w:val="center"/>
          </w:tcPr>
          <w:p w:rsidR="00A34DAA" w:rsidRPr="00A34DAA" w:rsidRDefault="00A34DAA" w:rsidP="005C6A09">
            <w:pPr>
              <w:jc w:val="center"/>
              <w:rPr>
                <w:sz w:val="18"/>
                <w:szCs w:val="18"/>
              </w:rPr>
            </w:pPr>
            <w:r w:rsidRPr="00A34DAA">
              <w:rPr>
                <w:sz w:val="18"/>
                <w:szCs w:val="18"/>
              </w:rPr>
              <w:t>80,0</w:t>
            </w:r>
          </w:p>
        </w:tc>
        <w:tc>
          <w:tcPr>
            <w:tcW w:w="178" w:type="pct"/>
            <w:tcBorders>
              <w:bottom w:val="single" w:sz="4" w:space="0" w:color="auto"/>
            </w:tcBorders>
            <w:vAlign w:val="center"/>
          </w:tcPr>
          <w:p w:rsidR="00A34DAA" w:rsidRPr="00A34DAA" w:rsidRDefault="00A34DAA" w:rsidP="005C6A09">
            <w:pPr>
              <w:jc w:val="center"/>
              <w:rPr>
                <w:sz w:val="18"/>
                <w:szCs w:val="18"/>
              </w:rPr>
            </w:pPr>
            <w:r w:rsidRPr="00A34DAA">
              <w:rPr>
                <w:sz w:val="18"/>
                <w:szCs w:val="18"/>
              </w:rPr>
              <w:t>0,0</w:t>
            </w:r>
          </w:p>
        </w:tc>
        <w:tc>
          <w:tcPr>
            <w:tcW w:w="173" w:type="pct"/>
            <w:tcBorders>
              <w:bottom w:val="single" w:sz="4" w:space="0" w:color="auto"/>
            </w:tcBorders>
            <w:vAlign w:val="center"/>
          </w:tcPr>
          <w:p w:rsidR="00A34DAA" w:rsidRPr="00A34DAA" w:rsidRDefault="00A34DAA" w:rsidP="005C6A09">
            <w:pPr>
              <w:jc w:val="center"/>
              <w:rPr>
                <w:sz w:val="18"/>
                <w:szCs w:val="18"/>
              </w:rPr>
            </w:pPr>
            <w:r w:rsidRPr="00A34DAA">
              <w:rPr>
                <w:sz w:val="18"/>
                <w:szCs w:val="18"/>
              </w:rPr>
              <w:t>0,0</w:t>
            </w:r>
          </w:p>
        </w:tc>
        <w:tc>
          <w:tcPr>
            <w:tcW w:w="173" w:type="pct"/>
            <w:tcBorders>
              <w:bottom w:val="single" w:sz="4" w:space="0" w:color="auto"/>
            </w:tcBorders>
            <w:vAlign w:val="center"/>
          </w:tcPr>
          <w:p w:rsidR="00A34DAA" w:rsidRPr="00A34DAA" w:rsidRDefault="00A34DAA" w:rsidP="005C6A09">
            <w:pPr>
              <w:jc w:val="center"/>
              <w:rPr>
                <w:sz w:val="18"/>
                <w:szCs w:val="18"/>
              </w:rPr>
            </w:pPr>
            <w:r w:rsidRPr="00A34DAA">
              <w:rPr>
                <w:sz w:val="18"/>
                <w:szCs w:val="18"/>
              </w:rPr>
              <w:t>80,0</w:t>
            </w:r>
          </w:p>
        </w:tc>
        <w:tc>
          <w:tcPr>
            <w:tcW w:w="173" w:type="pct"/>
            <w:tcBorders>
              <w:bottom w:val="single" w:sz="4" w:space="0" w:color="auto"/>
            </w:tcBorders>
            <w:vAlign w:val="center"/>
          </w:tcPr>
          <w:p w:rsidR="00A34DAA" w:rsidRPr="00A34DAA" w:rsidRDefault="00A34DAA" w:rsidP="005C6A09">
            <w:pPr>
              <w:jc w:val="center"/>
              <w:rPr>
                <w:sz w:val="18"/>
                <w:szCs w:val="18"/>
              </w:rPr>
            </w:pPr>
            <w:r w:rsidRPr="00A34DAA">
              <w:rPr>
                <w:sz w:val="18"/>
                <w:szCs w:val="18"/>
              </w:rPr>
              <w:t>80,0</w:t>
            </w:r>
          </w:p>
        </w:tc>
        <w:tc>
          <w:tcPr>
            <w:tcW w:w="175" w:type="pct"/>
            <w:tcBorders>
              <w:bottom w:val="single" w:sz="4" w:space="0" w:color="auto"/>
            </w:tcBorders>
            <w:vAlign w:val="center"/>
          </w:tcPr>
          <w:p w:rsidR="00A34DAA" w:rsidRPr="00A34DAA" w:rsidRDefault="00A34DAA" w:rsidP="005C6A09">
            <w:pPr>
              <w:jc w:val="center"/>
              <w:rPr>
                <w:sz w:val="18"/>
                <w:szCs w:val="18"/>
              </w:rPr>
            </w:pPr>
            <w:r w:rsidRPr="00A34DAA">
              <w:rPr>
                <w:sz w:val="18"/>
                <w:szCs w:val="18"/>
              </w:rPr>
              <w:t>80,0</w:t>
            </w:r>
          </w:p>
        </w:tc>
        <w:tc>
          <w:tcPr>
            <w:tcW w:w="54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80,0</w:t>
            </w:r>
          </w:p>
        </w:tc>
      </w:tr>
      <w:tr w:rsidR="00A34DAA" w:rsidRPr="00A34DAA" w:rsidTr="00A34DAA">
        <w:trPr>
          <w:trHeight w:val="381"/>
          <w:tblHeader/>
        </w:trPr>
        <w:tc>
          <w:tcPr>
            <w:tcW w:w="18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1.8.</w:t>
            </w:r>
          </w:p>
        </w:tc>
        <w:tc>
          <w:tcPr>
            <w:tcW w:w="1534" w:type="pct"/>
            <w:tcBorders>
              <w:bottom w:val="single" w:sz="4" w:space="0" w:color="auto"/>
            </w:tcBorders>
            <w:vAlign w:val="center"/>
          </w:tcPr>
          <w:p w:rsidR="00A34DAA" w:rsidRPr="00A34DAA" w:rsidRDefault="00A34DAA" w:rsidP="005C6A09">
            <w:pPr>
              <w:widowControl w:val="0"/>
              <w:autoSpaceDE w:val="0"/>
              <w:autoSpaceDN w:val="0"/>
              <w:rPr>
                <w:sz w:val="18"/>
                <w:szCs w:val="18"/>
              </w:rPr>
            </w:pPr>
            <w:r w:rsidRPr="00A34DAA">
              <w:rPr>
                <w:sz w:val="18"/>
                <w:szCs w:val="18"/>
              </w:rPr>
              <w:t xml:space="preserve">Доля граждан трудоспособного возраста, систематически занимающихся физической культурой и спортом </w:t>
            </w:r>
          </w:p>
        </w:tc>
        <w:tc>
          <w:tcPr>
            <w:tcW w:w="365" w:type="pct"/>
            <w:tcBorders>
              <w:top w:val="single" w:sz="4" w:space="0" w:color="auto"/>
              <w:bottom w:val="single" w:sz="4" w:space="0" w:color="auto"/>
            </w:tcBorders>
            <w:shd w:val="clear" w:color="auto" w:fill="auto"/>
          </w:tcPr>
          <w:p w:rsidR="00A34DAA" w:rsidRPr="00A34DAA" w:rsidRDefault="00A34DAA" w:rsidP="005C6A09">
            <w:pPr>
              <w:pStyle w:val="afff1"/>
              <w:shd w:val="clear" w:color="FFFFFF" w:fill="FFFFFF"/>
              <w:jc w:val="center"/>
              <w:rPr>
                <w:sz w:val="18"/>
                <w:szCs w:val="18"/>
                <w:lang w:bidi="ru-RU"/>
              </w:rPr>
            </w:pPr>
          </w:p>
          <w:p w:rsidR="00A34DAA" w:rsidRPr="00A34DAA" w:rsidRDefault="00A34DAA" w:rsidP="005C6A09">
            <w:pPr>
              <w:pStyle w:val="afff1"/>
              <w:shd w:val="clear" w:color="FFFFFF" w:fill="FFFFFF"/>
              <w:jc w:val="center"/>
              <w:rPr>
                <w:sz w:val="18"/>
                <w:szCs w:val="18"/>
                <w:lang w:bidi="ru-RU"/>
              </w:rPr>
            </w:pPr>
            <w:r w:rsidRPr="00A34DAA">
              <w:rPr>
                <w:sz w:val="18"/>
                <w:szCs w:val="18"/>
                <w:lang w:bidi="ru-RU"/>
              </w:rPr>
              <w:t>«</w:t>
            </w:r>
            <w:proofErr w:type="spellStart"/>
            <w:r w:rsidRPr="00A34DAA">
              <w:rPr>
                <w:sz w:val="18"/>
                <w:szCs w:val="18"/>
                <w:lang w:bidi="ru-RU"/>
              </w:rPr>
              <w:t>ФП</w:t>
            </w:r>
            <w:proofErr w:type="spellEnd"/>
            <w:r w:rsidRPr="00A34DAA">
              <w:rPr>
                <w:sz w:val="18"/>
                <w:szCs w:val="18"/>
                <w:lang w:bidi="ru-RU"/>
              </w:rPr>
              <w:t>»</w:t>
            </w:r>
          </w:p>
        </w:tc>
        <w:tc>
          <w:tcPr>
            <w:tcW w:w="437" w:type="pct"/>
            <w:tcBorders>
              <w:bottom w:val="single" w:sz="4" w:space="0" w:color="auto"/>
            </w:tcBorders>
          </w:tcPr>
          <w:p w:rsidR="00A34DAA" w:rsidRPr="00A34DAA" w:rsidRDefault="00A34DAA" w:rsidP="005C6A09">
            <w:pPr>
              <w:jc w:val="center"/>
              <w:rPr>
                <w:sz w:val="18"/>
                <w:szCs w:val="18"/>
                <w:lang w:bidi="ru-RU"/>
              </w:rPr>
            </w:pPr>
          </w:p>
          <w:p w:rsidR="00A34DAA" w:rsidRPr="00A34DAA" w:rsidRDefault="00A34DAA" w:rsidP="005C6A09">
            <w:pPr>
              <w:jc w:val="center"/>
              <w:rPr>
                <w:sz w:val="18"/>
                <w:szCs w:val="18"/>
                <w:lang w:bidi="ru-RU"/>
              </w:rPr>
            </w:pPr>
            <w:r w:rsidRPr="00A34DAA">
              <w:rPr>
                <w:sz w:val="18"/>
                <w:szCs w:val="18"/>
                <w:lang w:bidi="ru-RU"/>
              </w:rPr>
              <w:t>Процент</w:t>
            </w:r>
          </w:p>
        </w:tc>
        <w:tc>
          <w:tcPr>
            <w:tcW w:w="17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47,0</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49,0</w:t>
            </w:r>
          </w:p>
        </w:tc>
        <w:tc>
          <w:tcPr>
            <w:tcW w:w="177" w:type="pct"/>
            <w:tcBorders>
              <w:bottom w:val="single" w:sz="4" w:space="0" w:color="auto"/>
            </w:tcBorders>
            <w:vAlign w:val="center"/>
          </w:tcPr>
          <w:p w:rsidR="00A34DAA" w:rsidRPr="00A34DAA" w:rsidRDefault="00A34DAA" w:rsidP="005C6A09">
            <w:pPr>
              <w:jc w:val="center"/>
              <w:rPr>
                <w:sz w:val="18"/>
                <w:szCs w:val="18"/>
              </w:rPr>
            </w:pPr>
            <w:r w:rsidRPr="00A34DAA">
              <w:rPr>
                <w:sz w:val="18"/>
                <w:szCs w:val="18"/>
              </w:rPr>
              <w:t>49,0</w:t>
            </w:r>
          </w:p>
        </w:tc>
        <w:tc>
          <w:tcPr>
            <w:tcW w:w="173" w:type="pct"/>
            <w:tcBorders>
              <w:bottom w:val="single" w:sz="4" w:space="0" w:color="auto"/>
            </w:tcBorders>
            <w:vAlign w:val="center"/>
          </w:tcPr>
          <w:p w:rsidR="00A34DAA" w:rsidRPr="00A34DAA" w:rsidRDefault="00A34DAA" w:rsidP="005C6A09">
            <w:pPr>
              <w:jc w:val="center"/>
              <w:rPr>
                <w:sz w:val="18"/>
                <w:szCs w:val="18"/>
              </w:rPr>
            </w:pPr>
            <w:r w:rsidRPr="00A34DAA">
              <w:rPr>
                <w:sz w:val="18"/>
                <w:szCs w:val="18"/>
              </w:rPr>
              <w:t>49,0</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43,0</w:t>
            </w:r>
          </w:p>
        </w:tc>
        <w:tc>
          <w:tcPr>
            <w:tcW w:w="19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30,0</w:t>
            </w:r>
          </w:p>
        </w:tc>
        <w:tc>
          <w:tcPr>
            <w:tcW w:w="178"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20,0</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20,0</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43,0</w:t>
            </w:r>
          </w:p>
        </w:tc>
        <w:tc>
          <w:tcPr>
            <w:tcW w:w="173"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49,0</w:t>
            </w:r>
          </w:p>
        </w:tc>
        <w:tc>
          <w:tcPr>
            <w:tcW w:w="175"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49,0</w:t>
            </w:r>
          </w:p>
        </w:tc>
        <w:tc>
          <w:tcPr>
            <w:tcW w:w="544" w:type="pct"/>
            <w:tcBorders>
              <w:bottom w:val="single" w:sz="4" w:space="0" w:color="auto"/>
            </w:tcBorders>
            <w:vAlign w:val="center"/>
          </w:tcPr>
          <w:p w:rsidR="00A34DAA" w:rsidRPr="00A34DAA" w:rsidRDefault="00A34DAA" w:rsidP="005C6A09">
            <w:pPr>
              <w:widowControl w:val="0"/>
              <w:autoSpaceDE w:val="0"/>
              <w:autoSpaceDN w:val="0"/>
              <w:jc w:val="center"/>
              <w:rPr>
                <w:sz w:val="18"/>
                <w:szCs w:val="18"/>
              </w:rPr>
            </w:pPr>
            <w:r w:rsidRPr="00A34DAA">
              <w:rPr>
                <w:sz w:val="18"/>
                <w:szCs w:val="18"/>
              </w:rPr>
              <w:t>49,0</w:t>
            </w:r>
          </w:p>
        </w:tc>
      </w:tr>
      <w:tr w:rsidR="00A34DAA" w:rsidRPr="00A34DAA" w:rsidTr="00A34DAA">
        <w:trPr>
          <w:trHeight w:val="413"/>
        </w:trPr>
        <w:tc>
          <w:tcPr>
            <w:tcW w:w="184"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2.</w:t>
            </w:r>
          </w:p>
        </w:tc>
        <w:tc>
          <w:tcPr>
            <w:tcW w:w="4816" w:type="pct"/>
            <w:gridSpan w:val="15"/>
            <w:shd w:val="clear" w:color="auto" w:fill="auto"/>
            <w:vAlign w:val="center"/>
          </w:tcPr>
          <w:p w:rsidR="00A34DAA" w:rsidRPr="00A34DAA" w:rsidRDefault="00A34DAA" w:rsidP="005C6A09">
            <w:pPr>
              <w:ind w:left="720"/>
              <w:rPr>
                <w:color w:val="000000"/>
                <w:sz w:val="18"/>
                <w:szCs w:val="18"/>
              </w:rPr>
            </w:pPr>
          </w:p>
          <w:p w:rsidR="00A34DAA" w:rsidRPr="00A34DAA" w:rsidRDefault="00A34DAA" w:rsidP="005C6A09">
            <w:pPr>
              <w:widowControl w:val="0"/>
              <w:autoSpaceDE w:val="0"/>
              <w:autoSpaceDN w:val="0"/>
              <w:rPr>
                <w:sz w:val="18"/>
                <w:szCs w:val="18"/>
              </w:rPr>
            </w:pPr>
            <w:r w:rsidRPr="00A34DAA">
              <w:rPr>
                <w:rFonts w:eastAsia="Calibri"/>
                <w:sz w:val="18"/>
                <w:szCs w:val="18"/>
              </w:rPr>
              <w:t>Улучшение здоровья населения, формирование культуры общественного здоровья, ответственного отношения к здоровью</w:t>
            </w:r>
            <w:r w:rsidRPr="00A34DAA">
              <w:rPr>
                <w:sz w:val="18"/>
                <w:szCs w:val="18"/>
              </w:rPr>
              <w:t xml:space="preserve"> </w:t>
            </w:r>
          </w:p>
        </w:tc>
      </w:tr>
      <w:tr w:rsidR="00A34DAA" w:rsidRPr="00A34DAA" w:rsidTr="00A34DAA">
        <w:trPr>
          <w:trHeight w:val="413"/>
        </w:trPr>
        <w:tc>
          <w:tcPr>
            <w:tcW w:w="184" w:type="pct"/>
            <w:vAlign w:val="center"/>
          </w:tcPr>
          <w:p w:rsidR="00A34DAA" w:rsidRPr="00A34DAA" w:rsidRDefault="00A34DAA" w:rsidP="005C6A09">
            <w:pPr>
              <w:widowControl w:val="0"/>
              <w:autoSpaceDE w:val="0"/>
              <w:autoSpaceDN w:val="0"/>
              <w:jc w:val="center"/>
              <w:rPr>
                <w:sz w:val="18"/>
                <w:szCs w:val="18"/>
              </w:rPr>
            </w:pPr>
            <w:r w:rsidRPr="00A34DAA">
              <w:rPr>
                <w:sz w:val="18"/>
                <w:szCs w:val="18"/>
              </w:rPr>
              <w:lastRenderedPageBreak/>
              <w:t>2.1.</w:t>
            </w:r>
          </w:p>
        </w:tc>
        <w:tc>
          <w:tcPr>
            <w:tcW w:w="1534" w:type="pct"/>
            <w:vAlign w:val="center"/>
          </w:tcPr>
          <w:p w:rsidR="00A34DAA" w:rsidRPr="00A34DAA" w:rsidRDefault="00A34DAA" w:rsidP="005C6A09">
            <w:pPr>
              <w:widowControl w:val="0"/>
              <w:autoSpaceDE w:val="0"/>
              <w:autoSpaceDN w:val="0"/>
              <w:rPr>
                <w:sz w:val="18"/>
                <w:szCs w:val="18"/>
              </w:rPr>
            </w:pPr>
            <w:r w:rsidRPr="00A34DAA">
              <w:rPr>
                <w:sz w:val="18"/>
                <w:szCs w:val="18"/>
              </w:rPr>
              <w:t>Доля граждан, принимающих участие в мероприятиях, мотивирующих к ведению здорового образа жизни в общей доли населения</w:t>
            </w:r>
          </w:p>
        </w:tc>
        <w:tc>
          <w:tcPr>
            <w:tcW w:w="365" w:type="pct"/>
            <w:shd w:val="clear" w:color="auto" w:fill="auto"/>
            <w:vAlign w:val="center"/>
          </w:tcPr>
          <w:p w:rsidR="00A34DAA" w:rsidRPr="00A34DAA" w:rsidRDefault="00A34DAA" w:rsidP="005C6A09">
            <w:pPr>
              <w:widowControl w:val="0"/>
              <w:autoSpaceDE w:val="0"/>
              <w:autoSpaceDN w:val="0"/>
              <w:jc w:val="center"/>
              <w:rPr>
                <w:sz w:val="18"/>
                <w:szCs w:val="18"/>
              </w:rPr>
            </w:pPr>
            <w:proofErr w:type="spellStart"/>
            <w:r w:rsidRPr="00A34DAA">
              <w:rPr>
                <w:sz w:val="18"/>
                <w:szCs w:val="18"/>
                <w:lang w:bidi="ru-RU"/>
              </w:rPr>
              <w:t>МП</w:t>
            </w:r>
            <w:proofErr w:type="spellEnd"/>
            <w:r w:rsidRPr="00A34DAA">
              <w:rPr>
                <w:sz w:val="18"/>
                <w:szCs w:val="18"/>
                <w:lang w:bidi="ru-RU"/>
              </w:rPr>
              <w:t>»</w:t>
            </w:r>
          </w:p>
        </w:tc>
        <w:tc>
          <w:tcPr>
            <w:tcW w:w="437"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Процент</w:t>
            </w:r>
          </w:p>
        </w:tc>
        <w:tc>
          <w:tcPr>
            <w:tcW w:w="174"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5,0</w:t>
            </w:r>
          </w:p>
        </w:tc>
        <w:tc>
          <w:tcPr>
            <w:tcW w:w="173" w:type="pct"/>
            <w:vAlign w:val="center"/>
          </w:tcPr>
          <w:p w:rsidR="00A34DAA" w:rsidRPr="00A34DAA" w:rsidRDefault="00A34DAA" w:rsidP="005C6A09">
            <w:pPr>
              <w:jc w:val="center"/>
              <w:rPr>
                <w:sz w:val="18"/>
                <w:szCs w:val="18"/>
              </w:rPr>
            </w:pPr>
            <w:r w:rsidRPr="00A34DAA">
              <w:rPr>
                <w:sz w:val="18"/>
                <w:szCs w:val="18"/>
              </w:rPr>
              <w:t>59,0</w:t>
            </w:r>
          </w:p>
        </w:tc>
        <w:tc>
          <w:tcPr>
            <w:tcW w:w="177" w:type="pct"/>
            <w:vAlign w:val="center"/>
          </w:tcPr>
          <w:p w:rsidR="00A34DAA" w:rsidRPr="00A34DAA" w:rsidRDefault="00A34DAA" w:rsidP="005C6A09">
            <w:pPr>
              <w:jc w:val="center"/>
              <w:rPr>
                <w:sz w:val="18"/>
                <w:szCs w:val="18"/>
              </w:rPr>
            </w:pPr>
            <w:r w:rsidRPr="00A34DAA">
              <w:rPr>
                <w:sz w:val="18"/>
                <w:szCs w:val="18"/>
              </w:rPr>
              <w:t>59,0</w:t>
            </w:r>
          </w:p>
        </w:tc>
        <w:tc>
          <w:tcPr>
            <w:tcW w:w="173" w:type="pct"/>
            <w:vAlign w:val="center"/>
          </w:tcPr>
          <w:p w:rsidR="00A34DAA" w:rsidRPr="00A34DAA" w:rsidRDefault="00A34DAA" w:rsidP="005C6A09">
            <w:pPr>
              <w:jc w:val="center"/>
              <w:rPr>
                <w:sz w:val="18"/>
                <w:szCs w:val="18"/>
              </w:rPr>
            </w:pPr>
            <w:r w:rsidRPr="00A34DAA">
              <w:rPr>
                <w:sz w:val="18"/>
                <w:szCs w:val="18"/>
              </w:rPr>
              <w:t>59,0</w:t>
            </w:r>
          </w:p>
        </w:tc>
        <w:tc>
          <w:tcPr>
            <w:tcW w:w="173" w:type="pct"/>
            <w:vAlign w:val="center"/>
          </w:tcPr>
          <w:p w:rsidR="00A34DAA" w:rsidRPr="00A34DAA" w:rsidRDefault="00A34DAA" w:rsidP="005C6A09">
            <w:pPr>
              <w:jc w:val="center"/>
              <w:rPr>
                <w:sz w:val="18"/>
                <w:szCs w:val="18"/>
              </w:rPr>
            </w:pPr>
            <w:r w:rsidRPr="00A34DAA">
              <w:rPr>
                <w:sz w:val="18"/>
                <w:szCs w:val="18"/>
              </w:rPr>
              <w:t>59,0</w:t>
            </w:r>
          </w:p>
        </w:tc>
        <w:tc>
          <w:tcPr>
            <w:tcW w:w="194" w:type="pct"/>
            <w:vAlign w:val="center"/>
          </w:tcPr>
          <w:p w:rsidR="00A34DAA" w:rsidRPr="00A34DAA" w:rsidRDefault="00A34DAA" w:rsidP="005C6A09">
            <w:pPr>
              <w:jc w:val="center"/>
              <w:rPr>
                <w:sz w:val="18"/>
                <w:szCs w:val="18"/>
              </w:rPr>
            </w:pPr>
            <w:r w:rsidRPr="00A34DAA">
              <w:rPr>
                <w:sz w:val="18"/>
                <w:szCs w:val="18"/>
              </w:rPr>
              <w:t>59,0</w:t>
            </w:r>
          </w:p>
        </w:tc>
        <w:tc>
          <w:tcPr>
            <w:tcW w:w="178"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20,0</w:t>
            </w:r>
          </w:p>
        </w:tc>
        <w:tc>
          <w:tcPr>
            <w:tcW w:w="173"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20,0</w:t>
            </w:r>
          </w:p>
        </w:tc>
        <w:tc>
          <w:tcPr>
            <w:tcW w:w="173" w:type="pct"/>
            <w:vAlign w:val="center"/>
          </w:tcPr>
          <w:p w:rsidR="00A34DAA" w:rsidRPr="00A34DAA" w:rsidRDefault="00A34DAA" w:rsidP="005C6A09">
            <w:pPr>
              <w:jc w:val="center"/>
              <w:rPr>
                <w:sz w:val="18"/>
                <w:szCs w:val="18"/>
              </w:rPr>
            </w:pPr>
            <w:r w:rsidRPr="00A34DAA">
              <w:rPr>
                <w:sz w:val="18"/>
                <w:szCs w:val="18"/>
              </w:rPr>
              <w:t>59,0</w:t>
            </w:r>
          </w:p>
        </w:tc>
        <w:tc>
          <w:tcPr>
            <w:tcW w:w="173" w:type="pct"/>
            <w:vAlign w:val="center"/>
          </w:tcPr>
          <w:p w:rsidR="00A34DAA" w:rsidRPr="00A34DAA" w:rsidRDefault="00A34DAA" w:rsidP="005C6A09">
            <w:pPr>
              <w:jc w:val="center"/>
              <w:rPr>
                <w:sz w:val="18"/>
                <w:szCs w:val="18"/>
              </w:rPr>
            </w:pPr>
            <w:r w:rsidRPr="00A34DAA">
              <w:rPr>
                <w:sz w:val="18"/>
                <w:szCs w:val="18"/>
              </w:rPr>
              <w:t>59,0</w:t>
            </w:r>
          </w:p>
        </w:tc>
        <w:tc>
          <w:tcPr>
            <w:tcW w:w="175"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59,0</w:t>
            </w:r>
          </w:p>
        </w:tc>
        <w:tc>
          <w:tcPr>
            <w:tcW w:w="544"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59,0</w:t>
            </w:r>
          </w:p>
        </w:tc>
      </w:tr>
      <w:tr w:rsidR="00A34DAA" w:rsidRPr="00A34DAA" w:rsidTr="00A34DAA">
        <w:trPr>
          <w:trHeight w:val="413"/>
        </w:trPr>
        <w:tc>
          <w:tcPr>
            <w:tcW w:w="184" w:type="pct"/>
            <w:vAlign w:val="center"/>
          </w:tcPr>
          <w:p w:rsidR="00A34DAA" w:rsidRPr="00A34DAA" w:rsidRDefault="00A34DAA" w:rsidP="005C6A09">
            <w:pPr>
              <w:widowControl w:val="0"/>
              <w:autoSpaceDE w:val="0"/>
              <w:autoSpaceDN w:val="0"/>
              <w:jc w:val="center"/>
              <w:rPr>
                <w:sz w:val="18"/>
                <w:szCs w:val="18"/>
              </w:rPr>
            </w:pPr>
            <w:r w:rsidRPr="00A34DAA">
              <w:rPr>
                <w:sz w:val="18"/>
                <w:szCs w:val="18"/>
              </w:rPr>
              <w:lastRenderedPageBreak/>
              <w:t>2.2.</w:t>
            </w:r>
          </w:p>
        </w:tc>
        <w:tc>
          <w:tcPr>
            <w:tcW w:w="1534" w:type="pct"/>
            <w:vAlign w:val="center"/>
          </w:tcPr>
          <w:p w:rsidR="00A34DAA" w:rsidRPr="00A34DAA" w:rsidRDefault="00A34DAA" w:rsidP="005C6A09">
            <w:pPr>
              <w:widowControl w:val="0"/>
              <w:autoSpaceDE w:val="0"/>
              <w:autoSpaceDN w:val="0"/>
              <w:rPr>
                <w:sz w:val="18"/>
                <w:szCs w:val="18"/>
              </w:rPr>
            </w:pPr>
            <w:r w:rsidRPr="00A34DAA">
              <w:rPr>
                <w:sz w:val="18"/>
                <w:szCs w:val="18"/>
              </w:rPr>
              <w:t>Количество информационных сообщений в средствах массовой информации и в сети Интернет по профилактике заболеваний и формированию здорового образа жизни</w:t>
            </w:r>
          </w:p>
        </w:tc>
        <w:tc>
          <w:tcPr>
            <w:tcW w:w="365" w:type="pct"/>
            <w:shd w:val="clear" w:color="auto" w:fill="auto"/>
            <w:vAlign w:val="center"/>
          </w:tcPr>
          <w:p w:rsidR="00A34DAA" w:rsidRPr="00A34DAA" w:rsidRDefault="00A34DAA" w:rsidP="005C6A09">
            <w:pPr>
              <w:widowControl w:val="0"/>
              <w:autoSpaceDE w:val="0"/>
              <w:autoSpaceDN w:val="0"/>
              <w:jc w:val="center"/>
              <w:rPr>
                <w:sz w:val="18"/>
                <w:szCs w:val="18"/>
              </w:rPr>
            </w:pPr>
            <w:proofErr w:type="spellStart"/>
            <w:r w:rsidRPr="00A34DAA">
              <w:rPr>
                <w:sz w:val="18"/>
                <w:szCs w:val="18"/>
                <w:lang w:bidi="ru-RU"/>
              </w:rPr>
              <w:t>МП</w:t>
            </w:r>
            <w:proofErr w:type="spellEnd"/>
            <w:r w:rsidRPr="00A34DAA">
              <w:rPr>
                <w:sz w:val="18"/>
                <w:szCs w:val="18"/>
                <w:lang w:bidi="ru-RU"/>
              </w:rPr>
              <w:t>»</w:t>
            </w:r>
          </w:p>
        </w:tc>
        <w:tc>
          <w:tcPr>
            <w:tcW w:w="437"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Единиц</w:t>
            </w:r>
          </w:p>
        </w:tc>
        <w:tc>
          <w:tcPr>
            <w:tcW w:w="174"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1</w:t>
            </w:r>
          </w:p>
        </w:tc>
        <w:tc>
          <w:tcPr>
            <w:tcW w:w="173"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1</w:t>
            </w:r>
          </w:p>
        </w:tc>
        <w:tc>
          <w:tcPr>
            <w:tcW w:w="177"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1</w:t>
            </w:r>
          </w:p>
        </w:tc>
        <w:tc>
          <w:tcPr>
            <w:tcW w:w="173"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1</w:t>
            </w:r>
          </w:p>
        </w:tc>
        <w:tc>
          <w:tcPr>
            <w:tcW w:w="173"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1</w:t>
            </w:r>
          </w:p>
        </w:tc>
        <w:tc>
          <w:tcPr>
            <w:tcW w:w="194"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1</w:t>
            </w:r>
          </w:p>
        </w:tc>
        <w:tc>
          <w:tcPr>
            <w:tcW w:w="178"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w:t>
            </w:r>
          </w:p>
        </w:tc>
        <w:tc>
          <w:tcPr>
            <w:tcW w:w="173"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w:t>
            </w:r>
          </w:p>
        </w:tc>
        <w:tc>
          <w:tcPr>
            <w:tcW w:w="173" w:type="pct"/>
            <w:vAlign w:val="center"/>
          </w:tcPr>
          <w:p w:rsidR="00A34DAA" w:rsidRPr="00A34DAA" w:rsidRDefault="00A34DAA" w:rsidP="005C6A09">
            <w:pPr>
              <w:jc w:val="center"/>
              <w:rPr>
                <w:sz w:val="18"/>
                <w:szCs w:val="18"/>
              </w:rPr>
            </w:pPr>
            <w:r w:rsidRPr="00A34DAA">
              <w:rPr>
                <w:sz w:val="18"/>
                <w:szCs w:val="18"/>
              </w:rPr>
              <w:t>1</w:t>
            </w:r>
          </w:p>
        </w:tc>
        <w:tc>
          <w:tcPr>
            <w:tcW w:w="173" w:type="pct"/>
            <w:vAlign w:val="center"/>
          </w:tcPr>
          <w:p w:rsidR="00A34DAA" w:rsidRPr="00A34DAA" w:rsidRDefault="00A34DAA" w:rsidP="005C6A09">
            <w:pPr>
              <w:jc w:val="center"/>
              <w:rPr>
                <w:sz w:val="18"/>
                <w:szCs w:val="18"/>
              </w:rPr>
            </w:pPr>
            <w:r w:rsidRPr="00A34DAA">
              <w:rPr>
                <w:sz w:val="18"/>
                <w:szCs w:val="18"/>
              </w:rPr>
              <w:t>1</w:t>
            </w:r>
          </w:p>
        </w:tc>
        <w:tc>
          <w:tcPr>
            <w:tcW w:w="175" w:type="pct"/>
            <w:vAlign w:val="center"/>
          </w:tcPr>
          <w:p w:rsidR="00A34DAA" w:rsidRPr="00A34DAA" w:rsidRDefault="00A34DAA" w:rsidP="005C6A09">
            <w:pPr>
              <w:jc w:val="center"/>
              <w:rPr>
                <w:sz w:val="18"/>
                <w:szCs w:val="18"/>
              </w:rPr>
            </w:pPr>
            <w:r w:rsidRPr="00A34DAA">
              <w:rPr>
                <w:sz w:val="18"/>
                <w:szCs w:val="18"/>
              </w:rPr>
              <w:t>1</w:t>
            </w:r>
          </w:p>
        </w:tc>
        <w:tc>
          <w:tcPr>
            <w:tcW w:w="544" w:type="pct"/>
            <w:vAlign w:val="center"/>
          </w:tcPr>
          <w:p w:rsidR="00A34DAA" w:rsidRPr="00A34DAA" w:rsidRDefault="00A34DAA" w:rsidP="005C6A09">
            <w:pPr>
              <w:widowControl w:val="0"/>
              <w:autoSpaceDE w:val="0"/>
              <w:autoSpaceDN w:val="0"/>
              <w:jc w:val="center"/>
              <w:rPr>
                <w:sz w:val="18"/>
                <w:szCs w:val="18"/>
              </w:rPr>
            </w:pPr>
            <w:r w:rsidRPr="00A34DAA">
              <w:rPr>
                <w:sz w:val="18"/>
                <w:szCs w:val="18"/>
              </w:rPr>
              <w:t>10</w:t>
            </w:r>
          </w:p>
        </w:tc>
      </w:tr>
    </w:tbl>
    <w:p w:rsidR="00A34DAA" w:rsidRDefault="00A34DAA" w:rsidP="00A34DAA">
      <w:pPr>
        <w:widowControl w:val="0"/>
        <w:autoSpaceDE w:val="0"/>
        <w:autoSpaceDN w:val="0"/>
        <w:jc w:val="center"/>
      </w:pPr>
    </w:p>
    <w:p w:rsidR="00A34DAA" w:rsidRDefault="00A34DAA" w:rsidP="00A34DAA">
      <w:pPr>
        <w:widowControl w:val="0"/>
        <w:autoSpaceDE w:val="0"/>
        <w:autoSpaceDN w:val="0"/>
        <w:jc w:val="center"/>
      </w:pPr>
    </w:p>
    <w:p w:rsidR="00A34DAA" w:rsidRPr="00A34DAA" w:rsidRDefault="00A34DAA" w:rsidP="00A34DAA">
      <w:pPr>
        <w:widowControl w:val="0"/>
        <w:autoSpaceDE w:val="0"/>
        <w:autoSpaceDN w:val="0"/>
        <w:jc w:val="center"/>
        <w:rPr>
          <w:sz w:val="18"/>
          <w:szCs w:val="18"/>
        </w:rPr>
      </w:pPr>
      <w:r w:rsidRPr="00A34DAA">
        <w:rPr>
          <w:sz w:val="18"/>
          <w:szCs w:val="18"/>
        </w:rPr>
        <w:t>4. Структура муниципальной программы</w:t>
      </w:r>
    </w:p>
    <w:p w:rsidR="00A34DAA" w:rsidRPr="00A34DAA" w:rsidRDefault="00A34DAA" w:rsidP="00A34DAA">
      <w:pPr>
        <w:widowControl w:val="0"/>
        <w:autoSpaceDE w:val="0"/>
        <w:autoSpaceDN w:val="0"/>
        <w:jc w:val="both"/>
        <w:rPr>
          <w:sz w:val="18"/>
          <w:szCs w:val="18"/>
        </w:rPr>
      </w:pPr>
    </w:p>
    <w:tbl>
      <w:tblPr>
        <w:tblW w:w="15375" w:type="dxa"/>
        <w:tblInd w:w="-34" w:type="dxa"/>
        <w:tblLook w:val="01E0" w:firstRow="1" w:lastRow="1" w:firstColumn="1" w:lastColumn="1" w:noHBand="0" w:noVBand="0"/>
      </w:tblPr>
      <w:tblGrid>
        <w:gridCol w:w="576"/>
        <w:gridCol w:w="5681"/>
        <w:gridCol w:w="1082"/>
        <w:gridCol w:w="3086"/>
        <w:gridCol w:w="509"/>
        <w:gridCol w:w="1760"/>
        <w:gridCol w:w="2681"/>
      </w:tblGrid>
      <w:tr w:rsidR="00A34DAA" w:rsidRPr="00A34DAA" w:rsidTr="00A34DAA">
        <w:trPr>
          <w:trHeight w:val="447"/>
        </w:trPr>
        <w:tc>
          <w:tcPr>
            <w:tcW w:w="576" w:type="dxa"/>
            <w:tcBorders>
              <w:top w:val="single" w:sz="4" w:space="0" w:color="auto"/>
              <w:left w:val="single" w:sz="4" w:space="0" w:color="auto"/>
              <w:bottom w:val="single" w:sz="4" w:space="0" w:color="auto"/>
              <w:right w:val="single" w:sz="4" w:space="0" w:color="auto"/>
            </w:tcBorders>
            <w:vAlign w:val="center"/>
          </w:tcPr>
          <w:p w:rsidR="00A34DAA" w:rsidRPr="00A34DAA" w:rsidRDefault="00A34DAA" w:rsidP="005C6A09">
            <w:pPr>
              <w:jc w:val="both"/>
              <w:rPr>
                <w:bCs/>
                <w:iCs/>
                <w:sz w:val="18"/>
                <w:szCs w:val="18"/>
              </w:rPr>
            </w:pPr>
            <w:r w:rsidRPr="00A34DAA">
              <w:rPr>
                <w:bCs/>
                <w:iCs/>
                <w:sz w:val="18"/>
                <w:szCs w:val="18"/>
              </w:rPr>
              <w:t xml:space="preserve">№ </w:t>
            </w:r>
            <w:proofErr w:type="gramStart"/>
            <w:r w:rsidRPr="00A34DAA">
              <w:rPr>
                <w:bCs/>
                <w:iCs/>
                <w:sz w:val="18"/>
                <w:szCs w:val="18"/>
              </w:rPr>
              <w:t>п</w:t>
            </w:r>
            <w:proofErr w:type="gramEnd"/>
            <w:r w:rsidRPr="00A34DAA">
              <w:rPr>
                <w:bCs/>
                <w:iCs/>
                <w:sz w:val="18"/>
                <w:szCs w:val="18"/>
              </w:rPr>
              <w:t>/п</w:t>
            </w:r>
          </w:p>
        </w:tc>
        <w:tc>
          <w:tcPr>
            <w:tcW w:w="6763" w:type="dxa"/>
            <w:gridSpan w:val="2"/>
            <w:tcBorders>
              <w:top w:val="single" w:sz="4" w:space="0" w:color="auto"/>
              <w:left w:val="single" w:sz="4" w:space="0" w:color="auto"/>
              <w:bottom w:val="single" w:sz="4" w:space="0" w:color="auto"/>
              <w:right w:val="single" w:sz="4" w:space="0" w:color="auto"/>
            </w:tcBorders>
            <w:vAlign w:val="center"/>
          </w:tcPr>
          <w:p w:rsidR="00A34DAA" w:rsidRPr="00A34DAA" w:rsidRDefault="00A34DAA" w:rsidP="005C6A09">
            <w:pPr>
              <w:jc w:val="both"/>
              <w:rPr>
                <w:bCs/>
                <w:iCs/>
                <w:sz w:val="18"/>
                <w:szCs w:val="18"/>
              </w:rPr>
            </w:pPr>
            <w:r w:rsidRPr="00A34DAA">
              <w:rPr>
                <w:bCs/>
                <w:iCs/>
                <w:sz w:val="18"/>
                <w:szCs w:val="18"/>
              </w:rPr>
              <w:t>Задачи структурного элемента</w:t>
            </w:r>
          </w:p>
        </w:tc>
        <w:tc>
          <w:tcPr>
            <w:tcW w:w="5355" w:type="dxa"/>
            <w:gridSpan w:val="3"/>
            <w:tcBorders>
              <w:top w:val="single" w:sz="4" w:space="0" w:color="auto"/>
              <w:left w:val="single" w:sz="4" w:space="0" w:color="auto"/>
              <w:bottom w:val="single" w:sz="4" w:space="0" w:color="auto"/>
              <w:right w:val="single" w:sz="4" w:space="0" w:color="auto"/>
            </w:tcBorders>
            <w:vAlign w:val="center"/>
          </w:tcPr>
          <w:p w:rsidR="00A34DAA" w:rsidRPr="00A34DAA" w:rsidRDefault="00A34DAA" w:rsidP="005C6A09">
            <w:pPr>
              <w:jc w:val="both"/>
              <w:rPr>
                <w:bCs/>
                <w:iCs/>
                <w:sz w:val="18"/>
                <w:szCs w:val="18"/>
              </w:rPr>
            </w:pPr>
            <w:r w:rsidRPr="00A34DAA">
              <w:rPr>
                <w:bCs/>
                <w:iCs/>
                <w:sz w:val="18"/>
                <w:szCs w:val="18"/>
              </w:rPr>
              <w:t>Краткое описание ожидаемых эффектов от реализации задачи структурного элемента</w:t>
            </w:r>
          </w:p>
        </w:tc>
        <w:tc>
          <w:tcPr>
            <w:tcW w:w="2681" w:type="dxa"/>
            <w:tcBorders>
              <w:top w:val="single" w:sz="4" w:space="0" w:color="auto"/>
              <w:left w:val="single" w:sz="4" w:space="0" w:color="auto"/>
              <w:bottom w:val="single" w:sz="4" w:space="0" w:color="auto"/>
              <w:right w:val="single" w:sz="4" w:space="0" w:color="auto"/>
            </w:tcBorders>
            <w:vAlign w:val="center"/>
          </w:tcPr>
          <w:p w:rsidR="00A34DAA" w:rsidRPr="00A34DAA" w:rsidRDefault="00A34DAA" w:rsidP="005C6A09">
            <w:pPr>
              <w:jc w:val="both"/>
              <w:rPr>
                <w:bCs/>
                <w:iCs/>
                <w:sz w:val="18"/>
                <w:szCs w:val="18"/>
              </w:rPr>
            </w:pPr>
            <w:r w:rsidRPr="00A34DAA">
              <w:rPr>
                <w:bCs/>
                <w:iCs/>
                <w:sz w:val="18"/>
                <w:szCs w:val="18"/>
              </w:rPr>
              <w:t>Связь с показателями</w:t>
            </w:r>
          </w:p>
        </w:tc>
      </w:tr>
      <w:tr w:rsidR="00A34DAA" w:rsidRPr="00A34DAA" w:rsidTr="00A34DAA">
        <w:trPr>
          <w:trHeight w:val="218"/>
        </w:trPr>
        <w:tc>
          <w:tcPr>
            <w:tcW w:w="576" w:type="dxa"/>
            <w:tcBorders>
              <w:top w:val="single" w:sz="4" w:space="0" w:color="auto"/>
              <w:left w:val="single" w:sz="4" w:space="0" w:color="auto"/>
              <w:bottom w:val="single" w:sz="4" w:space="0" w:color="auto"/>
              <w:right w:val="single" w:sz="4" w:space="0" w:color="auto"/>
            </w:tcBorders>
            <w:vAlign w:val="center"/>
          </w:tcPr>
          <w:p w:rsidR="00A34DAA" w:rsidRPr="00A34DAA" w:rsidRDefault="00A34DAA" w:rsidP="005C6A09">
            <w:pPr>
              <w:jc w:val="center"/>
              <w:rPr>
                <w:sz w:val="18"/>
                <w:szCs w:val="18"/>
              </w:rPr>
            </w:pPr>
            <w:r w:rsidRPr="00A34DAA">
              <w:rPr>
                <w:sz w:val="18"/>
                <w:szCs w:val="18"/>
              </w:rPr>
              <w:t>1</w:t>
            </w:r>
          </w:p>
        </w:tc>
        <w:tc>
          <w:tcPr>
            <w:tcW w:w="6763" w:type="dxa"/>
            <w:gridSpan w:val="2"/>
            <w:tcBorders>
              <w:top w:val="single" w:sz="4" w:space="0" w:color="auto"/>
              <w:left w:val="single" w:sz="4" w:space="0" w:color="auto"/>
              <w:bottom w:val="single" w:sz="4" w:space="0" w:color="auto"/>
              <w:right w:val="single" w:sz="4" w:space="0" w:color="auto"/>
            </w:tcBorders>
            <w:vAlign w:val="center"/>
          </w:tcPr>
          <w:p w:rsidR="00A34DAA" w:rsidRPr="00A34DAA" w:rsidRDefault="00A34DAA" w:rsidP="005C6A09">
            <w:pPr>
              <w:jc w:val="center"/>
              <w:rPr>
                <w:sz w:val="18"/>
                <w:szCs w:val="18"/>
              </w:rPr>
            </w:pPr>
            <w:r w:rsidRPr="00A34DAA">
              <w:rPr>
                <w:sz w:val="18"/>
                <w:szCs w:val="18"/>
              </w:rPr>
              <w:t>2</w:t>
            </w:r>
          </w:p>
        </w:tc>
        <w:tc>
          <w:tcPr>
            <w:tcW w:w="5355" w:type="dxa"/>
            <w:gridSpan w:val="3"/>
            <w:tcBorders>
              <w:top w:val="single" w:sz="4" w:space="0" w:color="auto"/>
              <w:left w:val="single" w:sz="4" w:space="0" w:color="auto"/>
              <w:bottom w:val="single" w:sz="4" w:space="0" w:color="auto"/>
              <w:right w:val="single" w:sz="4" w:space="0" w:color="auto"/>
            </w:tcBorders>
            <w:vAlign w:val="center"/>
          </w:tcPr>
          <w:p w:rsidR="00A34DAA" w:rsidRPr="00A34DAA" w:rsidRDefault="00A34DAA" w:rsidP="005C6A09">
            <w:pPr>
              <w:jc w:val="center"/>
              <w:rPr>
                <w:sz w:val="18"/>
                <w:szCs w:val="18"/>
              </w:rPr>
            </w:pPr>
            <w:r w:rsidRPr="00A34DAA">
              <w:rPr>
                <w:sz w:val="18"/>
                <w:szCs w:val="18"/>
              </w:rPr>
              <w:t>3</w:t>
            </w:r>
          </w:p>
        </w:tc>
        <w:tc>
          <w:tcPr>
            <w:tcW w:w="2681" w:type="dxa"/>
            <w:tcBorders>
              <w:top w:val="single" w:sz="4" w:space="0" w:color="auto"/>
              <w:left w:val="single" w:sz="4" w:space="0" w:color="auto"/>
              <w:bottom w:val="single" w:sz="4" w:space="0" w:color="auto"/>
              <w:right w:val="single" w:sz="4" w:space="0" w:color="auto"/>
            </w:tcBorders>
            <w:vAlign w:val="center"/>
          </w:tcPr>
          <w:p w:rsidR="00A34DAA" w:rsidRPr="00A34DAA" w:rsidRDefault="00A34DAA" w:rsidP="005C6A09">
            <w:pPr>
              <w:jc w:val="center"/>
              <w:rPr>
                <w:sz w:val="18"/>
                <w:szCs w:val="18"/>
              </w:rPr>
            </w:pPr>
            <w:r w:rsidRPr="00A34DAA">
              <w:rPr>
                <w:sz w:val="18"/>
                <w:szCs w:val="18"/>
              </w:rPr>
              <w:t>4</w:t>
            </w:r>
          </w:p>
        </w:tc>
      </w:tr>
      <w:tr w:rsidR="00A34DAA" w:rsidRPr="00A34DAA" w:rsidTr="00A34DAA">
        <w:trPr>
          <w:trHeight w:val="228"/>
        </w:trPr>
        <w:tc>
          <w:tcPr>
            <w:tcW w:w="576" w:type="dxa"/>
            <w:tcBorders>
              <w:top w:val="single" w:sz="4" w:space="0" w:color="auto"/>
              <w:left w:val="single" w:sz="4" w:space="0" w:color="auto"/>
              <w:bottom w:val="single" w:sz="4" w:space="0" w:color="auto"/>
              <w:right w:val="single" w:sz="4" w:space="0" w:color="auto"/>
            </w:tcBorders>
            <w:vAlign w:val="center"/>
          </w:tcPr>
          <w:p w:rsidR="00A34DAA" w:rsidRPr="00A34DAA" w:rsidRDefault="00A34DAA" w:rsidP="005C6A09">
            <w:pPr>
              <w:jc w:val="both"/>
              <w:rPr>
                <w:bCs/>
                <w:iCs/>
                <w:sz w:val="18"/>
                <w:szCs w:val="18"/>
              </w:rPr>
            </w:pPr>
            <w:r w:rsidRPr="00A34DAA">
              <w:rPr>
                <w:bCs/>
                <w:iCs/>
                <w:sz w:val="18"/>
                <w:szCs w:val="18"/>
              </w:rPr>
              <w:t>1.</w:t>
            </w:r>
          </w:p>
        </w:tc>
        <w:tc>
          <w:tcPr>
            <w:tcW w:w="14799" w:type="dxa"/>
            <w:gridSpan w:val="6"/>
            <w:tcBorders>
              <w:top w:val="single" w:sz="4" w:space="0" w:color="auto"/>
              <w:left w:val="single" w:sz="4" w:space="0" w:color="auto"/>
              <w:bottom w:val="single" w:sz="4" w:space="0" w:color="auto"/>
              <w:right w:val="single" w:sz="4" w:space="0" w:color="auto"/>
            </w:tcBorders>
            <w:vAlign w:val="center"/>
          </w:tcPr>
          <w:p w:rsidR="00A34DAA" w:rsidRPr="00A34DAA" w:rsidRDefault="00A34DAA" w:rsidP="005C6A09">
            <w:pPr>
              <w:rPr>
                <w:b/>
                <w:bCs/>
                <w:color w:val="000000"/>
                <w:sz w:val="18"/>
                <w:szCs w:val="18"/>
              </w:rPr>
            </w:pPr>
          </w:p>
          <w:p w:rsidR="00A34DAA" w:rsidRPr="00A34DAA" w:rsidRDefault="00A34DAA" w:rsidP="005C6A09">
            <w:pPr>
              <w:rPr>
                <w:b/>
                <w:bCs/>
                <w:color w:val="000000"/>
                <w:sz w:val="18"/>
                <w:szCs w:val="18"/>
              </w:rPr>
            </w:pPr>
            <w:r w:rsidRPr="00A34DAA">
              <w:rPr>
                <w:b/>
                <w:bCs/>
                <w:color w:val="000000"/>
                <w:sz w:val="18"/>
                <w:szCs w:val="18"/>
              </w:rPr>
              <w:t>Комплекс процессных мероприятий «Повышение мотивации граждан к ведению здорового образа жизни»</w:t>
            </w:r>
          </w:p>
          <w:p w:rsidR="00A34DAA" w:rsidRPr="00A34DAA" w:rsidRDefault="00A34DAA" w:rsidP="005C6A09">
            <w:pPr>
              <w:jc w:val="both"/>
              <w:rPr>
                <w:b/>
                <w:bCs/>
                <w:color w:val="000000"/>
                <w:sz w:val="18"/>
                <w:szCs w:val="18"/>
              </w:rPr>
            </w:pPr>
          </w:p>
        </w:tc>
      </w:tr>
      <w:tr w:rsidR="00A34DAA" w:rsidRPr="00A34DAA" w:rsidTr="00A34DAA">
        <w:trPr>
          <w:trHeight w:val="412"/>
        </w:trPr>
        <w:tc>
          <w:tcPr>
            <w:tcW w:w="576" w:type="dxa"/>
            <w:tcBorders>
              <w:top w:val="single" w:sz="4" w:space="0" w:color="auto"/>
              <w:left w:val="single" w:sz="4" w:space="0" w:color="auto"/>
              <w:bottom w:val="single" w:sz="4" w:space="0" w:color="auto"/>
              <w:right w:val="single" w:sz="4" w:space="0" w:color="auto"/>
            </w:tcBorders>
            <w:vAlign w:val="center"/>
          </w:tcPr>
          <w:p w:rsidR="00A34DAA" w:rsidRPr="00A34DAA" w:rsidRDefault="00A34DAA" w:rsidP="005C6A09">
            <w:pPr>
              <w:jc w:val="both"/>
              <w:rPr>
                <w:bCs/>
                <w:iCs/>
                <w:sz w:val="18"/>
                <w:szCs w:val="18"/>
              </w:rPr>
            </w:pPr>
          </w:p>
        </w:tc>
        <w:tc>
          <w:tcPr>
            <w:tcW w:w="9849" w:type="dxa"/>
            <w:gridSpan w:val="3"/>
            <w:tcBorders>
              <w:top w:val="single" w:sz="4" w:space="0" w:color="auto"/>
              <w:left w:val="single" w:sz="4" w:space="0" w:color="auto"/>
              <w:bottom w:val="single" w:sz="4" w:space="0" w:color="auto"/>
              <w:right w:val="single" w:sz="4" w:space="0" w:color="auto"/>
            </w:tcBorders>
            <w:vAlign w:val="center"/>
          </w:tcPr>
          <w:p w:rsidR="00A34DAA" w:rsidRPr="00A34DAA" w:rsidRDefault="00A34DAA" w:rsidP="005C6A09">
            <w:pPr>
              <w:jc w:val="both"/>
              <w:rPr>
                <w:bCs/>
                <w:iCs/>
                <w:sz w:val="18"/>
                <w:szCs w:val="18"/>
              </w:rPr>
            </w:pPr>
            <w:proofErr w:type="gramStart"/>
            <w:r w:rsidRPr="00A34DAA">
              <w:rPr>
                <w:bCs/>
                <w:iCs/>
                <w:sz w:val="18"/>
                <w:szCs w:val="18"/>
              </w:rPr>
              <w:t>Ответственный</w:t>
            </w:r>
            <w:proofErr w:type="gramEnd"/>
            <w:r w:rsidRPr="00A34DAA">
              <w:rPr>
                <w:bCs/>
                <w:iCs/>
                <w:sz w:val="18"/>
                <w:szCs w:val="18"/>
              </w:rPr>
              <w:t xml:space="preserve"> за реализацию структурного элемента: МБУ КСК «Современник» г.п. Агириш</w:t>
            </w:r>
          </w:p>
        </w:tc>
        <w:tc>
          <w:tcPr>
            <w:tcW w:w="4950" w:type="dxa"/>
            <w:gridSpan w:val="3"/>
            <w:tcBorders>
              <w:top w:val="single" w:sz="4" w:space="0" w:color="auto"/>
              <w:left w:val="single" w:sz="4" w:space="0" w:color="auto"/>
              <w:bottom w:val="single" w:sz="4" w:space="0" w:color="auto"/>
              <w:right w:val="single" w:sz="4" w:space="0" w:color="auto"/>
            </w:tcBorders>
            <w:vAlign w:val="center"/>
          </w:tcPr>
          <w:p w:rsidR="00A34DAA" w:rsidRPr="00A34DAA" w:rsidRDefault="00A34DAA" w:rsidP="005C6A09">
            <w:pPr>
              <w:jc w:val="both"/>
              <w:rPr>
                <w:bCs/>
                <w:iCs/>
                <w:sz w:val="18"/>
                <w:szCs w:val="18"/>
              </w:rPr>
            </w:pPr>
            <w:r w:rsidRPr="00A34DAA">
              <w:rPr>
                <w:bCs/>
                <w:iCs/>
                <w:sz w:val="18"/>
                <w:szCs w:val="18"/>
              </w:rPr>
              <w:t>Срок реализации: 2024-2030</w:t>
            </w:r>
          </w:p>
        </w:tc>
      </w:tr>
      <w:tr w:rsidR="00A34DAA" w:rsidRPr="00A34DAA" w:rsidTr="00A34DAA">
        <w:trPr>
          <w:trHeight w:val="872"/>
        </w:trPr>
        <w:tc>
          <w:tcPr>
            <w:tcW w:w="576" w:type="dxa"/>
            <w:tcBorders>
              <w:top w:val="single" w:sz="4" w:space="0" w:color="auto"/>
              <w:left w:val="single" w:sz="4" w:space="0" w:color="auto"/>
              <w:bottom w:val="single" w:sz="4" w:space="0" w:color="auto"/>
              <w:right w:val="single" w:sz="4" w:space="0" w:color="auto"/>
            </w:tcBorders>
          </w:tcPr>
          <w:p w:rsidR="00A34DAA" w:rsidRPr="00A34DAA" w:rsidRDefault="00A34DAA" w:rsidP="005C6A09">
            <w:pPr>
              <w:jc w:val="center"/>
              <w:rPr>
                <w:sz w:val="18"/>
                <w:szCs w:val="18"/>
              </w:rPr>
            </w:pPr>
          </w:p>
          <w:p w:rsidR="00A34DAA" w:rsidRPr="00A34DAA" w:rsidRDefault="00A34DAA" w:rsidP="005C6A09">
            <w:pPr>
              <w:jc w:val="center"/>
              <w:rPr>
                <w:sz w:val="18"/>
                <w:szCs w:val="18"/>
              </w:rPr>
            </w:pPr>
            <w:r w:rsidRPr="00A34DAA">
              <w:rPr>
                <w:sz w:val="18"/>
                <w:szCs w:val="18"/>
              </w:rPr>
              <w:t>1.1.</w:t>
            </w:r>
          </w:p>
        </w:tc>
        <w:tc>
          <w:tcPr>
            <w:tcW w:w="5681" w:type="dxa"/>
            <w:tcBorders>
              <w:top w:val="single" w:sz="4" w:space="0" w:color="auto"/>
              <w:left w:val="single" w:sz="4" w:space="0" w:color="auto"/>
              <w:bottom w:val="single" w:sz="4" w:space="0" w:color="auto"/>
              <w:right w:val="single" w:sz="4" w:space="0" w:color="auto"/>
            </w:tcBorders>
            <w:vAlign w:val="center"/>
          </w:tcPr>
          <w:p w:rsidR="00A34DAA" w:rsidRPr="00A34DAA" w:rsidRDefault="00A34DAA" w:rsidP="005C6A09">
            <w:pPr>
              <w:jc w:val="both"/>
              <w:rPr>
                <w:sz w:val="18"/>
                <w:szCs w:val="18"/>
              </w:rPr>
            </w:pPr>
            <w:r w:rsidRPr="00A34DAA">
              <w:rPr>
                <w:sz w:val="18"/>
                <w:szCs w:val="18"/>
              </w:rPr>
              <w:t>Проведение муниципальной информационной кампании по профилактике заболеваний и формированию здорового образа жизни</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A34DAA" w:rsidRPr="00A34DAA" w:rsidRDefault="00A34DAA" w:rsidP="005C6A09">
            <w:pPr>
              <w:jc w:val="both"/>
              <w:rPr>
                <w:sz w:val="18"/>
                <w:szCs w:val="18"/>
              </w:rPr>
            </w:pPr>
            <w:r w:rsidRPr="00A34DAA">
              <w:rPr>
                <w:rFonts w:eastAsia="Calibri"/>
                <w:sz w:val="18"/>
                <w:szCs w:val="18"/>
              </w:rPr>
              <w:t>Информирование населения о факторах риска развития заболеваний, мерах для профилактики заболеваний, а также повышение мотивации граждан к ведению здорового образа жизни</w:t>
            </w:r>
          </w:p>
        </w:tc>
        <w:tc>
          <w:tcPr>
            <w:tcW w:w="4441" w:type="dxa"/>
            <w:gridSpan w:val="2"/>
            <w:tcBorders>
              <w:top w:val="single" w:sz="4" w:space="0" w:color="auto"/>
              <w:left w:val="single" w:sz="4" w:space="0" w:color="auto"/>
              <w:bottom w:val="single" w:sz="4" w:space="0" w:color="auto"/>
              <w:right w:val="single" w:sz="4" w:space="0" w:color="auto"/>
            </w:tcBorders>
            <w:vAlign w:val="center"/>
          </w:tcPr>
          <w:p w:rsidR="00A34DAA" w:rsidRPr="00A34DAA" w:rsidRDefault="00A34DAA" w:rsidP="005C6A09">
            <w:pPr>
              <w:jc w:val="both"/>
              <w:rPr>
                <w:sz w:val="18"/>
                <w:szCs w:val="18"/>
              </w:rPr>
            </w:pPr>
            <w:r w:rsidRPr="00A34DAA">
              <w:rPr>
                <w:sz w:val="18"/>
                <w:szCs w:val="18"/>
              </w:rPr>
              <w:t>Показатель 2.2: Доля граждан, принимающих участие в мероприятиях, мотивирующих к ведению здорового образа жизни в общей доли населения</w:t>
            </w:r>
          </w:p>
          <w:p w:rsidR="00A34DAA" w:rsidRPr="00A34DAA" w:rsidRDefault="00A34DAA" w:rsidP="005C6A09">
            <w:pPr>
              <w:rPr>
                <w:sz w:val="18"/>
                <w:szCs w:val="18"/>
              </w:rPr>
            </w:pPr>
            <w:r w:rsidRPr="00A34DAA">
              <w:rPr>
                <w:sz w:val="18"/>
                <w:szCs w:val="18"/>
              </w:rPr>
              <w:t>Показатель 2.3. Количество информационных сообщений в средствах массовой информации и в сети Интернет по профилактике заболеваний и формированию здорового образа жизни</w:t>
            </w:r>
          </w:p>
        </w:tc>
      </w:tr>
      <w:tr w:rsidR="00A34DAA" w:rsidRPr="00A34DAA" w:rsidTr="00A34DAA">
        <w:trPr>
          <w:trHeight w:val="228"/>
        </w:trPr>
        <w:tc>
          <w:tcPr>
            <w:tcW w:w="576" w:type="dxa"/>
            <w:tcBorders>
              <w:top w:val="single" w:sz="4" w:space="0" w:color="auto"/>
              <w:left w:val="single" w:sz="4" w:space="0" w:color="auto"/>
              <w:bottom w:val="single" w:sz="4" w:space="0" w:color="auto"/>
              <w:right w:val="single" w:sz="4" w:space="0" w:color="auto"/>
            </w:tcBorders>
            <w:vAlign w:val="center"/>
          </w:tcPr>
          <w:p w:rsidR="00A34DAA" w:rsidRPr="00A34DAA" w:rsidRDefault="00A34DAA" w:rsidP="005C6A09">
            <w:pPr>
              <w:jc w:val="both"/>
              <w:rPr>
                <w:bCs/>
                <w:iCs/>
                <w:sz w:val="18"/>
                <w:szCs w:val="18"/>
              </w:rPr>
            </w:pPr>
            <w:r w:rsidRPr="00A34DAA">
              <w:rPr>
                <w:bCs/>
                <w:iCs/>
                <w:sz w:val="18"/>
                <w:szCs w:val="18"/>
              </w:rPr>
              <w:t>2.</w:t>
            </w:r>
          </w:p>
        </w:tc>
        <w:tc>
          <w:tcPr>
            <w:tcW w:w="14799" w:type="dxa"/>
            <w:gridSpan w:val="6"/>
            <w:tcBorders>
              <w:top w:val="single" w:sz="4" w:space="0" w:color="auto"/>
              <w:left w:val="single" w:sz="4" w:space="0" w:color="auto"/>
              <w:bottom w:val="single" w:sz="4" w:space="0" w:color="auto"/>
              <w:right w:val="single" w:sz="4" w:space="0" w:color="auto"/>
            </w:tcBorders>
            <w:vAlign w:val="center"/>
          </w:tcPr>
          <w:p w:rsidR="00A34DAA" w:rsidRPr="00A34DAA" w:rsidRDefault="00A34DAA" w:rsidP="005C6A09">
            <w:pPr>
              <w:rPr>
                <w:b/>
                <w:bCs/>
                <w:color w:val="000000"/>
                <w:sz w:val="18"/>
                <w:szCs w:val="18"/>
                <w:highlight w:val="white"/>
              </w:rPr>
            </w:pPr>
          </w:p>
          <w:p w:rsidR="00A34DAA" w:rsidRPr="00A34DAA" w:rsidRDefault="00A34DAA" w:rsidP="005C6A09">
            <w:pPr>
              <w:rPr>
                <w:b/>
                <w:bCs/>
                <w:color w:val="000000"/>
                <w:sz w:val="18"/>
                <w:szCs w:val="18"/>
                <w:highlight w:val="white"/>
              </w:rPr>
            </w:pPr>
            <w:r w:rsidRPr="00A34DAA">
              <w:rPr>
                <w:b/>
                <w:bCs/>
                <w:color w:val="000000"/>
                <w:sz w:val="18"/>
                <w:szCs w:val="18"/>
                <w:highlight w:val="white"/>
              </w:rPr>
              <w:t>Комплекс процессных мероприятий «Содействие развитию физической культуры  и спорта»</w:t>
            </w:r>
          </w:p>
          <w:p w:rsidR="00A34DAA" w:rsidRPr="00A34DAA" w:rsidRDefault="00A34DAA" w:rsidP="005C6A09">
            <w:pPr>
              <w:jc w:val="both"/>
              <w:rPr>
                <w:b/>
                <w:bCs/>
                <w:color w:val="000000"/>
                <w:sz w:val="18"/>
                <w:szCs w:val="18"/>
                <w:highlight w:val="white"/>
              </w:rPr>
            </w:pPr>
          </w:p>
        </w:tc>
      </w:tr>
      <w:tr w:rsidR="00A34DAA" w:rsidRPr="00A34DAA" w:rsidTr="00A34DAA">
        <w:trPr>
          <w:trHeight w:val="412"/>
        </w:trPr>
        <w:tc>
          <w:tcPr>
            <w:tcW w:w="576" w:type="dxa"/>
            <w:tcBorders>
              <w:top w:val="single" w:sz="4" w:space="0" w:color="auto"/>
              <w:left w:val="single" w:sz="4" w:space="0" w:color="auto"/>
              <w:bottom w:val="single" w:sz="4" w:space="0" w:color="auto"/>
              <w:right w:val="single" w:sz="4" w:space="0" w:color="auto"/>
            </w:tcBorders>
            <w:vAlign w:val="center"/>
          </w:tcPr>
          <w:p w:rsidR="00A34DAA" w:rsidRPr="00A34DAA" w:rsidRDefault="00A34DAA" w:rsidP="005C6A09">
            <w:pPr>
              <w:jc w:val="both"/>
              <w:rPr>
                <w:bCs/>
                <w:iCs/>
                <w:sz w:val="18"/>
                <w:szCs w:val="18"/>
              </w:rPr>
            </w:pPr>
          </w:p>
        </w:tc>
        <w:tc>
          <w:tcPr>
            <w:tcW w:w="9849" w:type="dxa"/>
            <w:gridSpan w:val="3"/>
            <w:tcBorders>
              <w:top w:val="single" w:sz="4" w:space="0" w:color="auto"/>
              <w:left w:val="single" w:sz="4" w:space="0" w:color="auto"/>
              <w:bottom w:val="single" w:sz="4" w:space="0" w:color="auto"/>
              <w:right w:val="single" w:sz="4" w:space="0" w:color="auto"/>
            </w:tcBorders>
            <w:vAlign w:val="center"/>
          </w:tcPr>
          <w:p w:rsidR="00A34DAA" w:rsidRPr="00A34DAA" w:rsidRDefault="00A34DAA" w:rsidP="005C6A09">
            <w:pPr>
              <w:jc w:val="both"/>
              <w:rPr>
                <w:bCs/>
                <w:iCs/>
                <w:sz w:val="18"/>
                <w:szCs w:val="18"/>
              </w:rPr>
            </w:pPr>
            <w:proofErr w:type="gramStart"/>
            <w:r w:rsidRPr="00A34DAA">
              <w:rPr>
                <w:bCs/>
                <w:iCs/>
                <w:sz w:val="18"/>
                <w:szCs w:val="18"/>
              </w:rPr>
              <w:t>Ответственный</w:t>
            </w:r>
            <w:proofErr w:type="gramEnd"/>
            <w:r w:rsidRPr="00A34DAA">
              <w:rPr>
                <w:bCs/>
                <w:iCs/>
                <w:sz w:val="18"/>
                <w:szCs w:val="18"/>
              </w:rPr>
              <w:t xml:space="preserve"> за реализацию структурного элемента: МБУ КСК «Современник» г.п. Агириш</w:t>
            </w:r>
          </w:p>
        </w:tc>
        <w:tc>
          <w:tcPr>
            <w:tcW w:w="4950" w:type="dxa"/>
            <w:gridSpan w:val="3"/>
            <w:tcBorders>
              <w:top w:val="single" w:sz="4" w:space="0" w:color="auto"/>
              <w:left w:val="single" w:sz="4" w:space="0" w:color="auto"/>
              <w:bottom w:val="single" w:sz="4" w:space="0" w:color="auto"/>
              <w:right w:val="single" w:sz="4" w:space="0" w:color="auto"/>
            </w:tcBorders>
            <w:vAlign w:val="center"/>
          </w:tcPr>
          <w:p w:rsidR="00A34DAA" w:rsidRPr="00A34DAA" w:rsidRDefault="00A34DAA" w:rsidP="005C6A09">
            <w:pPr>
              <w:jc w:val="both"/>
              <w:rPr>
                <w:bCs/>
                <w:iCs/>
                <w:sz w:val="18"/>
                <w:szCs w:val="18"/>
              </w:rPr>
            </w:pPr>
            <w:r w:rsidRPr="00A34DAA">
              <w:rPr>
                <w:bCs/>
                <w:iCs/>
                <w:sz w:val="18"/>
                <w:szCs w:val="18"/>
              </w:rPr>
              <w:t>Срок реализации: 2024-2030</w:t>
            </w:r>
          </w:p>
        </w:tc>
      </w:tr>
      <w:tr w:rsidR="00A34DAA" w:rsidRPr="00A34DAA" w:rsidTr="00A34DAA">
        <w:trPr>
          <w:trHeight w:val="1112"/>
        </w:trPr>
        <w:tc>
          <w:tcPr>
            <w:tcW w:w="576" w:type="dxa"/>
            <w:tcBorders>
              <w:top w:val="single" w:sz="4" w:space="0" w:color="auto"/>
              <w:left w:val="single" w:sz="4" w:space="0" w:color="auto"/>
              <w:bottom w:val="single" w:sz="4" w:space="0" w:color="auto"/>
              <w:right w:val="single" w:sz="4" w:space="0" w:color="auto"/>
            </w:tcBorders>
            <w:vAlign w:val="center"/>
          </w:tcPr>
          <w:p w:rsidR="00A34DAA" w:rsidRPr="00A34DAA" w:rsidRDefault="00A34DAA" w:rsidP="005C6A09">
            <w:pPr>
              <w:jc w:val="center"/>
              <w:rPr>
                <w:sz w:val="18"/>
                <w:szCs w:val="18"/>
              </w:rPr>
            </w:pPr>
            <w:r w:rsidRPr="00A34DAA">
              <w:rPr>
                <w:sz w:val="18"/>
                <w:szCs w:val="18"/>
              </w:rPr>
              <w:t>2.1.</w:t>
            </w:r>
          </w:p>
        </w:tc>
        <w:tc>
          <w:tcPr>
            <w:tcW w:w="5681" w:type="dxa"/>
            <w:tcBorders>
              <w:top w:val="single" w:sz="4" w:space="0" w:color="auto"/>
              <w:left w:val="single" w:sz="4" w:space="0" w:color="auto"/>
              <w:bottom w:val="single" w:sz="4" w:space="0" w:color="auto"/>
              <w:right w:val="single" w:sz="4" w:space="0" w:color="auto"/>
            </w:tcBorders>
            <w:vAlign w:val="center"/>
          </w:tcPr>
          <w:p w:rsidR="00A34DAA" w:rsidRPr="00A34DAA" w:rsidRDefault="00A34DAA" w:rsidP="005C6A09">
            <w:pPr>
              <w:jc w:val="both"/>
              <w:rPr>
                <w:sz w:val="18"/>
                <w:szCs w:val="18"/>
              </w:rPr>
            </w:pPr>
            <w:r w:rsidRPr="00A34DAA">
              <w:rPr>
                <w:sz w:val="18"/>
                <w:szCs w:val="18"/>
              </w:rPr>
              <w:t>Проведенные спортивно-массовые мероприятия</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A34DAA" w:rsidRPr="00A34DAA" w:rsidRDefault="00A34DAA" w:rsidP="005C6A09">
            <w:pPr>
              <w:jc w:val="both"/>
              <w:rPr>
                <w:sz w:val="18"/>
                <w:szCs w:val="18"/>
              </w:rPr>
            </w:pPr>
            <w:r w:rsidRPr="00A34DAA">
              <w:rPr>
                <w:color w:val="000000"/>
                <w:sz w:val="18"/>
                <w:szCs w:val="18"/>
              </w:rPr>
              <w:t xml:space="preserve">Организация проведения спортивно - массовых мероприятий на территории г.п. Агириш </w:t>
            </w:r>
          </w:p>
        </w:tc>
        <w:tc>
          <w:tcPr>
            <w:tcW w:w="4441" w:type="dxa"/>
            <w:gridSpan w:val="2"/>
            <w:tcBorders>
              <w:top w:val="single" w:sz="4" w:space="0" w:color="auto"/>
              <w:left w:val="single" w:sz="4" w:space="0" w:color="auto"/>
              <w:bottom w:val="single" w:sz="4" w:space="0" w:color="auto"/>
              <w:right w:val="single" w:sz="4" w:space="0" w:color="auto"/>
            </w:tcBorders>
            <w:vAlign w:val="center"/>
          </w:tcPr>
          <w:p w:rsidR="00A34DAA" w:rsidRPr="00A34DAA" w:rsidRDefault="00A34DAA" w:rsidP="005C6A09">
            <w:pPr>
              <w:rPr>
                <w:sz w:val="18"/>
                <w:szCs w:val="18"/>
              </w:rPr>
            </w:pPr>
            <w:r w:rsidRPr="00A34DAA">
              <w:rPr>
                <w:sz w:val="18"/>
                <w:szCs w:val="18"/>
              </w:rPr>
              <w:t>Показатель 2.1. Доля граждан, принимающих участие в мероприятиях, мотивирующих к ведению здорового образа жизни в общей доли населения</w:t>
            </w:r>
          </w:p>
        </w:tc>
      </w:tr>
      <w:tr w:rsidR="00A34DAA" w:rsidRPr="00A34DAA" w:rsidTr="00A34DAA">
        <w:trPr>
          <w:trHeight w:val="1112"/>
        </w:trPr>
        <w:tc>
          <w:tcPr>
            <w:tcW w:w="576" w:type="dxa"/>
            <w:tcBorders>
              <w:top w:val="single" w:sz="4" w:space="0" w:color="auto"/>
              <w:left w:val="single" w:sz="4" w:space="0" w:color="auto"/>
              <w:bottom w:val="single" w:sz="4" w:space="0" w:color="auto"/>
              <w:right w:val="single" w:sz="4" w:space="0" w:color="auto"/>
            </w:tcBorders>
            <w:vAlign w:val="center"/>
          </w:tcPr>
          <w:p w:rsidR="00A34DAA" w:rsidRPr="00A34DAA" w:rsidRDefault="00A34DAA" w:rsidP="005C6A09">
            <w:pPr>
              <w:jc w:val="center"/>
              <w:rPr>
                <w:sz w:val="18"/>
                <w:szCs w:val="18"/>
              </w:rPr>
            </w:pPr>
            <w:r w:rsidRPr="00A34DAA">
              <w:rPr>
                <w:sz w:val="18"/>
                <w:szCs w:val="18"/>
              </w:rPr>
              <w:t>2.2.</w:t>
            </w:r>
          </w:p>
        </w:tc>
        <w:tc>
          <w:tcPr>
            <w:tcW w:w="5681" w:type="dxa"/>
            <w:tcBorders>
              <w:top w:val="single" w:sz="4" w:space="0" w:color="auto"/>
              <w:left w:val="single" w:sz="4" w:space="0" w:color="auto"/>
              <w:bottom w:val="single" w:sz="4" w:space="0" w:color="auto"/>
              <w:right w:val="single" w:sz="4" w:space="0" w:color="auto"/>
            </w:tcBorders>
            <w:vAlign w:val="center"/>
          </w:tcPr>
          <w:p w:rsidR="00A34DAA" w:rsidRPr="00A34DAA" w:rsidRDefault="00A34DAA" w:rsidP="005C6A09">
            <w:pPr>
              <w:jc w:val="both"/>
              <w:rPr>
                <w:sz w:val="18"/>
                <w:szCs w:val="18"/>
              </w:rPr>
            </w:pPr>
            <w:r w:rsidRPr="00A34DAA">
              <w:rPr>
                <w:sz w:val="18"/>
                <w:szCs w:val="18"/>
              </w:rPr>
              <w:t>Развитие материально-технической базы муниципального учреждения физической культуры и спорта городского поселения Агириш</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A34DAA" w:rsidRPr="00A34DAA" w:rsidRDefault="00A34DAA" w:rsidP="005C6A09">
            <w:pPr>
              <w:jc w:val="both"/>
              <w:rPr>
                <w:color w:val="000000"/>
                <w:sz w:val="18"/>
                <w:szCs w:val="18"/>
              </w:rPr>
            </w:pPr>
            <w:r w:rsidRPr="00A34DAA">
              <w:rPr>
                <w:color w:val="000000"/>
                <w:sz w:val="18"/>
                <w:szCs w:val="18"/>
              </w:rPr>
              <w:t xml:space="preserve">Развитие материально-технической базы МБУ КСК «Современник» г.п. Агириш </w:t>
            </w:r>
          </w:p>
        </w:tc>
        <w:tc>
          <w:tcPr>
            <w:tcW w:w="4441" w:type="dxa"/>
            <w:gridSpan w:val="2"/>
            <w:tcBorders>
              <w:top w:val="single" w:sz="4" w:space="0" w:color="auto"/>
              <w:left w:val="single" w:sz="4" w:space="0" w:color="auto"/>
              <w:bottom w:val="single" w:sz="4" w:space="0" w:color="auto"/>
              <w:right w:val="single" w:sz="4" w:space="0" w:color="auto"/>
            </w:tcBorders>
            <w:vAlign w:val="center"/>
          </w:tcPr>
          <w:p w:rsidR="00A34DAA" w:rsidRPr="00A34DAA" w:rsidRDefault="00A34DAA" w:rsidP="005C6A09">
            <w:pPr>
              <w:pStyle w:val="afff1"/>
              <w:shd w:val="clear" w:color="FFFFFF" w:fill="FFFFFF"/>
              <w:rPr>
                <w:sz w:val="18"/>
                <w:szCs w:val="18"/>
              </w:rPr>
            </w:pPr>
            <w:r w:rsidRPr="00A34DAA">
              <w:rPr>
                <w:sz w:val="18"/>
                <w:szCs w:val="18"/>
              </w:rPr>
              <w:t>Показатель 1: Доля граждан, систематически занимающихся физической культурой и спортом</w:t>
            </w:r>
          </w:p>
          <w:p w:rsidR="00A34DAA" w:rsidRPr="00A34DAA" w:rsidRDefault="00A34DAA" w:rsidP="005C6A09">
            <w:pPr>
              <w:rPr>
                <w:sz w:val="18"/>
                <w:szCs w:val="18"/>
              </w:rPr>
            </w:pPr>
          </w:p>
        </w:tc>
      </w:tr>
      <w:tr w:rsidR="00A34DAA" w:rsidRPr="007727A1" w:rsidTr="00A34DAA">
        <w:trPr>
          <w:trHeight w:val="228"/>
        </w:trPr>
        <w:tc>
          <w:tcPr>
            <w:tcW w:w="576" w:type="dxa"/>
            <w:tcBorders>
              <w:top w:val="single" w:sz="4" w:space="0" w:color="auto"/>
              <w:left w:val="single" w:sz="4" w:space="0" w:color="auto"/>
              <w:bottom w:val="single" w:sz="4" w:space="0" w:color="auto"/>
              <w:right w:val="single" w:sz="4" w:space="0" w:color="auto"/>
            </w:tcBorders>
            <w:vAlign w:val="center"/>
          </w:tcPr>
          <w:p w:rsidR="00A34DAA" w:rsidRPr="00BD7B90" w:rsidRDefault="00A34DAA" w:rsidP="005C6A09">
            <w:pPr>
              <w:jc w:val="both"/>
              <w:rPr>
                <w:bCs/>
                <w:iCs/>
                <w:sz w:val="22"/>
                <w:szCs w:val="22"/>
              </w:rPr>
            </w:pPr>
            <w:r>
              <w:rPr>
                <w:bCs/>
                <w:iCs/>
                <w:sz w:val="22"/>
                <w:szCs w:val="22"/>
              </w:rPr>
              <w:t>3</w:t>
            </w:r>
            <w:r w:rsidRPr="00BD7B90">
              <w:rPr>
                <w:bCs/>
                <w:iCs/>
                <w:sz w:val="22"/>
                <w:szCs w:val="22"/>
              </w:rPr>
              <w:t>.</w:t>
            </w:r>
          </w:p>
        </w:tc>
        <w:tc>
          <w:tcPr>
            <w:tcW w:w="14799" w:type="dxa"/>
            <w:gridSpan w:val="6"/>
            <w:tcBorders>
              <w:top w:val="single" w:sz="4" w:space="0" w:color="auto"/>
              <w:left w:val="single" w:sz="4" w:space="0" w:color="auto"/>
              <w:bottom w:val="single" w:sz="4" w:space="0" w:color="auto"/>
              <w:right w:val="single" w:sz="4" w:space="0" w:color="auto"/>
            </w:tcBorders>
            <w:vAlign w:val="center"/>
          </w:tcPr>
          <w:p w:rsidR="00A34DAA" w:rsidRPr="00BD7B90" w:rsidRDefault="00A34DAA" w:rsidP="005C6A09">
            <w:pPr>
              <w:rPr>
                <w:rFonts w:ascii="TimesNewRoman" w:hAnsi="TimesNewRoman" w:cs="TimesNewRoman"/>
                <w:b/>
                <w:bCs/>
                <w:color w:val="000000"/>
              </w:rPr>
            </w:pPr>
            <w:r w:rsidRPr="00BD7B90">
              <w:rPr>
                <w:rFonts w:ascii="TimesNewRoman" w:hAnsi="TimesNewRoman" w:cs="TimesNewRoman"/>
                <w:b/>
                <w:bCs/>
                <w:color w:val="000000"/>
              </w:rPr>
              <w:t>Комплекс процессных мероприятий «Обеспечение деятельности учреждений в сфере физической культуры и спорта»</w:t>
            </w:r>
          </w:p>
          <w:p w:rsidR="00A34DAA" w:rsidRPr="00BD7B90" w:rsidRDefault="00A34DAA" w:rsidP="005C6A09">
            <w:pPr>
              <w:jc w:val="both"/>
              <w:rPr>
                <w:bCs/>
                <w:iCs/>
                <w:sz w:val="22"/>
                <w:szCs w:val="22"/>
              </w:rPr>
            </w:pPr>
          </w:p>
        </w:tc>
      </w:tr>
      <w:tr w:rsidR="00A34DAA" w:rsidRPr="007727A1" w:rsidTr="00A34DAA">
        <w:trPr>
          <w:trHeight w:val="412"/>
        </w:trPr>
        <w:tc>
          <w:tcPr>
            <w:tcW w:w="576" w:type="dxa"/>
            <w:tcBorders>
              <w:top w:val="single" w:sz="4" w:space="0" w:color="auto"/>
              <w:left w:val="single" w:sz="4" w:space="0" w:color="auto"/>
              <w:bottom w:val="single" w:sz="4" w:space="0" w:color="auto"/>
              <w:right w:val="single" w:sz="4" w:space="0" w:color="auto"/>
            </w:tcBorders>
            <w:vAlign w:val="center"/>
          </w:tcPr>
          <w:p w:rsidR="00A34DAA" w:rsidRPr="00BD7B90" w:rsidRDefault="00A34DAA" w:rsidP="005C6A09">
            <w:pPr>
              <w:jc w:val="both"/>
              <w:rPr>
                <w:bCs/>
                <w:iCs/>
                <w:sz w:val="22"/>
                <w:szCs w:val="22"/>
              </w:rPr>
            </w:pPr>
          </w:p>
        </w:tc>
        <w:tc>
          <w:tcPr>
            <w:tcW w:w="9849" w:type="dxa"/>
            <w:gridSpan w:val="3"/>
            <w:tcBorders>
              <w:top w:val="single" w:sz="4" w:space="0" w:color="auto"/>
              <w:left w:val="single" w:sz="4" w:space="0" w:color="auto"/>
              <w:bottom w:val="single" w:sz="4" w:space="0" w:color="auto"/>
              <w:right w:val="single" w:sz="4" w:space="0" w:color="auto"/>
            </w:tcBorders>
            <w:vAlign w:val="center"/>
          </w:tcPr>
          <w:p w:rsidR="00A34DAA" w:rsidRPr="00BD7B90" w:rsidRDefault="00A34DAA" w:rsidP="005C6A09">
            <w:pPr>
              <w:jc w:val="both"/>
              <w:rPr>
                <w:bCs/>
                <w:iCs/>
                <w:sz w:val="22"/>
                <w:szCs w:val="22"/>
              </w:rPr>
            </w:pPr>
            <w:proofErr w:type="gramStart"/>
            <w:r w:rsidRPr="00BD7B90">
              <w:rPr>
                <w:bCs/>
                <w:iCs/>
                <w:sz w:val="22"/>
                <w:szCs w:val="22"/>
              </w:rPr>
              <w:t>Ответственный</w:t>
            </w:r>
            <w:proofErr w:type="gramEnd"/>
            <w:r w:rsidRPr="00BD7B90">
              <w:rPr>
                <w:bCs/>
                <w:iCs/>
                <w:sz w:val="22"/>
                <w:szCs w:val="22"/>
              </w:rPr>
              <w:t xml:space="preserve"> за реализацию структурного элемента: МБУ КСК «Современник» г.п. Агириш</w:t>
            </w:r>
          </w:p>
        </w:tc>
        <w:tc>
          <w:tcPr>
            <w:tcW w:w="4950" w:type="dxa"/>
            <w:gridSpan w:val="3"/>
            <w:tcBorders>
              <w:top w:val="single" w:sz="4" w:space="0" w:color="auto"/>
              <w:left w:val="single" w:sz="4" w:space="0" w:color="auto"/>
              <w:bottom w:val="single" w:sz="4" w:space="0" w:color="auto"/>
              <w:right w:val="single" w:sz="4" w:space="0" w:color="auto"/>
            </w:tcBorders>
            <w:vAlign w:val="center"/>
          </w:tcPr>
          <w:p w:rsidR="00A34DAA" w:rsidRPr="00BD7B90" w:rsidRDefault="00A34DAA" w:rsidP="005C6A09">
            <w:pPr>
              <w:jc w:val="both"/>
              <w:rPr>
                <w:bCs/>
                <w:iCs/>
                <w:sz w:val="22"/>
                <w:szCs w:val="22"/>
              </w:rPr>
            </w:pPr>
            <w:r w:rsidRPr="00BD7B90">
              <w:rPr>
                <w:bCs/>
                <w:iCs/>
                <w:sz w:val="22"/>
                <w:szCs w:val="22"/>
              </w:rPr>
              <w:t>Срок реализации: 2024-2030</w:t>
            </w:r>
          </w:p>
        </w:tc>
      </w:tr>
      <w:tr w:rsidR="00A34DAA" w:rsidRPr="00EC0D7F" w:rsidTr="00A34DAA">
        <w:trPr>
          <w:trHeight w:val="797"/>
        </w:trPr>
        <w:tc>
          <w:tcPr>
            <w:tcW w:w="576" w:type="dxa"/>
            <w:tcBorders>
              <w:top w:val="single" w:sz="4" w:space="0" w:color="auto"/>
              <w:left w:val="single" w:sz="4" w:space="0" w:color="auto"/>
              <w:bottom w:val="single" w:sz="4" w:space="0" w:color="auto"/>
              <w:right w:val="single" w:sz="4" w:space="0" w:color="auto"/>
            </w:tcBorders>
          </w:tcPr>
          <w:p w:rsidR="00A34DAA" w:rsidRPr="00A34DAA" w:rsidRDefault="00A34DAA" w:rsidP="005C6A09">
            <w:pPr>
              <w:jc w:val="center"/>
              <w:rPr>
                <w:sz w:val="18"/>
                <w:szCs w:val="18"/>
              </w:rPr>
            </w:pPr>
          </w:p>
          <w:p w:rsidR="00A34DAA" w:rsidRPr="00A34DAA" w:rsidRDefault="00A34DAA" w:rsidP="005C6A09">
            <w:pPr>
              <w:jc w:val="center"/>
              <w:rPr>
                <w:sz w:val="18"/>
                <w:szCs w:val="18"/>
              </w:rPr>
            </w:pPr>
            <w:r w:rsidRPr="00A34DAA">
              <w:rPr>
                <w:sz w:val="18"/>
                <w:szCs w:val="18"/>
              </w:rPr>
              <w:t>3.1.</w:t>
            </w:r>
          </w:p>
        </w:tc>
        <w:tc>
          <w:tcPr>
            <w:tcW w:w="6763" w:type="dxa"/>
            <w:gridSpan w:val="2"/>
            <w:tcBorders>
              <w:top w:val="single" w:sz="4" w:space="0" w:color="auto"/>
              <w:left w:val="single" w:sz="4" w:space="0" w:color="auto"/>
              <w:bottom w:val="single" w:sz="4" w:space="0" w:color="auto"/>
              <w:right w:val="single" w:sz="4" w:space="0" w:color="auto"/>
            </w:tcBorders>
            <w:vAlign w:val="center"/>
          </w:tcPr>
          <w:p w:rsidR="00A34DAA" w:rsidRPr="00A34DAA" w:rsidRDefault="00A34DAA" w:rsidP="005C6A09">
            <w:pPr>
              <w:jc w:val="both"/>
              <w:rPr>
                <w:sz w:val="18"/>
                <w:szCs w:val="18"/>
              </w:rPr>
            </w:pPr>
            <w:r w:rsidRPr="00A34DAA">
              <w:rPr>
                <w:sz w:val="18"/>
                <w:szCs w:val="18"/>
              </w:rPr>
              <w:t>Обеспечение деятельность учреждения в сфере физической культуры и спорта</w:t>
            </w:r>
          </w:p>
        </w:tc>
        <w:tc>
          <w:tcPr>
            <w:tcW w:w="5355" w:type="dxa"/>
            <w:gridSpan w:val="3"/>
            <w:tcBorders>
              <w:top w:val="single" w:sz="4" w:space="0" w:color="auto"/>
              <w:left w:val="single" w:sz="4" w:space="0" w:color="auto"/>
              <w:bottom w:val="single" w:sz="4" w:space="0" w:color="auto"/>
              <w:right w:val="single" w:sz="4" w:space="0" w:color="auto"/>
            </w:tcBorders>
            <w:vAlign w:val="center"/>
          </w:tcPr>
          <w:p w:rsidR="00A34DAA" w:rsidRPr="00A34DAA" w:rsidRDefault="00A34DAA" w:rsidP="005C6A09">
            <w:pPr>
              <w:jc w:val="both"/>
              <w:rPr>
                <w:sz w:val="18"/>
                <w:szCs w:val="18"/>
              </w:rPr>
            </w:pPr>
            <w:r w:rsidRPr="00A34DAA">
              <w:rPr>
                <w:sz w:val="18"/>
                <w:szCs w:val="18"/>
              </w:rPr>
              <w:t>Улучшение качества услуг, предоставляемых учреждениями физической культуры и спорта</w:t>
            </w:r>
          </w:p>
        </w:tc>
        <w:tc>
          <w:tcPr>
            <w:tcW w:w="2681" w:type="dxa"/>
            <w:tcBorders>
              <w:top w:val="single" w:sz="4" w:space="0" w:color="auto"/>
              <w:left w:val="single" w:sz="4" w:space="0" w:color="auto"/>
              <w:bottom w:val="single" w:sz="4" w:space="0" w:color="auto"/>
              <w:right w:val="single" w:sz="4" w:space="0" w:color="auto"/>
            </w:tcBorders>
            <w:vAlign w:val="center"/>
          </w:tcPr>
          <w:p w:rsidR="00A34DAA" w:rsidRPr="00A34DAA" w:rsidRDefault="00A34DAA" w:rsidP="005C6A09">
            <w:pPr>
              <w:pStyle w:val="afff1"/>
              <w:shd w:val="clear" w:color="FFFFFF" w:fill="FFFFFF"/>
              <w:rPr>
                <w:sz w:val="18"/>
                <w:szCs w:val="18"/>
              </w:rPr>
            </w:pPr>
            <w:r w:rsidRPr="00A34DAA">
              <w:rPr>
                <w:sz w:val="18"/>
                <w:szCs w:val="18"/>
              </w:rPr>
              <w:t>Показатель 1: Доля граждан, систематически занимающихся физической культурой и спортом</w:t>
            </w:r>
          </w:p>
          <w:p w:rsidR="00A34DAA" w:rsidRPr="00A34DAA" w:rsidRDefault="00A34DAA" w:rsidP="005C6A09">
            <w:pPr>
              <w:jc w:val="both"/>
              <w:rPr>
                <w:sz w:val="18"/>
                <w:szCs w:val="18"/>
              </w:rPr>
            </w:pPr>
          </w:p>
        </w:tc>
      </w:tr>
    </w:tbl>
    <w:p w:rsidR="00A34DAA" w:rsidRDefault="00A34DAA" w:rsidP="00A34DAA">
      <w:pPr>
        <w:widowControl w:val="0"/>
        <w:autoSpaceDE w:val="0"/>
        <w:autoSpaceDN w:val="0"/>
        <w:adjustRightInd w:val="0"/>
      </w:pPr>
    </w:p>
    <w:p w:rsidR="00A34DAA" w:rsidRPr="00A34DAA" w:rsidRDefault="00A34DAA" w:rsidP="00A34DAA">
      <w:pPr>
        <w:widowControl w:val="0"/>
        <w:autoSpaceDE w:val="0"/>
        <w:autoSpaceDN w:val="0"/>
        <w:jc w:val="center"/>
        <w:rPr>
          <w:sz w:val="18"/>
          <w:szCs w:val="18"/>
        </w:rPr>
      </w:pPr>
      <w:r w:rsidRPr="00A34DAA">
        <w:rPr>
          <w:sz w:val="18"/>
          <w:szCs w:val="18"/>
        </w:rPr>
        <w:t>5. Финансовое обеспечение муниципальной  программы</w:t>
      </w:r>
    </w:p>
    <w:p w:rsidR="00A34DAA" w:rsidRPr="00A34DAA" w:rsidRDefault="00A34DAA" w:rsidP="00A34DAA">
      <w:pPr>
        <w:widowControl w:val="0"/>
        <w:autoSpaceDE w:val="0"/>
        <w:autoSpaceDN w:val="0"/>
        <w:jc w:val="center"/>
        <w:rPr>
          <w:sz w:val="18"/>
          <w:szCs w:val="18"/>
        </w:rPr>
      </w:pPr>
    </w:p>
    <w:tbl>
      <w:tblPr>
        <w:tblW w:w="16462" w:type="dxa"/>
        <w:tblInd w:w="15"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4112"/>
        <w:gridCol w:w="1276"/>
        <w:gridCol w:w="1417"/>
        <w:gridCol w:w="1134"/>
        <w:gridCol w:w="1418"/>
        <w:gridCol w:w="1134"/>
        <w:gridCol w:w="1417"/>
        <w:gridCol w:w="1559"/>
        <w:gridCol w:w="1861"/>
        <w:gridCol w:w="1134"/>
      </w:tblGrid>
      <w:tr w:rsidR="00A34DAA" w:rsidRPr="00A34DAA" w:rsidTr="00A34DAA">
        <w:trPr>
          <w:gridAfter w:val="1"/>
          <w:wAfter w:w="1134" w:type="dxa"/>
        </w:trPr>
        <w:tc>
          <w:tcPr>
            <w:tcW w:w="4112" w:type="dxa"/>
            <w:vMerge w:val="restart"/>
            <w:tcBorders>
              <w:top w:val="single" w:sz="6" w:space="0" w:color="000000"/>
              <w:left w:val="single" w:sz="6" w:space="0" w:color="000000"/>
              <w:bottom w:val="single" w:sz="4" w:space="0" w:color="000000"/>
              <w:right w:val="single" w:sz="6" w:space="0" w:color="000000"/>
            </w:tcBorders>
            <w:shd w:val="clear" w:color="FFFFFF" w:fill="FFFFFF"/>
            <w:tcMar>
              <w:top w:w="15" w:type="dxa"/>
              <w:left w:w="15" w:type="dxa"/>
              <w:bottom w:w="0" w:type="dxa"/>
              <w:right w:w="15" w:type="dxa"/>
            </w:tcMar>
            <w:vAlign w:val="center"/>
          </w:tcPr>
          <w:p w:rsidR="00A34DAA" w:rsidRPr="00A34DAA" w:rsidRDefault="00A34DAA" w:rsidP="005C6A09">
            <w:pPr>
              <w:spacing w:line="57" w:lineRule="atLeast"/>
              <w:jc w:val="center"/>
              <w:rPr>
                <w:rFonts w:eastAsia="Arial"/>
                <w:color w:val="000000"/>
                <w:sz w:val="18"/>
                <w:szCs w:val="18"/>
                <w:lang w:eastAsia="en-US"/>
              </w:rPr>
            </w:pPr>
            <w:r w:rsidRPr="00A34DAA">
              <w:rPr>
                <w:rFonts w:eastAsia="Arial"/>
                <w:color w:val="000000"/>
                <w:sz w:val="18"/>
                <w:szCs w:val="18"/>
                <w:lang w:eastAsia="en-US"/>
              </w:rPr>
              <w:t>Наименование муниципальной программы, структурного элемента, источник финансового обеспечения</w:t>
            </w:r>
          </w:p>
          <w:p w:rsidR="00A34DAA" w:rsidRPr="00A34DAA" w:rsidRDefault="00A34DAA" w:rsidP="005C6A09">
            <w:pPr>
              <w:spacing w:line="57" w:lineRule="atLeast"/>
              <w:jc w:val="center"/>
              <w:rPr>
                <w:rFonts w:eastAsia="Arial"/>
                <w:sz w:val="18"/>
                <w:szCs w:val="18"/>
                <w:lang w:eastAsia="en-US"/>
              </w:rPr>
            </w:pPr>
          </w:p>
        </w:tc>
        <w:tc>
          <w:tcPr>
            <w:tcW w:w="11216" w:type="dxa"/>
            <w:gridSpan w:val="8"/>
            <w:tcBorders>
              <w:top w:val="single" w:sz="6"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34DAA" w:rsidRPr="00A34DAA" w:rsidRDefault="00A34DAA" w:rsidP="005C6A09">
            <w:pPr>
              <w:spacing w:line="57" w:lineRule="atLeast"/>
              <w:jc w:val="center"/>
              <w:rPr>
                <w:rFonts w:eastAsia="Arial"/>
                <w:color w:val="000000"/>
                <w:sz w:val="18"/>
                <w:szCs w:val="18"/>
                <w:lang w:eastAsia="en-US"/>
              </w:rPr>
            </w:pPr>
            <w:r w:rsidRPr="00A34DAA">
              <w:rPr>
                <w:rFonts w:eastAsia="Arial"/>
                <w:color w:val="000000"/>
                <w:sz w:val="18"/>
                <w:szCs w:val="18"/>
                <w:lang w:eastAsia="en-US"/>
              </w:rPr>
              <w:t>Объем финансового обеспечения по годам, тыс. рублей</w:t>
            </w:r>
          </w:p>
          <w:p w:rsidR="00A34DAA" w:rsidRPr="00A34DAA" w:rsidRDefault="00A34DAA" w:rsidP="005C6A09">
            <w:pPr>
              <w:spacing w:line="57" w:lineRule="atLeast"/>
              <w:jc w:val="center"/>
              <w:rPr>
                <w:rFonts w:eastAsia="Arial"/>
                <w:sz w:val="18"/>
                <w:szCs w:val="18"/>
                <w:lang w:eastAsia="en-US"/>
              </w:rPr>
            </w:pPr>
          </w:p>
        </w:tc>
      </w:tr>
      <w:tr w:rsidR="00A34DAA" w:rsidRPr="00A34DAA" w:rsidTr="00A34DAA">
        <w:trPr>
          <w:gridAfter w:val="1"/>
          <w:wAfter w:w="1134" w:type="dxa"/>
        </w:trPr>
        <w:tc>
          <w:tcPr>
            <w:tcW w:w="4112" w:type="dxa"/>
            <w:vMerge/>
            <w:tcBorders>
              <w:top w:val="single" w:sz="6" w:space="0" w:color="000000"/>
              <w:left w:val="single" w:sz="6" w:space="0" w:color="000000"/>
              <w:bottom w:val="single" w:sz="4" w:space="0" w:color="000000"/>
              <w:right w:val="single" w:sz="6" w:space="0" w:color="000000"/>
            </w:tcBorders>
            <w:shd w:val="clear" w:color="auto" w:fill="auto"/>
          </w:tcPr>
          <w:p w:rsidR="00A34DAA" w:rsidRPr="00A34DAA" w:rsidRDefault="00A34DAA" w:rsidP="005C6A09">
            <w:pPr>
              <w:rPr>
                <w:rFonts w:eastAsia="Arial"/>
                <w:sz w:val="18"/>
                <w:szCs w:val="18"/>
                <w:lang w:eastAsia="en-US"/>
              </w:rPr>
            </w:pPr>
          </w:p>
        </w:tc>
        <w:tc>
          <w:tcPr>
            <w:tcW w:w="1276" w:type="dxa"/>
            <w:tcBorders>
              <w:top w:val="none" w:sz="4"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34DAA" w:rsidRPr="00A34DAA" w:rsidRDefault="00A34DAA" w:rsidP="005C6A09">
            <w:pPr>
              <w:spacing w:line="57" w:lineRule="atLeast"/>
              <w:jc w:val="center"/>
              <w:rPr>
                <w:rFonts w:eastAsia="Arial"/>
                <w:sz w:val="18"/>
                <w:szCs w:val="18"/>
                <w:lang w:eastAsia="en-US"/>
              </w:rPr>
            </w:pPr>
            <w:r w:rsidRPr="00A34DAA">
              <w:rPr>
                <w:rFonts w:eastAsia="Arial"/>
                <w:color w:val="000000"/>
                <w:sz w:val="18"/>
                <w:szCs w:val="18"/>
                <w:lang w:eastAsia="en-US"/>
              </w:rPr>
              <w:t>2024 год</w:t>
            </w:r>
          </w:p>
        </w:tc>
        <w:tc>
          <w:tcPr>
            <w:tcW w:w="1417"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34DAA" w:rsidRPr="00A34DAA" w:rsidRDefault="00A34DAA" w:rsidP="005C6A09">
            <w:pPr>
              <w:spacing w:line="57" w:lineRule="atLeast"/>
              <w:jc w:val="center"/>
              <w:rPr>
                <w:rFonts w:eastAsia="Arial"/>
                <w:sz w:val="18"/>
                <w:szCs w:val="18"/>
                <w:lang w:eastAsia="en-US"/>
              </w:rPr>
            </w:pPr>
            <w:r w:rsidRPr="00A34DAA">
              <w:rPr>
                <w:rFonts w:eastAsia="Arial"/>
                <w:color w:val="000000"/>
                <w:sz w:val="18"/>
                <w:szCs w:val="18"/>
                <w:lang w:eastAsia="en-US"/>
              </w:rPr>
              <w:t>2025 год</w:t>
            </w:r>
          </w:p>
        </w:tc>
        <w:tc>
          <w:tcPr>
            <w:tcW w:w="1134"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34DAA" w:rsidRPr="00A34DAA" w:rsidRDefault="00A34DAA" w:rsidP="005C6A09">
            <w:pPr>
              <w:spacing w:line="57" w:lineRule="atLeast"/>
              <w:jc w:val="center"/>
              <w:rPr>
                <w:rFonts w:eastAsia="Arial"/>
                <w:sz w:val="18"/>
                <w:szCs w:val="18"/>
                <w:lang w:eastAsia="en-US"/>
              </w:rPr>
            </w:pPr>
            <w:r w:rsidRPr="00A34DAA">
              <w:rPr>
                <w:rFonts w:eastAsia="Arial"/>
                <w:color w:val="000000"/>
                <w:sz w:val="18"/>
                <w:szCs w:val="18"/>
                <w:lang w:eastAsia="en-US"/>
              </w:rPr>
              <w:t>2026 год</w:t>
            </w:r>
          </w:p>
        </w:tc>
        <w:tc>
          <w:tcPr>
            <w:tcW w:w="1418"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34DAA" w:rsidRPr="00A34DAA" w:rsidRDefault="00A34DAA" w:rsidP="005C6A09">
            <w:pPr>
              <w:spacing w:line="57" w:lineRule="atLeast"/>
              <w:jc w:val="center"/>
              <w:rPr>
                <w:rFonts w:eastAsia="Arial"/>
                <w:sz w:val="18"/>
                <w:szCs w:val="18"/>
                <w:lang w:eastAsia="en-US"/>
              </w:rPr>
            </w:pPr>
            <w:r w:rsidRPr="00A34DAA">
              <w:rPr>
                <w:rFonts w:eastAsia="Arial"/>
                <w:color w:val="000000"/>
                <w:sz w:val="18"/>
                <w:szCs w:val="18"/>
                <w:lang w:eastAsia="en-US"/>
              </w:rPr>
              <w:t xml:space="preserve">2027 год </w:t>
            </w:r>
          </w:p>
        </w:tc>
        <w:tc>
          <w:tcPr>
            <w:tcW w:w="1134"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34DAA" w:rsidRPr="00A34DAA" w:rsidRDefault="00A34DAA" w:rsidP="005C6A09">
            <w:pPr>
              <w:spacing w:line="57" w:lineRule="atLeast"/>
              <w:jc w:val="center"/>
              <w:rPr>
                <w:rFonts w:eastAsia="Arial"/>
                <w:sz w:val="18"/>
                <w:szCs w:val="18"/>
                <w:lang w:eastAsia="en-US"/>
              </w:rPr>
            </w:pPr>
            <w:r w:rsidRPr="00A34DAA">
              <w:rPr>
                <w:rFonts w:eastAsia="Arial"/>
                <w:color w:val="000000"/>
                <w:sz w:val="18"/>
                <w:szCs w:val="18"/>
                <w:lang w:eastAsia="en-US"/>
              </w:rPr>
              <w:t>2028 год</w:t>
            </w:r>
          </w:p>
        </w:tc>
        <w:tc>
          <w:tcPr>
            <w:tcW w:w="1417"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34DAA" w:rsidRPr="00A34DAA" w:rsidRDefault="00A34DAA" w:rsidP="005C6A09">
            <w:pPr>
              <w:spacing w:line="57" w:lineRule="atLeast"/>
              <w:jc w:val="center"/>
              <w:rPr>
                <w:rFonts w:eastAsia="Arial"/>
                <w:sz w:val="18"/>
                <w:szCs w:val="18"/>
                <w:lang w:eastAsia="en-US"/>
              </w:rPr>
            </w:pPr>
            <w:r w:rsidRPr="00A34DAA">
              <w:rPr>
                <w:rFonts w:eastAsia="Arial"/>
                <w:color w:val="000000"/>
                <w:sz w:val="18"/>
                <w:szCs w:val="18"/>
                <w:lang w:eastAsia="en-US"/>
              </w:rPr>
              <w:t xml:space="preserve">2029 год </w:t>
            </w:r>
          </w:p>
        </w:tc>
        <w:tc>
          <w:tcPr>
            <w:tcW w:w="1559" w:type="dxa"/>
            <w:tcBorders>
              <w:top w:val="none" w:sz="4" w:space="0" w:color="000000"/>
              <w:left w:val="none" w:sz="4" w:space="0" w:color="000000"/>
              <w:bottom w:val="single" w:sz="6" w:space="0" w:color="000000"/>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spacing w:line="57" w:lineRule="atLeast"/>
              <w:jc w:val="center"/>
              <w:rPr>
                <w:rFonts w:eastAsia="Arial"/>
                <w:sz w:val="18"/>
                <w:szCs w:val="18"/>
                <w:lang w:eastAsia="en-US"/>
              </w:rPr>
            </w:pPr>
            <w:r w:rsidRPr="00A34DAA">
              <w:rPr>
                <w:rFonts w:eastAsia="Arial"/>
                <w:sz w:val="18"/>
                <w:szCs w:val="18"/>
                <w:lang w:eastAsia="en-US"/>
              </w:rPr>
              <w:t>2030 год</w:t>
            </w:r>
          </w:p>
        </w:tc>
        <w:tc>
          <w:tcPr>
            <w:tcW w:w="1861" w:type="dxa"/>
            <w:tcBorders>
              <w:top w:val="none" w:sz="4" w:space="0" w:color="000000"/>
              <w:left w:val="single" w:sz="4" w:space="0" w:color="auto"/>
              <w:bottom w:val="single" w:sz="6" w:space="0" w:color="000000"/>
              <w:right w:val="single" w:sz="6" w:space="0" w:color="000000"/>
            </w:tcBorders>
            <w:shd w:val="clear" w:color="FFFFFF" w:fill="FFFFFF"/>
            <w:vAlign w:val="center"/>
          </w:tcPr>
          <w:p w:rsidR="00A34DAA" w:rsidRPr="00A34DAA" w:rsidRDefault="00A34DAA" w:rsidP="005C6A09">
            <w:pPr>
              <w:spacing w:line="57" w:lineRule="atLeast"/>
              <w:jc w:val="center"/>
              <w:rPr>
                <w:rFonts w:eastAsia="Arial"/>
                <w:sz w:val="18"/>
                <w:szCs w:val="18"/>
                <w:lang w:eastAsia="en-US"/>
              </w:rPr>
            </w:pPr>
            <w:r w:rsidRPr="00A34DAA">
              <w:rPr>
                <w:rFonts w:eastAsia="Arial"/>
                <w:color w:val="000000"/>
                <w:sz w:val="18"/>
                <w:szCs w:val="18"/>
                <w:lang w:eastAsia="en-US"/>
              </w:rPr>
              <w:t>Всего</w:t>
            </w:r>
          </w:p>
        </w:tc>
      </w:tr>
      <w:tr w:rsidR="00A34DAA" w:rsidRPr="00A34DAA" w:rsidTr="00A34DAA">
        <w:trPr>
          <w:gridAfter w:val="1"/>
          <w:wAfter w:w="1134" w:type="dxa"/>
        </w:trPr>
        <w:tc>
          <w:tcPr>
            <w:tcW w:w="4112" w:type="dxa"/>
            <w:tcBorders>
              <w:top w:val="single" w:sz="6" w:space="0" w:color="000000"/>
              <w:left w:val="single" w:sz="6"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34DAA" w:rsidRPr="00A34DAA" w:rsidRDefault="00A34DAA" w:rsidP="005C6A09">
            <w:pPr>
              <w:spacing w:line="57" w:lineRule="atLeast"/>
              <w:jc w:val="center"/>
              <w:rPr>
                <w:rFonts w:eastAsia="Arial"/>
                <w:sz w:val="18"/>
                <w:szCs w:val="18"/>
                <w:lang w:eastAsia="en-US"/>
              </w:rPr>
            </w:pPr>
            <w:r w:rsidRPr="00A34DAA">
              <w:rPr>
                <w:rFonts w:eastAsia="Arial"/>
                <w:color w:val="000000"/>
                <w:sz w:val="18"/>
                <w:szCs w:val="18"/>
                <w:lang w:eastAsia="en-US"/>
              </w:rPr>
              <w:t>1</w:t>
            </w:r>
          </w:p>
        </w:tc>
        <w:tc>
          <w:tcPr>
            <w:tcW w:w="1276"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34DAA" w:rsidRPr="00A34DAA" w:rsidRDefault="00A34DAA" w:rsidP="005C6A09">
            <w:pPr>
              <w:spacing w:line="57" w:lineRule="atLeast"/>
              <w:jc w:val="center"/>
              <w:rPr>
                <w:rFonts w:eastAsia="Arial"/>
                <w:sz w:val="18"/>
                <w:szCs w:val="18"/>
                <w:lang w:eastAsia="en-US"/>
              </w:rPr>
            </w:pPr>
            <w:r w:rsidRPr="00A34DAA">
              <w:rPr>
                <w:rFonts w:eastAsia="Arial"/>
                <w:color w:val="000000"/>
                <w:sz w:val="18"/>
                <w:szCs w:val="18"/>
                <w:lang w:eastAsia="en-US"/>
              </w:rPr>
              <w:t>2</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34DAA" w:rsidRPr="00A34DAA" w:rsidRDefault="00A34DAA" w:rsidP="005C6A09">
            <w:pPr>
              <w:spacing w:line="57" w:lineRule="atLeast"/>
              <w:jc w:val="center"/>
              <w:rPr>
                <w:rFonts w:eastAsia="Arial"/>
                <w:sz w:val="18"/>
                <w:szCs w:val="18"/>
                <w:lang w:eastAsia="en-US"/>
              </w:rPr>
            </w:pPr>
            <w:r w:rsidRPr="00A34DAA">
              <w:rPr>
                <w:rFonts w:eastAsia="Arial"/>
                <w:color w:val="000000"/>
                <w:sz w:val="18"/>
                <w:szCs w:val="18"/>
                <w:lang w:eastAsia="en-US"/>
              </w:rPr>
              <w:t>3</w:t>
            </w:r>
          </w:p>
        </w:tc>
        <w:tc>
          <w:tcPr>
            <w:tcW w:w="1134"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34DAA" w:rsidRPr="00A34DAA" w:rsidRDefault="00A34DAA" w:rsidP="005C6A09">
            <w:pPr>
              <w:spacing w:line="57" w:lineRule="atLeast"/>
              <w:jc w:val="center"/>
              <w:rPr>
                <w:rFonts w:eastAsia="Arial"/>
                <w:sz w:val="18"/>
                <w:szCs w:val="18"/>
                <w:lang w:eastAsia="en-US"/>
              </w:rPr>
            </w:pPr>
            <w:r w:rsidRPr="00A34DAA">
              <w:rPr>
                <w:rFonts w:eastAsia="Arial"/>
                <w:color w:val="000000"/>
                <w:sz w:val="18"/>
                <w:szCs w:val="18"/>
                <w:lang w:eastAsia="en-US"/>
              </w:rPr>
              <w:t>4</w:t>
            </w:r>
          </w:p>
        </w:tc>
        <w:tc>
          <w:tcPr>
            <w:tcW w:w="1418"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34DAA" w:rsidRPr="00A34DAA" w:rsidRDefault="00A34DAA" w:rsidP="005C6A09">
            <w:pPr>
              <w:spacing w:line="57" w:lineRule="atLeast"/>
              <w:jc w:val="center"/>
              <w:rPr>
                <w:rFonts w:eastAsia="Arial"/>
                <w:sz w:val="18"/>
                <w:szCs w:val="18"/>
                <w:lang w:eastAsia="en-US"/>
              </w:rPr>
            </w:pPr>
            <w:r w:rsidRPr="00A34DAA">
              <w:rPr>
                <w:rFonts w:eastAsia="Arial"/>
                <w:color w:val="000000"/>
                <w:sz w:val="18"/>
                <w:szCs w:val="18"/>
                <w:lang w:eastAsia="en-US"/>
              </w:rPr>
              <w:t>5</w:t>
            </w:r>
          </w:p>
        </w:tc>
        <w:tc>
          <w:tcPr>
            <w:tcW w:w="1134"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34DAA" w:rsidRPr="00A34DAA" w:rsidRDefault="00A34DAA" w:rsidP="005C6A09">
            <w:pPr>
              <w:spacing w:line="57" w:lineRule="atLeast"/>
              <w:jc w:val="center"/>
              <w:rPr>
                <w:rFonts w:eastAsia="Arial"/>
                <w:sz w:val="18"/>
                <w:szCs w:val="18"/>
                <w:lang w:eastAsia="en-US"/>
              </w:rPr>
            </w:pPr>
            <w:r w:rsidRPr="00A34DAA">
              <w:rPr>
                <w:rFonts w:eastAsia="Arial"/>
                <w:color w:val="000000"/>
                <w:sz w:val="18"/>
                <w:szCs w:val="18"/>
                <w:lang w:eastAsia="en-US"/>
              </w:rPr>
              <w:t>6</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34DAA" w:rsidRPr="00A34DAA" w:rsidRDefault="00A34DAA" w:rsidP="005C6A09">
            <w:pPr>
              <w:spacing w:line="57" w:lineRule="atLeast"/>
              <w:jc w:val="center"/>
              <w:rPr>
                <w:rFonts w:eastAsia="Arial"/>
                <w:sz w:val="18"/>
                <w:szCs w:val="18"/>
                <w:lang w:eastAsia="en-US"/>
              </w:rPr>
            </w:pPr>
            <w:r w:rsidRPr="00A34DAA">
              <w:rPr>
                <w:rFonts w:eastAsia="Arial"/>
                <w:color w:val="000000"/>
                <w:sz w:val="18"/>
                <w:szCs w:val="18"/>
                <w:lang w:eastAsia="en-US"/>
              </w:rPr>
              <w:t>7</w:t>
            </w:r>
          </w:p>
        </w:tc>
        <w:tc>
          <w:tcPr>
            <w:tcW w:w="1559" w:type="dxa"/>
            <w:tcBorders>
              <w:top w:val="none" w:sz="4" w:space="0" w:color="000000"/>
              <w:left w:val="none" w:sz="4" w:space="0" w:color="000000"/>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spacing w:line="57" w:lineRule="atLeast"/>
              <w:jc w:val="center"/>
              <w:rPr>
                <w:rFonts w:eastAsia="Arial"/>
                <w:sz w:val="18"/>
                <w:szCs w:val="18"/>
                <w:lang w:eastAsia="en-US"/>
              </w:rPr>
            </w:pPr>
            <w:r w:rsidRPr="00A34DAA">
              <w:rPr>
                <w:rFonts w:eastAsia="Arial"/>
                <w:color w:val="000000"/>
                <w:sz w:val="18"/>
                <w:szCs w:val="18"/>
                <w:lang w:eastAsia="en-US"/>
              </w:rPr>
              <w:t>8</w:t>
            </w:r>
          </w:p>
        </w:tc>
        <w:tc>
          <w:tcPr>
            <w:tcW w:w="1861" w:type="dxa"/>
            <w:tcBorders>
              <w:top w:val="none" w:sz="4" w:space="0" w:color="000000"/>
              <w:left w:val="single" w:sz="4" w:space="0" w:color="auto"/>
              <w:bottom w:val="single" w:sz="4" w:space="0" w:color="auto"/>
              <w:right w:val="single" w:sz="6" w:space="0" w:color="000000"/>
            </w:tcBorders>
            <w:shd w:val="clear" w:color="FFFFFF" w:fill="FFFFFF"/>
            <w:vAlign w:val="center"/>
          </w:tcPr>
          <w:p w:rsidR="00A34DAA" w:rsidRPr="00A34DAA" w:rsidRDefault="00A34DAA" w:rsidP="005C6A09">
            <w:pPr>
              <w:spacing w:line="57" w:lineRule="atLeast"/>
              <w:jc w:val="center"/>
              <w:rPr>
                <w:rFonts w:eastAsia="Arial"/>
                <w:sz w:val="18"/>
                <w:szCs w:val="18"/>
                <w:lang w:eastAsia="en-US"/>
              </w:rPr>
            </w:pPr>
            <w:r w:rsidRPr="00A34DAA">
              <w:rPr>
                <w:rFonts w:eastAsia="Arial"/>
                <w:sz w:val="18"/>
                <w:szCs w:val="18"/>
                <w:lang w:eastAsia="en-US"/>
              </w:rPr>
              <w:t>9</w:t>
            </w:r>
          </w:p>
        </w:tc>
      </w:tr>
      <w:tr w:rsidR="00A34DAA" w:rsidRPr="00A34DAA" w:rsidTr="00A34DAA">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spacing w:line="288" w:lineRule="auto"/>
              <w:rPr>
                <w:rFonts w:eastAsia="Arial"/>
                <w:b/>
                <w:sz w:val="18"/>
                <w:szCs w:val="18"/>
              </w:rPr>
            </w:pPr>
            <w:r w:rsidRPr="00A34DAA">
              <w:rPr>
                <w:rFonts w:eastAsia="Arial"/>
                <w:b/>
                <w:sz w:val="18"/>
                <w:szCs w:val="18"/>
              </w:rPr>
              <w:t>Муниципальная программа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b/>
                <w:color w:val="000000"/>
                <w:sz w:val="18"/>
                <w:szCs w:val="18"/>
                <w:lang w:eastAsia="en-US"/>
              </w:rPr>
            </w:pPr>
            <w:r w:rsidRPr="00A34DAA">
              <w:rPr>
                <w:rFonts w:eastAsia="Arial"/>
                <w:b/>
                <w:color w:val="000000"/>
                <w:sz w:val="18"/>
                <w:szCs w:val="18"/>
                <w:lang w:eastAsia="en-US"/>
              </w:rPr>
              <w:t>7 769,5</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b/>
                <w:color w:val="000000"/>
                <w:sz w:val="18"/>
                <w:szCs w:val="18"/>
                <w:lang w:eastAsia="en-US"/>
              </w:rPr>
            </w:pPr>
            <w:r w:rsidRPr="00A34DAA">
              <w:rPr>
                <w:rFonts w:eastAsia="Arial"/>
                <w:b/>
                <w:color w:val="000000"/>
                <w:sz w:val="18"/>
                <w:szCs w:val="18"/>
                <w:lang w:eastAsia="en-US"/>
              </w:rPr>
              <w:t>5 500,0</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b/>
                <w:sz w:val="18"/>
                <w:szCs w:val="18"/>
              </w:rPr>
            </w:pPr>
            <w:r w:rsidRPr="00A34DAA">
              <w:rPr>
                <w:b/>
                <w:sz w:val="18"/>
                <w:szCs w:val="18"/>
              </w:rPr>
              <w:t>5 500,0</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b/>
                <w:sz w:val="18"/>
                <w:szCs w:val="18"/>
              </w:rPr>
            </w:pPr>
            <w:r w:rsidRPr="00A34DAA">
              <w:rPr>
                <w:b/>
                <w:sz w:val="18"/>
                <w:szCs w:val="18"/>
              </w:rPr>
              <w:t>8 000,0</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b/>
                <w:sz w:val="18"/>
                <w:szCs w:val="18"/>
              </w:rPr>
            </w:pPr>
            <w:r w:rsidRPr="00A34DAA">
              <w:rPr>
                <w:b/>
                <w:sz w:val="18"/>
                <w:szCs w:val="18"/>
              </w:rPr>
              <w:t>8 000,0</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b/>
                <w:sz w:val="18"/>
                <w:szCs w:val="18"/>
              </w:rPr>
            </w:pPr>
            <w:r w:rsidRPr="00A34DAA">
              <w:rPr>
                <w:b/>
                <w:sz w:val="18"/>
                <w:szCs w:val="18"/>
              </w:rPr>
              <w:t>8 000,0</w:t>
            </w:r>
          </w:p>
        </w:tc>
        <w:tc>
          <w:tcPr>
            <w:tcW w:w="155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b/>
                <w:sz w:val="18"/>
                <w:szCs w:val="18"/>
              </w:rPr>
            </w:pPr>
            <w:r w:rsidRPr="00A34DAA">
              <w:rPr>
                <w:b/>
                <w:sz w:val="18"/>
                <w:szCs w:val="18"/>
              </w:rPr>
              <w:t>8 000,0</w:t>
            </w:r>
          </w:p>
        </w:tc>
        <w:tc>
          <w:tcPr>
            <w:tcW w:w="1861" w:type="dxa"/>
            <w:tcBorders>
              <w:top w:val="single" w:sz="4" w:space="0" w:color="auto"/>
              <w:left w:val="nil"/>
              <w:bottom w:val="single" w:sz="4" w:space="0" w:color="auto"/>
              <w:right w:val="single" w:sz="4" w:space="0" w:color="auto"/>
            </w:tcBorders>
            <w:shd w:val="clear" w:color="000000" w:fill="FFFFFF"/>
            <w:vAlign w:val="center"/>
          </w:tcPr>
          <w:p w:rsidR="00A34DAA" w:rsidRPr="00A34DAA" w:rsidRDefault="00A34DAA" w:rsidP="005C6A09">
            <w:pPr>
              <w:jc w:val="center"/>
              <w:rPr>
                <w:b/>
                <w:sz w:val="18"/>
                <w:szCs w:val="18"/>
              </w:rPr>
            </w:pPr>
            <w:r w:rsidRPr="00A34DAA">
              <w:rPr>
                <w:b/>
                <w:sz w:val="18"/>
                <w:szCs w:val="18"/>
              </w:rPr>
              <w:t>50 769,5</w:t>
            </w:r>
          </w:p>
        </w:tc>
      </w:tr>
      <w:tr w:rsidR="00A34DAA" w:rsidRPr="00A34DAA" w:rsidTr="00A34DAA">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34DAA" w:rsidRPr="00A34DAA" w:rsidRDefault="00A34DAA" w:rsidP="005C6A09">
            <w:pPr>
              <w:spacing w:line="288" w:lineRule="auto"/>
              <w:rPr>
                <w:rFonts w:eastAsia="Arial"/>
                <w:sz w:val="18"/>
                <w:szCs w:val="18"/>
              </w:rPr>
            </w:pPr>
            <w:r w:rsidRPr="00A34DAA">
              <w:rPr>
                <w:rFonts w:eastAsia="Arial"/>
                <w:sz w:val="18"/>
                <w:szCs w:val="18"/>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861" w:type="dxa"/>
            <w:tcBorders>
              <w:top w:val="nil"/>
              <w:left w:val="nil"/>
              <w:bottom w:val="single" w:sz="4" w:space="0" w:color="auto"/>
              <w:right w:val="single" w:sz="4" w:space="0" w:color="auto"/>
            </w:tcBorders>
            <w:shd w:val="clear" w:color="000000" w:fill="FFFFFF"/>
            <w:vAlign w:val="center"/>
          </w:tcPr>
          <w:p w:rsidR="00A34DAA" w:rsidRPr="00A34DAA" w:rsidRDefault="00A34DAA" w:rsidP="005C6A09">
            <w:pPr>
              <w:spacing w:line="288" w:lineRule="auto"/>
              <w:jc w:val="center"/>
              <w:rPr>
                <w:rFonts w:eastAsia="Arial"/>
                <w:color w:val="000000"/>
                <w:sz w:val="18"/>
                <w:szCs w:val="18"/>
                <w:lang w:eastAsia="en-US"/>
              </w:rPr>
            </w:pPr>
          </w:p>
        </w:tc>
      </w:tr>
      <w:tr w:rsidR="00A34DAA" w:rsidRPr="00A34DAA" w:rsidTr="00A34DAA">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34DAA" w:rsidRPr="00A34DAA" w:rsidRDefault="00A34DAA" w:rsidP="005C6A09">
            <w:pPr>
              <w:spacing w:line="288" w:lineRule="auto"/>
              <w:rPr>
                <w:rFonts w:eastAsia="Arial"/>
                <w:sz w:val="18"/>
                <w:szCs w:val="18"/>
              </w:rPr>
            </w:pPr>
            <w:r w:rsidRPr="00A34DAA">
              <w:rPr>
                <w:rFonts w:eastAsia="Arial"/>
                <w:sz w:val="18"/>
                <w:szCs w:val="18"/>
              </w:rPr>
              <w:t>Бюджет ХМАО - Югры</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861" w:type="dxa"/>
            <w:tcBorders>
              <w:top w:val="nil"/>
              <w:left w:val="nil"/>
              <w:bottom w:val="single" w:sz="4" w:space="0" w:color="auto"/>
              <w:right w:val="single" w:sz="4" w:space="0" w:color="auto"/>
            </w:tcBorders>
            <w:shd w:val="clear" w:color="000000" w:fill="FFFFFF"/>
            <w:vAlign w:val="center"/>
          </w:tcPr>
          <w:p w:rsidR="00A34DAA" w:rsidRPr="00A34DAA" w:rsidRDefault="00A34DAA" w:rsidP="005C6A09">
            <w:pPr>
              <w:spacing w:line="288" w:lineRule="auto"/>
              <w:jc w:val="center"/>
              <w:rPr>
                <w:rFonts w:eastAsia="Arial"/>
                <w:color w:val="000000"/>
                <w:sz w:val="18"/>
                <w:szCs w:val="18"/>
                <w:lang w:eastAsia="en-US"/>
              </w:rPr>
            </w:pPr>
          </w:p>
        </w:tc>
      </w:tr>
      <w:tr w:rsidR="00A34DAA" w:rsidRPr="00A34DAA" w:rsidTr="00A34DAA">
        <w:trPr>
          <w:gridAfter w:val="1"/>
          <w:wAfter w:w="1134" w:type="dxa"/>
          <w:trHeight w:val="284"/>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34DAA" w:rsidRPr="00A34DAA" w:rsidRDefault="00A34DAA" w:rsidP="005C6A09">
            <w:pPr>
              <w:spacing w:line="288" w:lineRule="auto"/>
              <w:rPr>
                <w:rFonts w:eastAsia="Arial"/>
                <w:sz w:val="18"/>
                <w:szCs w:val="18"/>
              </w:rPr>
            </w:pPr>
            <w:r w:rsidRPr="00A34DAA">
              <w:rPr>
                <w:rFonts w:eastAsia="Arial"/>
                <w:sz w:val="18"/>
                <w:szCs w:val="18"/>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r w:rsidRPr="00A34DAA">
              <w:rPr>
                <w:rFonts w:eastAsia="Arial"/>
                <w:color w:val="000000"/>
                <w:sz w:val="18"/>
                <w:szCs w:val="18"/>
                <w:lang w:eastAsia="en-US"/>
              </w:rPr>
              <w:t>7 769,5</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r w:rsidRPr="00A34DAA">
              <w:rPr>
                <w:rFonts w:eastAsia="Arial"/>
                <w:color w:val="000000"/>
                <w:sz w:val="18"/>
                <w:szCs w:val="18"/>
                <w:lang w:eastAsia="en-US"/>
              </w:rPr>
              <w:t>5 500,0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sz w:val="18"/>
                <w:szCs w:val="18"/>
              </w:rPr>
            </w:pPr>
            <w:r w:rsidRPr="00A34DAA">
              <w:rPr>
                <w:sz w:val="18"/>
                <w:szCs w:val="18"/>
              </w:rPr>
              <w:t>5 500,0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sz w:val="18"/>
                <w:szCs w:val="18"/>
              </w:rPr>
            </w:pPr>
            <w:r w:rsidRPr="00A34DAA">
              <w:rPr>
                <w:sz w:val="18"/>
                <w:szCs w:val="18"/>
              </w:rPr>
              <w:t>8 000,0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sz w:val="18"/>
                <w:szCs w:val="18"/>
              </w:rPr>
            </w:pPr>
            <w:r w:rsidRPr="00A34DAA">
              <w:rPr>
                <w:sz w:val="18"/>
                <w:szCs w:val="18"/>
              </w:rPr>
              <w:t>8 000,0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sz w:val="18"/>
                <w:szCs w:val="18"/>
              </w:rPr>
            </w:pPr>
            <w:r w:rsidRPr="00A34DAA">
              <w:rPr>
                <w:sz w:val="18"/>
                <w:szCs w:val="18"/>
              </w:rPr>
              <w:t>8 000,0</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sz w:val="18"/>
                <w:szCs w:val="18"/>
              </w:rPr>
            </w:pPr>
            <w:r w:rsidRPr="00A34DAA">
              <w:rPr>
                <w:sz w:val="18"/>
                <w:szCs w:val="18"/>
              </w:rPr>
              <w:t>8 000,0</w:t>
            </w:r>
          </w:p>
        </w:tc>
        <w:tc>
          <w:tcPr>
            <w:tcW w:w="1861" w:type="dxa"/>
            <w:tcBorders>
              <w:top w:val="nil"/>
              <w:left w:val="nil"/>
              <w:bottom w:val="single" w:sz="4" w:space="0" w:color="auto"/>
              <w:right w:val="single" w:sz="4" w:space="0" w:color="auto"/>
            </w:tcBorders>
            <w:shd w:val="clear" w:color="000000" w:fill="FFFFFF"/>
            <w:vAlign w:val="center"/>
          </w:tcPr>
          <w:p w:rsidR="00A34DAA" w:rsidRPr="00A34DAA" w:rsidRDefault="00A34DAA" w:rsidP="005C6A09">
            <w:pPr>
              <w:jc w:val="center"/>
              <w:rPr>
                <w:sz w:val="18"/>
                <w:szCs w:val="18"/>
              </w:rPr>
            </w:pPr>
            <w:r w:rsidRPr="00A34DAA">
              <w:rPr>
                <w:sz w:val="18"/>
                <w:szCs w:val="18"/>
              </w:rPr>
              <w:t>50 769,5</w:t>
            </w:r>
          </w:p>
        </w:tc>
      </w:tr>
      <w:tr w:rsidR="00A34DAA" w:rsidRPr="00A34DAA" w:rsidTr="00A34DAA">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A34DAA">
            <w:pPr>
              <w:numPr>
                <w:ilvl w:val="0"/>
                <w:numId w:val="58"/>
              </w:numPr>
              <w:suppressAutoHyphens/>
              <w:ind w:left="269" w:hanging="269"/>
              <w:jc w:val="both"/>
              <w:rPr>
                <w:rFonts w:eastAsia="Arial"/>
                <w:sz w:val="18"/>
                <w:szCs w:val="18"/>
              </w:rPr>
            </w:pPr>
            <w:r w:rsidRPr="00A34DAA">
              <w:rPr>
                <w:b/>
                <w:bCs/>
                <w:color w:val="000000"/>
                <w:sz w:val="18"/>
                <w:szCs w:val="18"/>
                <w:highlight w:val="white"/>
              </w:rPr>
              <w:t>Региональный проект «Бизнес спринт»</w:t>
            </w:r>
          </w:p>
          <w:p w:rsidR="00A34DAA" w:rsidRPr="00A34DAA" w:rsidRDefault="00A34DAA" w:rsidP="005C6A09">
            <w:pPr>
              <w:jc w:val="both"/>
              <w:rPr>
                <w:rFonts w:eastAsia="Arial"/>
                <w:sz w:val="18"/>
                <w:szCs w:val="18"/>
              </w:rPr>
            </w:pPr>
            <w:r w:rsidRPr="00A34DAA">
              <w:rPr>
                <w:rFonts w:eastAsia="Arial"/>
                <w:sz w:val="18"/>
                <w:szCs w:val="18"/>
              </w:rPr>
              <w:t>(всего), в том числе:</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b/>
                <w:color w:val="000000"/>
                <w:sz w:val="18"/>
                <w:szCs w:val="18"/>
                <w:lang w:eastAsia="en-US"/>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b/>
                <w:color w:val="000000"/>
                <w:sz w:val="18"/>
                <w:szCs w:val="18"/>
                <w:lang w:eastAsia="en-US"/>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b/>
                <w:color w:val="000000"/>
                <w:sz w:val="18"/>
                <w:szCs w:val="18"/>
                <w:lang w:eastAsia="en-US"/>
              </w:rPr>
            </w:pP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b/>
                <w:color w:val="000000"/>
                <w:sz w:val="18"/>
                <w:szCs w:val="18"/>
                <w:lang w:eastAsia="en-US"/>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b/>
                <w:color w:val="000000"/>
                <w:sz w:val="18"/>
                <w:szCs w:val="18"/>
                <w:lang w:eastAsia="en-US"/>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b/>
                <w:color w:val="000000"/>
                <w:sz w:val="18"/>
                <w:szCs w:val="18"/>
                <w:lang w:eastAsia="en-US"/>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b/>
                <w:color w:val="000000"/>
                <w:sz w:val="18"/>
                <w:szCs w:val="18"/>
                <w:lang w:eastAsia="en-US"/>
              </w:rPr>
            </w:pPr>
          </w:p>
        </w:tc>
        <w:tc>
          <w:tcPr>
            <w:tcW w:w="1861" w:type="dxa"/>
            <w:tcBorders>
              <w:top w:val="nil"/>
              <w:left w:val="nil"/>
              <w:bottom w:val="single" w:sz="4" w:space="0" w:color="auto"/>
              <w:right w:val="single" w:sz="4" w:space="0" w:color="auto"/>
            </w:tcBorders>
            <w:shd w:val="clear" w:color="000000" w:fill="FFFFFF"/>
            <w:vAlign w:val="center"/>
          </w:tcPr>
          <w:p w:rsidR="00A34DAA" w:rsidRPr="00A34DAA" w:rsidRDefault="00A34DAA" w:rsidP="005C6A09">
            <w:pPr>
              <w:spacing w:line="288" w:lineRule="auto"/>
              <w:jc w:val="center"/>
              <w:rPr>
                <w:rFonts w:eastAsia="Arial"/>
                <w:b/>
                <w:color w:val="000000"/>
                <w:sz w:val="18"/>
                <w:szCs w:val="18"/>
                <w:lang w:eastAsia="en-US"/>
              </w:rPr>
            </w:pPr>
          </w:p>
        </w:tc>
      </w:tr>
      <w:tr w:rsidR="00A34DAA" w:rsidRPr="00A34DAA" w:rsidTr="00A34DAA">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rPr>
                <w:rFonts w:eastAsia="Arial"/>
                <w:sz w:val="18"/>
                <w:szCs w:val="18"/>
              </w:rPr>
            </w:pPr>
            <w:r w:rsidRPr="00A34DAA">
              <w:rPr>
                <w:rFonts w:eastAsia="Arial"/>
                <w:sz w:val="18"/>
                <w:szCs w:val="18"/>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861" w:type="dxa"/>
            <w:tcBorders>
              <w:top w:val="nil"/>
              <w:left w:val="nil"/>
              <w:bottom w:val="single" w:sz="4" w:space="0" w:color="auto"/>
              <w:right w:val="single" w:sz="4" w:space="0" w:color="auto"/>
            </w:tcBorders>
            <w:shd w:val="clear" w:color="000000" w:fill="FFFFFF"/>
            <w:vAlign w:val="center"/>
          </w:tcPr>
          <w:p w:rsidR="00A34DAA" w:rsidRPr="00A34DAA" w:rsidRDefault="00A34DAA" w:rsidP="005C6A09">
            <w:pPr>
              <w:spacing w:line="288" w:lineRule="auto"/>
              <w:jc w:val="center"/>
              <w:rPr>
                <w:rFonts w:eastAsia="Arial"/>
                <w:color w:val="000000"/>
                <w:sz w:val="18"/>
                <w:szCs w:val="18"/>
                <w:lang w:eastAsia="en-US"/>
              </w:rPr>
            </w:pPr>
          </w:p>
        </w:tc>
      </w:tr>
      <w:tr w:rsidR="00A34DAA" w:rsidRPr="00A34DAA" w:rsidTr="00A34DAA">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rPr>
                <w:b/>
                <w:bCs/>
                <w:color w:val="000000"/>
                <w:sz w:val="18"/>
                <w:szCs w:val="18"/>
                <w:highlight w:val="white"/>
              </w:rPr>
            </w:pPr>
            <w:r w:rsidRPr="00A34DAA">
              <w:rPr>
                <w:rFonts w:eastAsia="Arial"/>
                <w:sz w:val="18"/>
                <w:szCs w:val="18"/>
              </w:rPr>
              <w:t>Бюджет ХМАО - Югры</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861" w:type="dxa"/>
            <w:tcBorders>
              <w:top w:val="nil"/>
              <w:left w:val="nil"/>
              <w:bottom w:val="single" w:sz="4" w:space="0" w:color="auto"/>
              <w:right w:val="single" w:sz="4" w:space="0" w:color="auto"/>
            </w:tcBorders>
            <w:shd w:val="clear" w:color="000000" w:fill="FFFFFF"/>
            <w:vAlign w:val="center"/>
          </w:tcPr>
          <w:p w:rsidR="00A34DAA" w:rsidRPr="00A34DAA" w:rsidRDefault="00A34DAA" w:rsidP="005C6A09">
            <w:pPr>
              <w:spacing w:line="288" w:lineRule="auto"/>
              <w:jc w:val="center"/>
              <w:rPr>
                <w:rFonts w:eastAsia="Arial"/>
                <w:color w:val="000000"/>
                <w:sz w:val="18"/>
                <w:szCs w:val="18"/>
                <w:lang w:eastAsia="en-US"/>
              </w:rPr>
            </w:pPr>
          </w:p>
        </w:tc>
      </w:tr>
      <w:tr w:rsidR="00A34DAA" w:rsidRPr="00A34DAA" w:rsidTr="00A34DAA">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rPr>
                <w:rFonts w:eastAsia="Arial"/>
                <w:sz w:val="18"/>
                <w:szCs w:val="18"/>
              </w:rPr>
            </w:pPr>
            <w:r w:rsidRPr="00A34DAA">
              <w:rPr>
                <w:rFonts w:eastAsia="Arial"/>
                <w:sz w:val="18"/>
                <w:szCs w:val="18"/>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861" w:type="dxa"/>
            <w:tcBorders>
              <w:top w:val="nil"/>
              <w:left w:val="nil"/>
              <w:bottom w:val="single" w:sz="4" w:space="0" w:color="auto"/>
              <w:right w:val="single" w:sz="4" w:space="0" w:color="auto"/>
            </w:tcBorders>
            <w:shd w:val="clear" w:color="000000" w:fill="FFFFFF"/>
            <w:vAlign w:val="center"/>
          </w:tcPr>
          <w:p w:rsidR="00A34DAA" w:rsidRPr="00A34DAA" w:rsidRDefault="00A34DAA" w:rsidP="005C6A09">
            <w:pPr>
              <w:spacing w:line="288" w:lineRule="auto"/>
              <w:jc w:val="center"/>
              <w:rPr>
                <w:rFonts w:eastAsia="Arial"/>
                <w:color w:val="000000"/>
                <w:sz w:val="18"/>
                <w:szCs w:val="18"/>
                <w:lang w:eastAsia="en-US"/>
              </w:rPr>
            </w:pPr>
          </w:p>
        </w:tc>
      </w:tr>
      <w:tr w:rsidR="00A34DAA" w:rsidRPr="00A34DAA" w:rsidTr="00A34DAA">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A34DAA">
            <w:pPr>
              <w:numPr>
                <w:ilvl w:val="0"/>
                <w:numId w:val="58"/>
              </w:numPr>
              <w:suppressAutoHyphens/>
              <w:ind w:left="269" w:hanging="269"/>
              <w:jc w:val="both"/>
              <w:rPr>
                <w:rFonts w:eastAsia="Arial"/>
                <w:sz w:val="18"/>
                <w:szCs w:val="18"/>
              </w:rPr>
            </w:pPr>
            <w:r w:rsidRPr="00A34DAA">
              <w:rPr>
                <w:b/>
                <w:bCs/>
                <w:color w:val="000000"/>
                <w:sz w:val="18"/>
                <w:szCs w:val="18"/>
                <w:highlight w:val="white"/>
              </w:rPr>
              <w:t>Региональный проект «Спорт норма жизни»</w:t>
            </w:r>
            <w:r w:rsidRPr="00A34DAA">
              <w:rPr>
                <w:b/>
                <w:bCs/>
                <w:color w:val="000000"/>
                <w:sz w:val="18"/>
                <w:szCs w:val="18"/>
              </w:rPr>
              <w:t xml:space="preserve"> </w:t>
            </w:r>
            <w:r w:rsidRPr="00A34DAA">
              <w:rPr>
                <w:rFonts w:eastAsia="Arial"/>
                <w:sz w:val="18"/>
                <w:szCs w:val="18"/>
              </w:rPr>
              <w:t>(всего), в том числе:</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b/>
                <w:color w:val="000000"/>
                <w:sz w:val="18"/>
                <w:szCs w:val="18"/>
                <w:lang w:eastAsia="en-US"/>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b/>
                <w:color w:val="000000"/>
                <w:sz w:val="18"/>
                <w:szCs w:val="18"/>
                <w:lang w:eastAsia="en-US"/>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b/>
                <w:color w:val="000000"/>
                <w:sz w:val="18"/>
                <w:szCs w:val="18"/>
                <w:lang w:eastAsia="en-US"/>
              </w:rPr>
            </w:pP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b/>
                <w:color w:val="000000"/>
                <w:sz w:val="18"/>
                <w:szCs w:val="18"/>
                <w:lang w:eastAsia="en-US"/>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b/>
                <w:color w:val="000000"/>
                <w:sz w:val="18"/>
                <w:szCs w:val="18"/>
                <w:lang w:eastAsia="en-US"/>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b/>
                <w:color w:val="000000"/>
                <w:sz w:val="18"/>
                <w:szCs w:val="18"/>
                <w:lang w:eastAsia="en-US"/>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b/>
                <w:color w:val="000000"/>
                <w:sz w:val="18"/>
                <w:szCs w:val="18"/>
                <w:lang w:eastAsia="en-US"/>
              </w:rPr>
            </w:pPr>
          </w:p>
        </w:tc>
        <w:tc>
          <w:tcPr>
            <w:tcW w:w="1861" w:type="dxa"/>
            <w:tcBorders>
              <w:top w:val="nil"/>
              <w:left w:val="nil"/>
              <w:bottom w:val="single" w:sz="4" w:space="0" w:color="auto"/>
              <w:right w:val="single" w:sz="4" w:space="0" w:color="auto"/>
            </w:tcBorders>
            <w:shd w:val="clear" w:color="000000" w:fill="FFFFFF"/>
            <w:vAlign w:val="center"/>
          </w:tcPr>
          <w:p w:rsidR="00A34DAA" w:rsidRPr="00A34DAA" w:rsidRDefault="00A34DAA" w:rsidP="005C6A09">
            <w:pPr>
              <w:spacing w:line="288" w:lineRule="auto"/>
              <w:jc w:val="center"/>
              <w:rPr>
                <w:rFonts w:eastAsia="Arial"/>
                <w:b/>
                <w:color w:val="000000"/>
                <w:sz w:val="18"/>
                <w:szCs w:val="18"/>
                <w:lang w:eastAsia="en-US"/>
              </w:rPr>
            </w:pPr>
          </w:p>
        </w:tc>
      </w:tr>
      <w:tr w:rsidR="00A34DAA" w:rsidRPr="00A34DAA" w:rsidTr="00A34DAA">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rPr>
                <w:rFonts w:eastAsia="Arial"/>
                <w:sz w:val="18"/>
                <w:szCs w:val="18"/>
              </w:rPr>
            </w:pPr>
            <w:r w:rsidRPr="00A34DAA">
              <w:rPr>
                <w:rFonts w:eastAsia="Arial"/>
                <w:sz w:val="18"/>
                <w:szCs w:val="18"/>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861" w:type="dxa"/>
            <w:tcBorders>
              <w:top w:val="nil"/>
              <w:left w:val="nil"/>
              <w:bottom w:val="single" w:sz="4" w:space="0" w:color="auto"/>
              <w:right w:val="single" w:sz="4" w:space="0" w:color="auto"/>
            </w:tcBorders>
            <w:shd w:val="clear" w:color="000000" w:fill="FFFFFF"/>
            <w:vAlign w:val="center"/>
          </w:tcPr>
          <w:p w:rsidR="00A34DAA" w:rsidRPr="00A34DAA" w:rsidRDefault="00A34DAA" w:rsidP="005C6A09">
            <w:pPr>
              <w:spacing w:line="288" w:lineRule="auto"/>
              <w:jc w:val="center"/>
              <w:rPr>
                <w:rFonts w:eastAsia="Arial"/>
                <w:color w:val="000000"/>
                <w:sz w:val="18"/>
                <w:szCs w:val="18"/>
                <w:lang w:eastAsia="en-US"/>
              </w:rPr>
            </w:pPr>
          </w:p>
        </w:tc>
      </w:tr>
      <w:tr w:rsidR="00A34DAA" w:rsidRPr="00A34DAA" w:rsidTr="00A34DAA">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rPr>
                <w:b/>
                <w:bCs/>
                <w:color w:val="000000"/>
                <w:sz w:val="18"/>
                <w:szCs w:val="18"/>
                <w:highlight w:val="white"/>
              </w:rPr>
            </w:pPr>
            <w:r w:rsidRPr="00A34DAA">
              <w:rPr>
                <w:rFonts w:eastAsia="Arial"/>
                <w:sz w:val="18"/>
                <w:szCs w:val="18"/>
              </w:rPr>
              <w:t>Бюджет ХМАО - Югры</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861" w:type="dxa"/>
            <w:tcBorders>
              <w:top w:val="nil"/>
              <w:left w:val="nil"/>
              <w:bottom w:val="single" w:sz="4" w:space="0" w:color="auto"/>
              <w:right w:val="single" w:sz="4" w:space="0" w:color="auto"/>
            </w:tcBorders>
            <w:shd w:val="clear" w:color="000000" w:fill="FFFFFF"/>
            <w:vAlign w:val="center"/>
          </w:tcPr>
          <w:p w:rsidR="00A34DAA" w:rsidRPr="00A34DAA" w:rsidRDefault="00A34DAA" w:rsidP="005C6A09">
            <w:pPr>
              <w:spacing w:line="288" w:lineRule="auto"/>
              <w:jc w:val="center"/>
              <w:rPr>
                <w:rFonts w:eastAsia="Arial"/>
                <w:color w:val="000000"/>
                <w:sz w:val="18"/>
                <w:szCs w:val="18"/>
                <w:lang w:eastAsia="en-US"/>
              </w:rPr>
            </w:pPr>
          </w:p>
        </w:tc>
      </w:tr>
      <w:tr w:rsidR="00A34DAA" w:rsidRPr="00A34DAA" w:rsidTr="00A34DAA">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rPr>
                <w:rFonts w:eastAsia="Arial"/>
                <w:sz w:val="18"/>
                <w:szCs w:val="18"/>
              </w:rPr>
            </w:pPr>
            <w:r w:rsidRPr="00A34DAA">
              <w:rPr>
                <w:rFonts w:eastAsia="Arial"/>
                <w:sz w:val="18"/>
                <w:szCs w:val="18"/>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861" w:type="dxa"/>
            <w:tcBorders>
              <w:top w:val="nil"/>
              <w:left w:val="nil"/>
              <w:bottom w:val="single" w:sz="4" w:space="0" w:color="auto"/>
              <w:right w:val="single" w:sz="4" w:space="0" w:color="auto"/>
            </w:tcBorders>
            <w:shd w:val="clear" w:color="000000" w:fill="FFFFFF"/>
            <w:vAlign w:val="center"/>
          </w:tcPr>
          <w:p w:rsidR="00A34DAA" w:rsidRPr="00A34DAA" w:rsidRDefault="00A34DAA" w:rsidP="005C6A09">
            <w:pPr>
              <w:spacing w:line="288" w:lineRule="auto"/>
              <w:jc w:val="center"/>
              <w:rPr>
                <w:rFonts w:eastAsia="Arial"/>
                <w:color w:val="000000"/>
                <w:sz w:val="18"/>
                <w:szCs w:val="18"/>
                <w:lang w:eastAsia="en-US"/>
              </w:rPr>
            </w:pPr>
          </w:p>
        </w:tc>
      </w:tr>
      <w:tr w:rsidR="00A34DAA" w:rsidRPr="00A34DAA" w:rsidTr="00A34DAA">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A34DAA">
            <w:pPr>
              <w:numPr>
                <w:ilvl w:val="0"/>
                <w:numId w:val="58"/>
              </w:numPr>
              <w:suppressAutoHyphens/>
              <w:ind w:left="269" w:hanging="269"/>
              <w:jc w:val="both"/>
              <w:rPr>
                <w:rFonts w:eastAsia="Arial"/>
                <w:sz w:val="18"/>
                <w:szCs w:val="18"/>
              </w:rPr>
            </w:pPr>
            <w:r w:rsidRPr="00A34DAA">
              <w:rPr>
                <w:b/>
                <w:bCs/>
                <w:color w:val="000000"/>
                <w:sz w:val="18"/>
                <w:szCs w:val="18"/>
                <w:highlight w:val="white"/>
              </w:rPr>
              <w:t xml:space="preserve">Комплекс процессных мероприятий «Повышение мотивации граждан к ведению здорового образа жизни» </w:t>
            </w:r>
            <w:r w:rsidRPr="00A34DAA">
              <w:rPr>
                <w:rFonts w:eastAsia="Arial"/>
                <w:sz w:val="18"/>
                <w:szCs w:val="18"/>
              </w:rPr>
              <w:t>(всего), в том числе:</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b/>
                <w:color w:val="000000"/>
                <w:sz w:val="18"/>
                <w:szCs w:val="18"/>
                <w:lang w:eastAsia="en-US"/>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b/>
                <w:color w:val="000000"/>
                <w:sz w:val="18"/>
                <w:szCs w:val="18"/>
                <w:lang w:eastAsia="en-US"/>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b/>
                <w:color w:val="000000"/>
                <w:sz w:val="18"/>
                <w:szCs w:val="18"/>
                <w:lang w:eastAsia="en-US"/>
              </w:rPr>
            </w:pP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b/>
                <w:color w:val="000000"/>
                <w:sz w:val="18"/>
                <w:szCs w:val="18"/>
                <w:lang w:eastAsia="en-US"/>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b/>
                <w:color w:val="000000"/>
                <w:sz w:val="18"/>
                <w:szCs w:val="18"/>
                <w:lang w:eastAsia="en-US"/>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b/>
                <w:color w:val="000000"/>
                <w:sz w:val="18"/>
                <w:szCs w:val="18"/>
                <w:lang w:eastAsia="en-US"/>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b/>
                <w:color w:val="000000"/>
                <w:sz w:val="18"/>
                <w:szCs w:val="18"/>
                <w:lang w:eastAsia="en-US"/>
              </w:rPr>
            </w:pPr>
          </w:p>
        </w:tc>
        <w:tc>
          <w:tcPr>
            <w:tcW w:w="1861" w:type="dxa"/>
            <w:tcBorders>
              <w:top w:val="nil"/>
              <w:left w:val="nil"/>
              <w:bottom w:val="single" w:sz="4" w:space="0" w:color="auto"/>
              <w:right w:val="single" w:sz="4" w:space="0" w:color="auto"/>
            </w:tcBorders>
            <w:shd w:val="clear" w:color="000000" w:fill="FFFFFF"/>
            <w:vAlign w:val="center"/>
          </w:tcPr>
          <w:p w:rsidR="00A34DAA" w:rsidRPr="00A34DAA" w:rsidRDefault="00A34DAA" w:rsidP="005C6A09">
            <w:pPr>
              <w:spacing w:line="288" w:lineRule="auto"/>
              <w:jc w:val="center"/>
              <w:rPr>
                <w:rFonts w:eastAsia="Arial"/>
                <w:b/>
                <w:color w:val="000000"/>
                <w:sz w:val="18"/>
                <w:szCs w:val="18"/>
                <w:lang w:eastAsia="en-US"/>
              </w:rPr>
            </w:pPr>
          </w:p>
        </w:tc>
      </w:tr>
      <w:tr w:rsidR="00A34DAA" w:rsidRPr="00A34DAA" w:rsidTr="00A34DAA">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rPr>
                <w:rFonts w:eastAsia="Arial"/>
                <w:sz w:val="18"/>
                <w:szCs w:val="18"/>
              </w:rPr>
            </w:pPr>
            <w:r w:rsidRPr="00A34DAA">
              <w:rPr>
                <w:rFonts w:eastAsia="Arial"/>
                <w:sz w:val="18"/>
                <w:szCs w:val="18"/>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861" w:type="dxa"/>
            <w:tcBorders>
              <w:top w:val="nil"/>
              <w:left w:val="nil"/>
              <w:bottom w:val="single" w:sz="4" w:space="0" w:color="auto"/>
              <w:right w:val="single" w:sz="4" w:space="0" w:color="auto"/>
            </w:tcBorders>
            <w:shd w:val="clear" w:color="000000" w:fill="FFFFFF"/>
            <w:vAlign w:val="center"/>
          </w:tcPr>
          <w:p w:rsidR="00A34DAA" w:rsidRPr="00A34DAA" w:rsidRDefault="00A34DAA" w:rsidP="005C6A09">
            <w:pPr>
              <w:spacing w:line="288" w:lineRule="auto"/>
              <w:jc w:val="center"/>
              <w:rPr>
                <w:rFonts w:eastAsia="Arial"/>
                <w:color w:val="000000"/>
                <w:sz w:val="18"/>
                <w:szCs w:val="18"/>
                <w:lang w:eastAsia="en-US"/>
              </w:rPr>
            </w:pPr>
          </w:p>
        </w:tc>
      </w:tr>
      <w:tr w:rsidR="00A34DAA" w:rsidRPr="00A34DAA" w:rsidTr="00A34DAA">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rPr>
                <w:b/>
                <w:bCs/>
                <w:color w:val="000000"/>
                <w:sz w:val="18"/>
                <w:szCs w:val="18"/>
                <w:highlight w:val="white"/>
              </w:rPr>
            </w:pPr>
            <w:r w:rsidRPr="00A34DAA">
              <w:rPr>
                <w:rFonts w:eastAsia="Arial"/>
                <w:sz w:val="18"/>
                <w:szCs w:val="18"/>
              </w:rPr>
              <w:t>Бюджет ХМАО - Югры</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861" w:type="dxa"/>
            <w:tcBorders>
              <w:top w:val="nil"/>
              <w:left w:val="nil"/>
              <w:bottom w:val="single" w:sz="4" w:space="0" w:color="auto"/>
              <w:right w:val="single" w:sz="4" w:space="0" w:color="auto"/>
            </w:tcBorders>
            <w:shd w:val="clear" w:color="000000" w:fill="FFFFFF"/>
            <w:vAlign w:val="center"/>
          </w:tcPr>
          <w:p w:rsidR="00A34DAA" w:rsidRPr="00A34DAA" w:rsidRDefault="00A34DAA" w:rsidP="005C6A09">
            <w:pPr>
              <w:spacing w:line="288" w:lineRule="auto"/>
              <w:jc w:val="center"/>
              <w:rPr>
                <w:rFonts w:eastAsia="Arial"/>
                <w:color w:val="000000"/>
                <w:sz w:val="18"/>
                <w:szCs w:val="18"/>
                <w:lang w:eastAsia="en-US"/>
              </w:rPr>
            </w:pPr>
          </w:p>
        </w:tc>
      </w:tr>
      <w:tr w:rsidR="00A34DAA" w:rsidRPr="00A34DAA" w:rsidTr="00A34DAA">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rPr>
                <w:rFonts w:eastAsia="Arial"/>
                <w:sz w:val="18"/>
                <w:szCs w:val="18"/>
              </w:rPr>
            </w:pPr>
            <w:r w:rsidRPr="00A34DAA">
              <w:rPr>
                <w:rFonts w:eastAsia="Arial"/>
                <w:sz w:val="18"/>
                <w:szCs w:val="18"/>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861" w:type="dxa"/>
            <w:tcBorders>
              <w:top w:val="nil"/>
              <w:left w:val="nil"/>
              <w:bottom w:val="single" w:sz="4" w:space="0" w:color="auto"/>
              <w:right w:val="single" w:sz="4" w:space="0" w:color="auto"/>
            </w:tcBorders>
            <w:shd w:val="clear" w:color="000000" w:fill="FFFFFF"/>
            <w:vAlign w:val="center"/>
          </w:tcPr>
          <w:p w:rsidR="00A34DAA" w:rsidRPr="00A34DAA" w:rsidRDefault="00A34DAA" w:rsidP="005C6A09">
            <w:pPr>
              <w:spacing w:line="288" w:lineRule="auto"/>
              <w:jc w:val="center"/>
              <w:rPr>
                <w:rFonts w:eastAsia="Arial"/>
                <w:color w:val="000000"/>
                <w:sz w:val="18"/>
                <w:szCs w:val="18"/>
                <w:lang w:eastAsia="en-US"/>
              </w:rPr>
            </w:pPr>
          </w:p>
        </w:tc>
      </w:tr>
      <w:tr w:rsidR="00A34DAA" w:rsidRPr="00A34DAA" w:rsidTr="00A34DAA">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A34DAA">
            <w:pPr>
              <w:numPr>
                <w:ilvl w:val="0"/>
                <w:numId w:val="58"/>
              </w:numPr>
              <w:suppressAutoHyphens/>
              <w:ind w:left="269" w:hanging="269"/>
              <w:jc w:val="both"/>
              <w:rPr>
                <w:rFonts w:eastAsia="Arial"/>
                <w:sz w:val="18"/>
                <w:szCs w:val="18"/>
              </w:rPr>
            </w:pPr>
            <w:r w:rsidRPr="00A34DAA">
              <w:rPr>
                <w:b/>
                <w:bCs/>
                <w:color w:val="000000"/>
                <w:sz w:val="18"/>
                <w:szCs w:val="18"/>
                <w:highlight w:val="white"/>
              </w:rPr>
              <w:t xml:space="preserve">Комплекс процессных мероприятий «Содействие развитию физической культуры  и спорта» </w:t>
            </w:r>
            <w:r w:rsidRPr="00A34DAA">
              <w:rPr>
                <w:rFonts w:eastAsia="Arial"/>
                <w:sz w:val="18"/>
                <w:szCs w:val="18"/>
              </w:rPr>
              <w:t>(всего), в том числе:</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rFonts w:eastAsia="Arial"/>
                <w:b/>
                <w:color w:val="000000"/>
                <w:sz w:val="18"/>
                <w:szCs w:val="18"/>
                <w:lang w:eastAsia="en-US"/>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rFonts w:eastAsia="Arial"/>
                <w:b/>
                <w:color w:val="000000"/>
                <w:sz w:val="18"/>
                <w:szCs w:val="18"/>
                <w:lang w:eastAsia="en-US"/>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b/>
                <w:color w:val="000000"/>
                <w:sz w:val="18"/>
                <w:szCs w:val="18"/>
                <w:lang w:eastAsia="en-US"/>
              </w:rPr>
            </w:pP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b/>
                <w:color w:val="000000"/>
                <w:sz w:val="18"/>
                <w:szCs w:val="18"/>
                <w:lang w:eastAsia="en-US"/>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b/>
                <w:color w:val="000000"/>
                <w:sz w:val="18"/>
                <w:szCs w:val="18"/>
                <w:lang w:eastAsia="en-US"/>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b/>
                <w:color w:val="000000"/>
                <w:sz w:val="18"/>
                <w:szCs w:val="18"/>
                <w:lang w:eastAsia="en-US"/>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b/>
                <w:color w:val="000000"/>
                <w:sz w:val="18"/>
                <w:szCs w:val="18"/>
                <w:lang w:eastAsia="en-US"/>
              </w:rPr>
            </w:pPr>
          </w:p>
        </w:tc>
        <w:tc>
          <w:tcPr>
            <w:tcW w:w="1861" w:type="dxa"/>
            <w:tcBorders>
              <w:top w:val="nil"/>
              <w:left w:val="nil"/>
              <w:bottom w:val="single" w:sz="4" w:space="0" w:color="auto"/>
              <w:right w:val="single" w:sz="4" w:space="0" w:color="auto"/>
            </w:tcBorders>
            <w:shd w:val="clear" w:color="000000" w:fill="FFFFFF"/>
            <w:vAlign w:val="center"/>
          </w:tcPr>
          <w:p w:rsidR="00A34DAA" w:rsidRPr="00A34DAA" w:rsidRDefault="00A34DAA" w:rsidP="005C6A09">
            <w:pPr>
              <w:spacing w:line="288" w:lineRule="auto"/>
              <w:jc w:val="center"/>
              <w:rPr>
                <w:rFonts w:eastAsia="Arial"/>
                <w:b/>
                <w:color w:val="000000"/>
                <w:sz w:val="18"/>
                <w:szCs w:val="18"/>
                <w:lang w:eastAsia="en-US"/>
              </w:rPr>
            </w:pPr>
          </w:p>
        </w:tc>
      </w:tr>
      <w:tr w:rsidR="00A34DAA" w:rsidRPr="00A34DAA" w:rsidTr="00A34DAA">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rPr>
                <w:rFonts w:eastAsia="Arial"/>
                <w:sz w:val="18"/>
                <w:szCs w:val="18"/>
              </w:rPr>
            </w:pPr>
            <w:r w:rsidRPr="00A34DAA">
              <w:rPr>
                <w:rFonts w:eastAsia="Arial"/>
                <w:sz w:val="18"/>
                <w:szCs w:val="18"/>
              </w:rPr>
              <w:lastRenderedPageBreak/>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861" w:type="dxa"/>
            <w:tcBorders>
              <w:top w:val="nil"/>
              <w:left w:val="nil"/>
              <w:bottom w:val="single" w:sz="4" w:space="0" w:color="auto"/>
              <w:right w:val="single" w:sz="4" w:space="0" w:color="auto"/>
            </w:tcBorders>
            <w:shd w:val="clear" w:color="000000" w:fill="FFFFFF"/>
            <w:vAlign w:val="center"/>
          </w:tcPr>
          <w:p w:rsidR="00A34DAA" w:rsidRPr="00A34DAA" w:rsidRDefault="00A34DAA" w:rsidP="005C6A09">
            <w:pPr>
              <w:jc w:val="center"/>
              <w:rPr>
                <w:rFonts w:eastAsia="Arial"/>
                <w:color w:val="000000"/>
                <w:sz w:val="18"/>
                <w:szCs w:val="18"/>
                <w:lang w:eastAsia="en-US"/>
              </w:rPr>
            </w:pPr>
          </w:p>
        </w:tc>
      </w:tr>
      <w:tr w:rsidR="00A34DAA" w:rsidRPr="00A34DAA" w:rsidTr="00A34DAA">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rPr>
                <w:b/>
                <w:bCs/>
                <w:color w:val="000000"/>
                <w:sz w:val="18"/>
                <w:szCs w:val="18"/>
                <w:highlight w:val="white"/>
              </w:rPr>
            </w:pPr>
            <w:r w:rsidRPr="00A34DAA">
              <w:rPr>
                <w:rFonts w:eastAsia="Arial"/>
                <w:sz w:val="18"/>
                <w:szCs w:val="18"/>
              </w:rPr>
              <w:t>Бюджет ХМАО - Югры</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861" w:type="dxa"/>
            <w:tcBorders>
              <w:top w:val="nil"/>
              <w:left w:val="nil"/>
              <w:bottom w:val="single" w:sz="4" w:space="0" w:color="auto"/>
              <w:right w:val="single" w:sz="4" w:space="0" w:color="auto"/>
            </w:tcBorders>
            <w:shd w:val="clear" w:color="000000" w:fill="FFFFFF"/>
            <w:vAlign w:val="center"/>
          </w:tcPr>
          <w:p w:rsidR="00A34DAA" w:rsidRPr="00A34DAA" w:rsidRDefault="00A34DAA" w:rsidP="005C6A09">
            <w:pPr>
              <w:jc w:val="center"/>
              <w:rPr>
                <w:rFonts w:eastAsia="Arial"/>
                <w:color w:val="000000"/>
                <w:sz w:val="18"/>
                <w:szCs w:val="18"/>
                <w:lang w:eastAsia="en-US"/>
              </w:rPr>
            </w:pPr>
          </w:p>
        </w:tc>
      </w:tr>
      <w:tr w:rsidR="00A34DAA" w:rsidRPr="00A34DAA" w:rsidTr="00A34DAA">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rPr>
                <w:rFonts w:eastAsia="Arial"/>
                <w:sz w:val="18"/>
                <w:szCs w:val="18"/>
              </w:rPr>
            </w:pPr>
            <w:r w:rsidRPr="00A34DAA">
              <w:rPr>
                <w:rFonts w:eastAsia="Arial"/>
                <w:sz w:val="18"/>
                <w:szCs w:val="18"/>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861" w:type="dxa"/>
            <w:tcBorders>
              <w:top w:val="nil"/>
              <w:left w:val="nil"/>
              <w:bottom w:val="single" w:sz="4" w:space="0" w:color="auto"/>
              <w:right w:val="single" w:sz="4" w:space="0" w:color="auto"/>
            </w:tcBorders>
            <w:shd w:val="clear" w:color="000000" w:fill="FFFFFF"/>
            <w:vAlign w:val="center"/>
          </w:tcPr>
          <w:p w:rsidR="00A34DAA" w:rsidRPr="00A34DAA" w:rsidRDefault="00A34DAA" w:rsidP="005C6A09">
            <w:pPr>
              <w:jc w:val="center"/>
              <w:rPr>
                <w:rFonts w:eastAsia="Arial"/>
                <w:color w:val="000000"/>
                <w:sz w:val="18"/>
                <w:szCs w:val="18"/>
                <w:lang w:eastAsia="en-US"/>
              </w:rPr>
            </w:pPr>
          </w:p>
        </w:tc>
      </w:tr>
      <w:tr w:rsidR="00A34DAA" w:rsidRPr="00A34DAA" w:rsidTr="00A34DAA">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A34DAA">
            <w:pPr>
              <w:numPr>
                <w:ilvl w:val="0"/>
                <w:numId w:val="58"/>
              </w:numPr>
              <w:suppressAutoHyphens/>
              <w:ind w:left="269" w:hanging="269"/>
              <w:jc w:val="both"/>
              <w:rPr>
                <w:rFonts w:eastAsia="Arial"/>
                <w:sz w:val="18"/>
                <w:szCs w:val="18"/>
              </w:rPr>
            </w:pPr>
            <w:r w:rsidRPr="00A34DAA">
              <w:rPr>
                <w:b/>
                <w:bCs/>
                <w:color w:val="000000"/>
                <w:sz w:val="18"/>
                <w:szCs w:val="18"/>
                <w:highlight w:val="white"/>
              </w:rPr>
              <w:t>Комплекс процессных мероприятий «Обеспечение деятельности учреждений в сфере физической культуры и спорта»</w:t>
            </w:r>
            <w:r w:rsidRPr="00A34DAA">
              <w:rPr>
                <w:b/>
                <w:bCs/>
                <w:color w:val="000000"/>
                <w:sz w:val="18"/>
                <w:szCs w:val="18"/>
              </w:rPr>
              <w:t xml:space="preserve"> </w:t>
            </w:r>
            <w:r w:rsidRPr="00A34DAA">
              <w:rPr>
                <w:rFonts w:eastAsia="Arial"/>
                <w:sz w:val="18"/>
                <w:szCs w:val="18"/>
              </w:rPr>
              <w:t>(всего), в том числе: (всего), в том числе:</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b/>
                <w:color w:val="000000"/>
                <w:sz w:val="18"/>
                <w:szCs w:val="18"/>
                <w:lang w:eastAsia="en-US"/>
              </w:rPr>
            </w:pPr>
            <w:r w:rsidRPr="00A34DAA">
              <w:rPr>
                <w:rFonts w:eastAsia="Arial"/>
                <w:b/>
                <w:color w:val="000000"/>
                <w:sz w:val="18"/>
                <w:szCs w:val="18"/>
                <w:lang w:eastAsia="en-US"/>
              </w:rPr>
              <w:t>7 769,5</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b/>
                <w:color w:val="000000"/>
                <w:sz w:val="18"/>
                <w:szCs w:val="18"/>
                <w:lang w:eastAsia="en-US"/>
              </w:rPr>
            </w:pPr>
            <w:r w:rsidRPr="00A34DAA">
              <w:rPr>
                <w:rFonts w:eastAsia="Arial"/>
                <w:b/>
                <w:color w:val="000000"/>
                <w:sz w:val="18"/>
                <w:szCs w:val="18"/>
                <w:lang w:eastAsia="en-US"/>
              </w:rPr>
              <w:t>5 500,0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b/>
                <w:sz w:val="18"/>
                <w:szCs w:val="18"/>
              </w:rPr>
            </w:pPr>
            <w:r w:rsidRPr="00A34DAA">
              <w:rPr>
                <w:b/>
                <w:sz w:val="18"/>
                <w:szCs w:val="18"/>
              </w:rPr>
              <w:t>5 500,0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b/>
                <w:sz w:val="18"/>
                <w:szCs w:val="18"/>
              </w:rPr>
            </w:pPr>
            <w:r w:rsidRPr="00A34DAA">
              <w:rPr>
                <w:b/>
                <w:sz w:val="18"/>
                <w:szCs w:val="18"/>
              </w:rPr>
              <w:t>8 000,0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b/>
                <w:sz w:val="18"/>
                <w:szCs w:val="18"/>
              </w:rPr>
            </w:pPr>
            <w:r w:rsidRPr="00A34DAA">
              <w:rPr>
                <w:b/>
                <w:sz w:val="18"/>
                <w:szCs w:val="18"/>
              </w:rPr>
              <w:t>8 000,0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b/>
                <w:sz w:val="18"/>
                <w:szCs w:val="18"/>
              </w:rPr>
            </w:pPr>
            <w:r w:rsidRPr="00A34DAA">
              <w:rPr>
                <w:b/>
                <w:sz w:val="18"/>
                <w:szCs w:val="18"/>
              </w:rPr>
              <w:t>8 000,0</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b/>
                <w:sz w:val="18"/>
                <w:szCs w:val="18"/>
              </w:rPr>
            </w:pPr>
            <w:r w:rsidRPr="00A34DAA">
              <w:rPr>
                <w:b/>
                <w:sz w:val="18"/>
                <w:szCs w:val="18"/>
              </w:rPr>
              <w:t>8 000,0</w:t>
            </w:r>
          </w:p>
        </w:tc>
        <w:tc>
          <w:tcPr>
            <w:tcW w:w="1861" w:type="dxa"/>
            <w:tcBorders>
              <w:top w:val="nil"/>
              <w:left w:val="nil"/>
              <w:bottom w:val="single" w:sz="4" w:space="0" w:color="auto"/>
              <w:right w:val="single" w:sz="4" w:space="0" w:color="auto"/>
            </w:tcBorders>
            <w:shd w:val="clear" w:color="000000" w:fill="FFFFFF"/>
            <w:vAlign w:val="center"/>
          </w:tcPr>
          <w:p w:rsidR="00A34DAA" w:rsidRPr="00A34DAA" w:rsidRDefault="00A34DAA" w:rsidP="005C6A09">
            <w:pPr>
              <w:jc w:val="center"/>
              <w:rPr>
                <w:b/>
                <w:sz w:val="18"/>
                <w:szCs w:val="18"/>
              </w:rPr>
            </w:pPr>
            <w:r w:rsidRPr="00A34DAA">
              <w:rPr>
                <w:b/>
                <w:sz w:val="18"/>
                <w:szCs w:val="18"/>
              </w:rPr>
              <w:t>50 769,5</w:t>
            </w:r>
          </w:p>
        </w:tc>
      </w:tr>
      <w:tr w:rsidR="00A34DAA" w:rsidRPr="00A34DAA" w:rsidTr="00A34DAA">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rPr>
                <w:rFonts w:eastAsia="Arial"/>
                <w:sz w:val="18"/>
                <w:szCs w:val="18"/>
              </w:rPr>
            </w:pPr>
            <w:r w:rsidRPr="00A34DAA">
              <w:rPr>
                <w:rFonts w:eastAsia="Arial"/>
                <w:sz w:val="18"/>
                <w:szCs w:val="18"/>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861" w:type="dxa"/>
            <w:tcBorders>
              <w:top w:val="nil"/>
              <w:left w:val="nil"/>
              <w:bottom w:val="single" w:sz="4" w:space="0" w:color="auto"/>
              <w:right w:val="single" w:sz="4" w:space="0" w:color="auto"/>
            </w:tcBorders>
            <w:shd w:val="clear" w:color="000000" w:fill="FFFFFF"/>
            <w:vAlign w:val="center"/>
          </w:tcPr>
          <w:p w:rsidR="00A34DAA" w:rsidRPr="00A34DAA" w:rsidRDefault="00A34DAA" w:rsidP="005C6A09">
            <w:pPr>
              <w:jc w:val="center"/>
              <w:rPr>
                <w:rFonts w:eastAsia="Arial"/>
                <w:color w:val="000000"/>
                <w:sz w:val="18"/>
                <w:szCs w:val="18"/>
                <w:lang w:eastAsia="en-US"/>
              </w:rPr>
            </w:pPr>
          </w:p>
        </w:tc>
      </w:tr>
      <w:tr w:rsidR="00A34DAA" w:rsidRPr="00A34DAA" w:rsidTr="00A34DAA">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rPr>
                <w:b/>
                <w:bCs/>
                <w:color w:val="000000"/>
                <w:sz w:val="18"/>
                <w:szCs w:val="18"/>
                <w:highlight w:val="white"/>
              </w:rPr>
            </w:pPr>
            <w:r w:rsidRPr="00A34DAA">
              <w:rPr>
                <w:rFonts w:eastAsia="Arial"/>
                <w:sz w:val="18"/>
                <w:szCs w:val="18"/>
              </w:rPr>
              <w:t>Бюджет ХМАО - Югры</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jc w:val="center"/>
              <w:rPr>
                <w:rFonts w:eastAsia="Arial"/>
                <w:color w:val="000000"/>
                <w:sz w:val="18"/>
                <w:szCs w:val="18"/>
                <w:lang w:eastAsia="en-US"/>
              </w:rPr>
            </w:pPr>
          </w:p>
        </w:tc>
        <w:tc>
          <w:tcPr>
            <w:tcW w:w="1861" w:type="dxa"/>
            <w:tcBorders>
              <w:top w:val="nil"/>
              <w:left w:val="nil"/>
              <w:bottom w:val="single" w:sz="4" w:space="0" w:color="auto"/>
              <w:right w:val="single" w:sz="4" w:space="0" w:color="auto"/>
            </w:tcBorders>
            <w:shd w:val="clear" w:color="000000" w:fill="FFFFFF"/>
            <w:vAlign w:val="center"/>
          </w:tcPr>
          <w:p w:rsidR="00A34DAA" w:rsidRPr="00A34DAA" w:rsidRDefault="00A34DAA" w:rsidP="005C6A09">
            <w:pPr>
              <w:jc w:val="center"/>
              <w:rPr>
                <w:rFonts w:eastAsia="Arial"/>
                <w:color w:val="000000"/>
                <w:sz w:val="18"/>
                <w:szCs w:val="18"/>
                <w:lang w:eastAsia="en-US"/>
              </w:rPr>
            </w:pPr>
          </w:p>
        </w:tc>
        <w:tc>
          <w:tcPr>
            <w:tcW w:w="1134" w:type="dxa"/>
            <w:vAlign w:val="center"/>
          </w:tcPr>
          <w:p w:rsidR="00A34DAA" w:rsidRPr="00A34DAA" w:rsidRDefault="00A34DAA" w:rsidP="005C6A09">
            <w:pPr>
              <w:jc w:val="center"/>
              <w:rPr>
                <w:rFonts w:eastAsia="Arial"/>
                <w:color w:val="000000"/>
                <w:sz w:val="18"/>
                <w:szCs w:val="18"/>
                <w:lang w:eastAsia="en-US"/>
              </w:rPr>
            </w:pPr>
          </w:p>
        </w:tc>
      </w:tr>
      <w:tr w:rsidR="00A34DAA" w:rsidRPr="00A34DAA" w:rsidTr="00A34DAA">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34DAA" w:rsidRPr="00A34DAA" w:rsidRDefault="00A34DAA" w:rsidP="005C6A09">
            <w:pPr>
              <w:rPr>
                <w:rFonts w:eastAsia="Arial"/>
                <w:sz w:val="18"/>
                <w:szCs w:val="18"/>
              </w:rPr>
            </w:pPr>
            <w:r w:rsidRPr="00A34DAA">
              <w:rPr>
                <w:rFonts w:eastAsia="Arial"/>
                <w:sz w:val="18"/>
                <w:szCs w:val="18"/>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r w:rsidRPr="00A34DAA">
              <w:rPr>
                <w:rFonts w:eastAsia="Arial"/>
                <w:color w:val="000000"/>
                <w:sz w:val="18"/>
                <w:szCs w:val="18"/>
                <w:lang w:eastAsia="en-US"/>
              </w:rPr>
              <w:t>7 769,5</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spacing w:line="288" w:lineRule="auto"/>
              <w:jc w:val="center"/>
              <w:rPr>
                <w:rFonts w:eastAsia="Arial"/>
                <w:color w:val="000000"/>
                <w:sz w:val="18"/>
                <w:szCs w:val="18"/>
                <w:lang w:eastAsia="en-US"/>
              </w:rPr>
            </w:pPr>
            <w:r w:rsidRPr="00A34DAA">
              <w:rPr>
                <w:rFonts w:eastAsia="Arial"/>
                <w:color w:val="000000"/>
                <w:sz w:val="18"/>
                <w:szCs w:val="18"/>
                <w:lang w:eastAsia="en-US"/>
              </w:rPr>
              <w:t>5 500,0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34DAA" w:rsidRPr="00A34DAA" w:rsidRDefault="00A34DAA" w:rsidP="005C6A09">
            <w:pPr>
              <w:jc w:val="center"/>
              <w:rPr>
                <w:sz w:val="18"/>
                <w:szCs w:val="18"/>
              </w:rPr>
            </w:pPr>
            <w:r w:rsidRPr="00A34DAA">
              <w:rPr>
                <w:sz w:val="18"/>
                <w:szCs w:val="18"/>
              </w:rPr>
              <w:t>5 500,0</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jc w:val="center"/>
              <w:rPr>
                <w:sz w:val="18"/>
                <w:szCs w:val="18"/>
              </w:rPr>
            </w:pPr>
            <w:r w:rsidRPr="00A34DAA">
              <w:rPr>
                <w:sz w:val="18"/>
                <w:szCs w:val="18"/>
              </w:rPr>
              <w:t>8 000,0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jc w:val="center"/>
              <w:rPr>
                <w:sz w:val="18"/>
                <w:szCs w:val="18"/>
              </w:rPr>
            </w:pPr>
            <w:r w:rsidRPr="00A34DAA">
              <w:rPr>
                <w:sz w:val="18"/>
                <w:szCs w:val="18"/>
              </w:rPr>
              <w:t>8 000,0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jc w:val="center"/>
              <w:rPr>
                <w:sz w:val="18"/>
                <w:szCs w:val="18"/>
              </w:rPr>
            </w:pPr>
            <w:r w:rsidRPr="00A34DAA">
              <w:rPr>
                <w:sz w:val="18"/>
                <w:szCs w:val="18"/>
              </w:rPr>
              <w:t>8 000,0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A34DAA" w:rsidRPr="00A34DAA" w:rsidRDefault="00A34DAA" w:rsidP="005C6A09">
            <w:pPr>
              <w:jc w:val="center"/>
              <w:rPr>
                <w:sz w:val="18"/>
                <w:szCs w:val="18"/>
              </w:rPr>
            </w:pPr>
            <w:r w:rsidRPr="00A34DAA">
              <w:rPr>
                <w:sz w:val="18"/>
                <w:szCs w:val="18"/>
              </w:rPr>
              <w:t>8 000,0</w:t>
            </w:r>
          </w:p>
        </w:tc>
        <w:tc>
          <w:tcPr>
            <w:tcW w:w="1861" w:type="dxa"/>
            <w:tcBorders>
              <w:top w:val="nil"/>
              <w:left w:val="nil"/>
              <w:bottom w:val="single" w:sz="4" w:space="0" w:color="auto"/>
              <w:right w:val="single" w:sz="4" w:space="0" w:color="auto"/>
            </w:tcBorders>
            <w:shd w:val="clear" w:color="000000" w:fill="FFFFFF"/>
            <w:vAlign w:val="center"/>
          </w:tcPr>
          <w:p w:rsidR="00A34DAA" w:rsidRPr="00A34DAA" w:rsidRDefault="00A34DAA" w:rsidP="005C6A09">
            <w:pPr>
              <w:jc w:val="center"/>
              <w:rPr>
                <w:sz w:val="18"/>
                <w:szCs w:val="18"/>
              </w:rPr>
            </w:pPr>
            <w:r w:rsidRPr="00A34DAA">
              <w:rPr>
                <w:sz w:val="18"/>
                <w:szCs w:val="18"/>
              </w:rPr>
              <w:t>50 769,5</w:t>
            </w:r>
          </w:p>
        </w:tc>
      </w:tr>
    </w:tbl>
    <w:p w:rsidR="00A34DAA" w:rsidRPr="00A34DAA" w:rsidRDefault="00A34DAA" w:rsidP="00A34DAA">
      <w:pPr>
        <w:widowControl w:val="0"/>
        <w:autoSpaceDE w:val="0"/>
        <w:autoSpaceDN w:val="0"/>
        <w:adjustRightInd w:val="0"/>
        <w:rPr>
          <w:sz w:val="18"/>
          <w:szCs w:val="18"/>
        </w:rPr>
      </w:pPr>
    </w:p>
    <w:p w:rsidR="00A34DAA" w:rsidRPr="00A34DAA" w:rsidRDefault="00A34DAA" w:rsidP="00A34DAA">
      <w:pPr>
        <w:widowControl w:val="0"/>
        <w:autoSpaceDE w:val="0"/>
        <w:autoSpaceDN w:val="0"/>
        <w:adjustRightInd w:val="0"/>
        <w:rPr>
          <w:sz w:val="18"/>
          <w:szCs w:val="18"/>
        </w:rPr>
      </w:pPr>
    </w:p>
    <w:p w:rsidR="00A34DAA" w:rsidRDefault="00A34DAA" w:rsidP="00A34DAA">
      <w:pPr>
        <w:widowControl w:val="0"/>
        <w:autoSpaceDE w:val="0"/>
        <w:autoSpaceDN w:val="0"/>
        <w:adjustRightInd w:val="0"/>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sectPr w:rsidR="00A34DAA" w:rsidSect="00A34DAA">
          <w:pgSz w:w="16838" w:h="11906" w:orient="landscape"/>
          <w:pgMar w:top="1701" w:right="567" w:bottom="851" w:left="567" w:header="709" w:footer="709" w:gutter="0"/>
          <w:cols w:space="708"/>
          <w:docGrid w:linePitch="360"/>
        </w:sectPr>
      </w:pPr>
    </w:p>
    <w:p w:rsidR="00A34DAA" w:rsidRPr="00A34DAA" w:rsidRDefault="00A34DAA" w:rsidP="00A34DAA">
      <w:pPr>
        <w:widowControl w:val="0"/>
        <w:autoSpaceDE w:val="0"/>
        <w:jc w:val="center"/>
        <w:rPr>
          <w:sz w:val="18"/>
          <w:szCs w:val="18"/>
        </w:rPr>
      </w:pPr>
      <w:r w:rsidRPr="00A34DAA">
        <w:rPr>
          <w:b/>
          <w:sz w:val="18"/>
          <w:szCs w:val="18"/>
        </w:rPr>
        <w:lastRenderedPageBreak/>
        <w:t>Механизм реализации программы</w:t>
      </w:r>
    </w:p>
    <w:p w:rsidR="00A34DAA" w:rsidRPr="00A34DAA" w:rsidRDefault="00A34DAA" w:rsidP="00A34DAA">
      <w:pPr>
        <w:ind w:firstLine="567"/>
        <w:jc w:val="both"/>
        <w:rPr>
          <w:b/>
          <w:sz w:val="18"/>
          <w:szCs w:val="18"/>
        </w:rPr>
      </w:pPr>
    </w:p>
    <w:p w:rsidR="00A34DAA" w:rsidRPr="00A34DAA" w:rsidRDefault="00A34DAA" w:rsidP="00A34DAA">
      <w:pPr>
        <w:ind w:firstLine="567"/>
        <w:jc w:val="both"/>
        <w:rPr>
          <w:sz w:val="18"/>
          <w:szCs w:val="18"/>
        </w:rPr>
      </w:pPr>
      <w:r w:rsidRPr="00A34DAA">
        <w:rPr>
          <w:sz w:val="18"/>
          <w:szCs w:val="18"/>
        </w:rPr>
        <w:t>1. Муниципальная программа реализуется в соответствии с законодательством Российской Федерации, Ханты-Мансийского автономного округа – Югры, муниципальными правовыми актами Советского района.</w:t>
      </w:r>
    </w:p>
    <w:p w:rsidR="00A34DAA" w:rsidRPr="00A34DAA" w:rsidRDefault="00A34DAA" w:rsidP="00A34DAA">
      <w:pPr>
        <w:ind w:firstLine="567"/>
        <w:jc w:val="both"/>
        <w:rPr>
          <w:sz w:val="18"/>
          <w:szCs w:val="18"/>
        </w:rPr>
      </w:pPr>
      <w:r w:rsidRPr="00A34DAA">
        <w:rPr>
          <w:sz w:val="18"/>
          <w:szCs w:val="18"/>
        </w:rPr>
        <w:t xml:space="preserve">2. Исполнителями муниципальной программы являются: </w:t>
      </w:r>
      <w:r w:rsidRPr="00A34DAA">
        <w:rPr>
          <w:bCs/>
          <w:iCs/>
          <w:sz w:val="18"/>
          <w:szCs w:val="18"/>
        </w:rPr>
        <w:t>МБУ КСК «Современник» г.п. Агириш</w:t>
      </w:r>
      <w:r w:rsidRPr="00A34DAA">
        <w:rPr>
          <w:sz w:val="18"/>
          <w:szCs w:val="18"/>
        </w:rPr>
        <w:t xml:space="preserve"> </w:t>
      </w:r>
    </w:p>
    <w:p w:rsidR="00A34DAA" w:rsidRPr="00A34DAA" w:rsidRDefault="00A34DAA" w:rsidP="00A34DAA">
      <w:pPr>
        <w:ind w:firstLine="567"/>
        <w:jc w:val="both"/>
        <w:rPr>
          <w:sz w:val="18"/>
          <w:szCs w:val="18"/>
        </w:rPr>
      </w:pPr>
      <w:r w:rsidRPr="00A34DAA">
        <w:rPr>
          <w:sz w:val="18"/>
          <w:szCs w:val="18"/>
        </w:rPr>
        <w:t xml:space="preserve">3. Соисполнителями муниципальной программы являются финансово-экономический отдел администрации городского поселения Агириш.  </w:t>
      </w:r>
      <w:r w:rsidRPr="00A34DAA">
        <w:rPr>
          <w:sz w:val="18"/>
          <w:szCs w:val="18"/>
        </w:rPr>
        <w:tab/>
      </w:r>
      <w:r w:rsidRPr="00A34DAA">
        <w:rPr>
          <w:sz w:val="18"/>
          <w:szCs w:val="18"/>
        </w:rPr>
        <w:tab/>
      </w:r>
    </w:p>
    <w:p w:rsidR="00A34DAA" w:rsidRPr="00A34DAA" w:rsidRDefault="00A34DAA" w:rsidP="00A34DAA">
      <w:pPr>
        <w:ind w:firstLine="567"/>
        <w:jc w:val="both"/>
        <w:rPr>
          <w:sz w:val="18"/>
          <w:szCs w:val="18"/>
        </w:rPr>
      </w:pPr>
      <w:r w:rsidRPr="00A34DAA">
        <w:rPr>
          <w:sz w:val="18"/>
          <w:szCs w:val="18"/>
        </w:rPr>
        <w:t>4. Реализация мероприятий муниципальной программы осуществляется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34DAA" w:rsidRPr="00A34DAA" w:rsidRDefault="00A34DAA" w:rsidP="00A34DAA">
      <w:pPr>
        <w:ind w:firstLine="567"/>
        <w:jc w:val="both"/>
        <w:rPr>
          <w:sz w:val="18"/>
          <w:szCs w:val="18"/>
        </w:rPr>
      </w:pPr>
      <w:r w:rsidRPr="00A34DAA">
        <w:rPr>
          <w:sz w:val="18"/>
          <w:szCs w:val="18"/>
        </w:rPr>
        <w:t xml:space="preserve">5. Организация проведения муниципальных официальных физкультурных мероприятий и спортивных мероприятий осуществляется согласно утверждённому единому календарному плану физкультурных мероприятий и спортивных мероприятий городского поселения Агириш, муниципальных правовых актов администрации городского поселения Агириш о проведении Спартакиад городского поселения Агириш, спортивных мероприятий, посвящённых </w:t>
      </w:r>
      <w:proofErr w:type="gramStart"/>
      <w:r w:rsidRPr="00A34DAA">
        <w:rPr>
          <w:sz w:val="18"/>
          <w:szCs w:val="18"/>
        </w:rPr>
        <w:t>праздничными</w:t>
      </w:r>
      <w:proofErr w:type="gramEnd"/>
      <w:r w:rsidRPr="00A34DAA">
        <w:rPr>
          <w:sz w:val="18"/>
          <w:szCs w:val="18"/>
        </w:rPr>
        <w:t xml:space="preserve"> памятным датам с участием населения городского поселения Агириш. </w:t>
      </w:r>
    </w:p>
    <w:p w:rsidR="00A34DAA" w:rsidRPr="00A34DAA" w:rsidRDefault="00A34DAA" w:rsidP="00A34DAA">
      <w:pPr>
        <w:ind w:firstLine="567"/>
        <w:jc w:val="both"/>
        <w:rPr>
          <w:sz w:val="18"/>
          <w:szCs w:val="18"/>
        </w:rPr>
      </w:pPr>
      <w:r w:rsidRPr="00A34DAA">
        <w:rPr>
          <w:sz w:val="18"/>
          <w:szCs w:val="18"/>
        </w:rPr>
        <w:t>6. Финансирование мероприятий, имеющих приоритетное значение для жителей городского поселения Агириш и определяемых с учетом их мнения, осуществлять в размере не менее пяти процентов от финансирования муниципальной программы</w:t>
      </w:r>
    </w:p>
    <w:p w:rsidR="00A34DAA" w:rsidRPr="00A34DAA" w:rsidRDefault="00A34DAA" w:rsidP="00A34DAA">
      <w:pPr>
        <w:autoSpaceDE w:val="0"/>
        <w:ind w:firstLine="567"/>
        <w:jc w:val="both"/>
        <w:rPr>
          <w:sz w:val="18"/>
          <w:szCs w:val="18"/>
        </w:rPr>
      </w:pPr>
      <w:r w:rsidRPr="00A34DAA">
        <w:rPr>
          <w:color w:val="000000"/>
          <w:sz w:val="18"/>
          <w:szCs w:val="18"/>
        </w:rPr>
        <w:t>7. . О</w:t>
      </w:r>
      <w:r w:rsidRPr="00A34DAA">
        <w:rPr>
          <w:rFonts w:eastAsia="Calibri"/>
          <w:sz w:val="18"/>
          <w:szCs w:val="18"/>
          <w:lang w:eastAsia="en-US"/>
        </w:rPr>
        <w:t xml:space="preserve">тветственный исполнитель  муниципальной </w:t>
      </w:r>
      <w:r w:rsidRPr="00A34DAA">
        <w:rPr>
          <w:color w:val="000000"/>
          <w:sz w:val="18"/>
          <w:szCs w:val="18"/>
        </w:rPr>
        <w:t>программы</w:t>
      </w:r>
      <w:r w:rsidRPr="00A34DAA">
        <w:rPr>
          <w:sz w:val="18"/>
          <w:szCs w:val="18"/>
          <w:lang w:eastAsia="en-US"/>
        </w:rPr>
        <w:t>:</w:t>
      </w:r>
      <w:r w:rsidRPr="00A34DAA">
        <w:rPr>
          <w:sz w:val="18"/>
          <w:szCs w:val="18"/>
        </w:rPr>
        <w:t xml:space="preserve"> </w:t>
      </w:r>
    </w:p>
    <w:p w:rsidR="00A34DAA" w:rsidRPr="00A34DAA" w:rsidRDefault="00A34DAA" w:rsidP="00A34DAA">
      <w:pPr>
        <w:autoSpaceDE w:val="0"/>
        <w:ind w:firstLine="567"/>
        <w:jc w:val="both"/>
        <w:rPr>
          <w:sz w:val="18"/>
          <w:szCs w:val="18"/>
        </w:rPr>
      </w:pPr>
      <w:r w:rsidRPr="00A34DAA">
        <w:rPr>
          <w:color w:val="000000"/>
          <w:sz w:val="18"/>
          <w:szCs w:val="18"/>
        </w:rPr>
        <w:t>1) разрабатывает в пределах своих полномочий проекты муниципальных правовых актов городского поселения Агириш, необходимых для реализации программы;</w:t>
      </w:r>
      <w:r w:rsidRPr="00A34DAA">
        <w:rPr>
          <w:sz w:val="18"/>
          <w:szCs w:val="18"/>
        </w:rPr>
        <w:t xml:space="preserve"> </w:t>
      </w:r>
    </w:p>
    <w:p w:rsidR="00A34DAA" w:rsidRPr="00A34DAA" w:rsidRDefault="00A34DAA" w:rsidP="00A34DAA">
      <w:pPr>
        <w:jc w:val="both"/>
        <w:rPr>
          <w:sz w:val="18"/>
          <w:szCs w:val="18"/>
        </w:rPr>
      </w:pPr>
      <w:r w:rsidRPr="00A34DAA">
        <w:rPr>
          <w:color w:val="000000"/>
          <w:sz w:val="18"/>
          <w:szCs w:val="18"/>
        </w:rPr>
        <w:t xml:space="preserve">          2) проводит мониторинг выполнения программы; </w:t>
      </w:r>
    </w:p>
    <w:p w:rsidR="00A34DAA" w:rsidRPr="00A34DAA" w:rsidRDefault="00A34DAA" w:rsidP="00A34DAA">
      <w:pPr>
        <w:shd w:val="clear" w:color="auto" w:fill="FFFFFF"/>
        <w:tabs>
          <w:tab w:val="left" w:pos="563"/>
          <w:tab w:val="left" w:pos="851"/>
        </w:tabs>
        <w:ind w:firstLine="567"/>
        <w:jc w:val="both"/>
        <w:rPr>
          <w:sz w:val="18"/>
          <w:szCs w:val="18"/>
        </w:rPr>
      </w:pPr>
      <w:r w:rsidRPr="00A34DAA">
        <w:rPr>
          <w:color w:val="000000"/>
          <w:sz w:val="18"/>
          <w:szCs w:val="18"/>
        </w:rPr>
        <w:t xml:space="preserve">3) ежегодно предоставляет в </w:t>
      </w:r>
      <w:proofErr w:type="spellStart"/>
      <w:r w:rsidRPr="00A34DAA">
        <w:rPr>
          <w:color w:val="000000"/>
          <w:sz w:val="18"/>
          <w:szCs w:val="18"/>
        </w:rPr>
        <w:t>ФЭО</w:t>
      </w:r>
      <w:proofErr w:type="spellEnd"/>
      <w:r w:rsidRPr="00A34DAA">
        <w:rPr>
          <w:color w:val="000000"/>
          <w:sz w:val="18"/>
          <w:szCs w:val="18"/>
        </w:rPr>
        <w:t xml:space="preserve"> </w:t>
      </w:r>
      <w:r w:rsidRPr="00A34DAA">
        <w:rPr>
          <w:sz w:val="18"/>
          <w:szCs w:val="18"/>
          <w:lang w:eastAsia="en-US"/>
        </w:rPr>
        <w:t>отчет о реализации программы</w:t>
      </w:r>
      <w:r w:rsidRPr="00A34DAA">
        <w:rPr>
          <w:color w:val="000000"/>
          <w:sz w:val="18"/>
          <w:szCs w:val="18"/>
        </w:rPr>
        <w:t xml:space="preserve"> в порядке, установленном распоряжением администрации городского поселения Агириш;</w:t>
      </w:r>
    </w:p>
    <w:p w:rsidR="00A34DAA" w:rsidRPr="00A34DAA" w:rsidRDefault="00A34DAA" w:rsidP="00A34DAA">
      <w:pPr>
        <w:shd w:val="clear" w:color="auto" w:fill="FFFFFF"/>
        <w:tabs>
          <w:tab w:val="left" w:pos="851"/>
        </w:tabs>
        <w:ind w:firstLine="567"/>
        <w:jc w:val="both"/>
        <w:rPr>
          <w:sz w:val="18"/>
          <w:szCs w:val="18"/>
        </w:rPr>
      </w:pPr>
      <w:r w:rsidRPr="00A34DAA">
        <w:rPr>
          <w:color w:val="000000"/>
          <w:sz w:val="18"/>
          <w:szCs w:val="18"/>
        </w:rPr>
        <w:t>4) ежегодно проводит оценку эффективности реализации программы в порядке, установленном распоряжением администрации городского поселения Агириш;</w:t>
      </w:r>
    </w:p>
    <w:p w:rsidR="00A34DAA" w:rsidRPr="00A34DAA" w:rsidRDefault="00A34DAA" w:rsidP="00A34DAA">
      <w:pPr>
        <w:shd w:val="clear" w:color="auto" w:fill="FFFFFF"/>
        <w:tabs>
          <w:tab w:val="left" w:pos="426"/>
          <w:tab w:val="left" w:pos="851"/>
        </w:tabs>
        <w:ind w:firstLine="567"/>
        <w:jc w:val="both"/>
        <w:rPr>
          <w:sz w:val="18"/>
          <w:szCs w:val="18"/>
        </w:rPr>
      </w:pPr>
      <w:r w:rsidRPr="00A34DAA">
        <w:rPr>
          <w:color w:val="000000"/>
          <w:sz w:val="18"/>
          <w:szCs w:val="18"/>
        </w:rPr>
        <w:t xml:space="preserve">5) организует размещение программы в актуальной редакции, информации </w:t>
      </w:r>
      <w:r w:rsidRPr="00A34DAA">
        <w:rPr>
          <w:color w:val="000000"/>
          <w:sz w:val="18"/>
          <w:szCs w:val="18"/>
        </w:rPr>
        <w:br/>
        <w:t>о реализации программы н</w:t>
      </w:r>
      <w:r w:rsidRPr="00A34DAA">
        <w:rPr>
          <w:color w:val="000000"/>
          <w:sz w:val="18"/>
          <w:szCs w:val="18"/>
          <w:shd w:val="clear" w:color="auto" w:fill="FFFFFF"/>
        </w:rPr>
        <w:t xml:space="preserve">а официальном сайте </w:t>
      </w:r>
      <w:r w:rsidRPr="00A34DAA">
        <w:rPr>
          <w:color w:val="000000"/>
          <w:sz w:val="18"/>
          <w:szCs w:val="18"/>
        </w:rPr>
        <w:t>городского поселения Агириш</w:t>
      </w:r>
      <w:r w:rsidRPr="00A34DAA">
        <w:rPr>
          <w:color w:val="000000"/>
          <w:sz w:val="18"/>
          <w:szCs w:val="18"/>
          <w:shd w:val="clear" w:color="auto" w:fill="FFFFFF"/>
        </w:rPr>
        <w:t>, на общедоступном информационном ресурсе стратегического планирования в информационно-телекоммуникационной сети «Интернет»;</w:t>
      </w:r>
    </w:p>
    <w:p w:rsidR="00A34DAA" w:rsidRPr="00A34DAA" w:rsidRDefault="00A34DAA" w:rsidP="00A34DAA">
      <w:pPr>
        <w:shd w:val="clear" w:color="auto" w:fill="FFFFFF"/>
        <w:tabs>
          <w:tab w:val="left" w:pos="567"/>
          <w:tab w:val="left" w:pos="851"/>
        </w:tabs>
        <w:ind w:firstLine="567"/>
        <w:jc w:val="both"/>
        <w:rPr>
          <w:rFonts w:eastAsia="Calibri"/>
          <w:color w:val="000000"/>
          <w:sz w:val="18"/>
          <w:szCs w:val="18"/>
          <w:lang w:eastAsia="en-US"/>
        </w:rPr>
      </w:pPr>
      <w:r w:rsidRPr="00A34DAA">
        <w:rPr>
          <w:color w:val="000000"/>
          <w:sz w:val="18"/>
          <w:szCs w:val="18"/>
        </w:rPr>
        <w:t xml:space="preserve">6) направляет уведомления и предоставляет отчетность в Министерство экономического развития Российской Федерации </w:t>
      </w:r>
      <w:r w:rsidRPr="00A34DAA">
        <w:rPr>
          <w:rFonts w:eastAsia="Calibri"/>
          <w:color w:val="000000"/>
          <w:sz w:val="18"/>
          <w:szCs w:val="18"/>
          <w:lang w:eastAsia="en-US"/>
        </w:rPr>
        <w:t xml:space="preserve">посредством </w:t>
      </w:r>
      <w:proofErr w:type="spellStart"/>
      <w:r w:rsidRPr="00A34DAA">
        <w:rPr>
          <w:rFonts w:eastAsia="Calibri"/>
          <w:color w:val="000000"/>
          <w:sz w:val="18"/>
          <w:szCs w:val="18"/>
          <w:lang w:eastAsia="en-US"/>
        </w:rPr>
        <w:t>ГАИС</w:t>
      </w:r>
      <w:proofErr w:type="spellEnd"/>
      <w:r w:rsidRPr="00A34DAA">
        <w:rPr>
          <w:rFonts w:eastAsia="Calibri"/>
          <w:color w:val="000000"/>
          <w:sz w:val="18"/>
          <w:szCs w:val="18"/>
          <w:lang w:eastAsia="en-US"/>
        </w:rPr>
        <w:t xml:space="preserve"> «Управление»;</w:t>
      </w:r>
    </w:p>
    <w:p w:rsidR="00A34DAA" w:rsidRPr="00A34DAA" w:rsidRDefault="00A34DAA" w:rsidP="00A34DAA">
      <w:pPr>
        <w:widowControl w:val="0"/>
        <w:tabs>
          <w:tab w:val="left" w:pos="851"/>
        </w:tabs>
        <w:autoSpaceDE w:val="0"/>
        <w:ind w:firstLine="567"/>
        <w:jc w:val="both"/>
        <w:rPr>
          <w:sz w:val="18"/>
          <w:szCs w:val="18"/>
        </w:rPr>
      </w:pPr>
      <w:r w:rsidRPr="00A34DAA">
        <w:rPr>
          <w:rFonts w:eastAsia="Calibri"/>
          <w:color w:val="000000"/>
          <w:sz w:val="18"/>
          <w:szCs w:val="18"/>
          <w:lang w:eastAsia="en-US"/>
        </w:rPr>
        <w:t xml:space="preserve">7) </w:t>
      </w:r>
      <w:r w:rsidRPr="00A34DAA">
        <w:rPr>
          <w:sz w:val="18"/>
          <w:szCs w:val="18"/>
        </w:rPr>
        <w:t xml:space="preserve">несет </w:t>
      </w:r>
      <w:r w:rsidRPr="00A34DAA">
        <w:rPr>
          <w:sz w:val="18"/>
          <w:szCs w:val="18"/>
          <w:lang w:eastAsia="en-US"/>
        </w:rPr>
        <w:t xml:space="preserve">дисциплинарную, гражданско-правовую и административную ответственность за </w:t>
      </w:r>
      <w:proofErr w:type="gramStart"/>
      <w:r w:rsidRPr="00A34DAA">
        <w:rPr>
          <w:sz w:val="18"/>
          <w:szCs w:val="18"/>
          <w:lang w:eastAsia="en-US"/>
        </w:rPr>
        <w:t>полноту</w:t>
      </w:r>
      <w:proofErr w:type="gramEnd"/>
      <w:r w:rsidRPr="00A34DAA">
        <w:rPr>
          <w:sz w:val="18"/>
          <w:szCs w:val="18"/>
          <w:lang w:eastAsia="en-US"/>
        </w:rPr>
        <w:t xml:space="preserve"> и достоверность информации, содержащейся в муниципальной программе, отчетности о ходе реализации муниципальной программы.</w:t>
      </w:r>
    </w:p>
    <w:p w:rsidR="00A34DAA" w:rsidRPr="00A34DAA" w:rsidRDefault="00A34DAA" w:rsidP="00A34DAA">
      <w:pPr>
        <w:autoSpaceDE w:val="0"/>
        <w:ind w:firstLine="567"/>
        <w:jc w:val="both"/>
        <w:rPr>
          <w:sz w:val="18"/>
          <w:szCs w:val="18"/>
        </w:rPr>
      </w:pPr>
      <w:r w:rsidRPr="00A34DAA">
        <w:rPr>
          <w:sz w:val="18"/>
          <w:szCs w:val="18"/>
        </w:rPr>
        <w:t>8. Соисполнители</w:t>
      </w:r>
      <w:r w:rsidRPr="00A34DAA">
        <w:rPr>
          <w:rFonts w:eastAsia="DejaVu Sans"/>
          <w:color w:val="000000"/>
          <w:sz w:val="18"/>
          <w:szCs w:val="18"/>
          <w:lang w:bidi="ru-RU"/>
        </w:rPr>
        <w:t xml:space="preserve"> муниципальной программы</w:t>
      </w:r>
      <w:r w:rsidRPr="00A34DAA">
        <w:rPr>
          <w:sz w:val="18"/>
          <w:szCs w:val="18"/>
        </w:rPr>
        <w:t>:</w:t>
      </w:r>
    </w:p>
    <w:p w:rsidR="00A34DAA" w:rsidRPr="00A34DAA" w:rsidRDefault="00A34DAA" w:rsidP="00A34DAA">
      <w:pPr>
        <w:widowControl w:val="0"/>
        <w:tabs>
          <w:tab w:val="left" w:pos="851"/>
        </w:tabs>
        <w:autoSpaceDE w:val="0"/>
        <w:ind w:firstLine="567"/>
        <w:jc w:val="both"/>
        <w:rPr>
          <w:sz w:val="18"/>
          <w:szCs w:val="18"/>
        </w:rPr>
      </w:pPr>
      <w:r w:rsidRPr="00A34DAA">
        <w:rPr>
          <w:sz w:val="18"/>
          <w:szCs w:val="18"/>
        </w:rPr>
        <w:t>1) обеспечивают исполнение мероприятий</w:t>
      </w:r>
      <w:r w:rsidRPr="00A34DAA">
        <w:rPr>
          <w:sz w:val="18"/>
          <w:szCs w:val="18"/>
          <w:lang w:eastAsia="en-US"/>
        </w:rPr>
        <w:t xml:space="preserve"> структурных элементов муниципальной</w:t>
      </w:r>
      <w:r w:rsidRPr="00A34DAA">
        <w:rPr>
          <w:sz w:val="18"/>
          <w:szCs w:val="18"/>
        </w:rPr>
        <w:t xml:space="preserve"> программы; </w:t>
      </w:r>
      <w:r w:rsidRPr="00A34DAA">
        <w:rPr>
          <w:sz w:val="18"/>
          <w:szCs w:val="18"/>
        </w:rPr>
        <w:br/>
        <w:t xml:space="preserve">           2) несут </w:t>
      </w:r>
      <w:r w:rsidRPr="00A34DAA">
        <w:rPr>
          <w:sz w:val="18"/>
          <w:szCs w:val="18"/>
          <w:lang w:eastAsia="en-US"/>
        </w:rPr>
        <w:t>дисциплинарную, гражданско-правовую и административную ответственность за</w:t>
      </w:r>
      <w:r w:rsidRPr="00A34DAA">
        <w:rPr>
          <w:sz w:val="18"/>
          <w:szCs w:val="18"/>
        </w:rPr>
        <w:t xml:space="preserve"> </w:t>
      </w:r>
      <w:r w:rsidRPr="00A34DAA">
        <w:rPr>
          <w:sz w:val="18"/>
          <w:szCs w:val="18"/>
          <w:lang w:eastAsia="en-US"/>
        </w:rPr>
        <w:t>реализацию структурных элементов муниципальной программы;</w:t>
      </w:r>
      <w:r w:rsidRPr="00A34DAA">
        <w:rPr>
          <w:sz w:val="18"/>
          <w:szCs w:val="18"/>
        </w:rPr>
        <w:t xml:space="preserve"> </w:t>
      </w:r>
      <w:r w:rsidRPr="00A34DAA">
        <w:rPr>
          <w:sz w:val="18"/>
          <w:szCs w:val="18"/>
          <w:lang w:eastAsia="en-US"/>
        </w:rPr>
        <w:t>полноту и достоверность информации, содержащейся в структурном элементе муниципальной программы,   отчетности о ходе реализации структурного элемента муниципальной программы.</w:t>
      </w:r>
    </w:p>
    <w:p w:rsidR="00A34DAA" w:rsidRPr="00A34DAA" w:rsidRDefault="00A34DAA" w:rsidP="00A34DAA">
      <w:pPr>
        <w:widowControl w:val="0"/>
        <w:tabs>
          <w:tab w:val="left" w:pos="851"/>
        </w:tabs>
        <w:autoSpaceDE w:val="0"/>
        <w:ind w:firstLine="567"/>
        <w:jc w:val="both"/>
        <w:rPr>
          <w:color w:val="000000"/>
          <w:sz w:val="18"/>
          <w:szCs w:val="18"/>
        </w:rPr>
      </w:pPr>
      <w:r w:rsidRPr="00A34DAA">
        <w:rPr>
          <w:sz w:val="18"/>
          <w:szCs w:val="18"/>
        </w:rPr>
        <w:t xml:space="preserve">3) представляют ответственному исполнителю  муниципальной программы </w:t>
      </w:r>
      <w:r w:rsidRPr="00A34DAA">
        <w:rPr>
          <w:color w:val="000000"/>
          <w:sz w:val="18"/>
          <w:szCs w:val="18"/>
        </w:rPr>
        <w:t xml:space="preserve">информацию о реализации </w:t>
      </w:r>
      <w:r w:rsidRPr="00A34DAA">
        <w:rPr>
          <w:sz w:val="18"/>
          <w:szCs w:val="18"/>
          <w:lang w:eastAsia="en-US"/>
        </w:rPr>
        <w:t>структурного элемента муниципальной программы</w:t>
      </w:r>
      <w:r w:rsidRPr="00A34DAA">
        <w:rPr>
          <w:color w:val="000000"/>
          <w:sz w:val="18"/>
          <w:szCs w:val="18"/>
        </w:rPr>
        <w:t>, в срок до 10 числа месяца, следующего за отчетным кварталом;</w:t>
      </w:r>
    </w:p>
    <w:p w:rsidR="00A34DAA" w:rsidRPr="00A34DAA" w:rsidRDefault="00A34DAA" w:rsidP="00A34DAA">
      <w:pPr>
        <w:tabs>
          <w:tab w:val="left" w:pos="360"/>
        </w:tabs>
        <w:ind w:firstLine="567"/>
        <w:jc w:val="both"/>
        <w:rPr>
          <w:sz w:val="18"/>
          <w:szCs w:val="18"/>
        </w:rPr>
      </w:pPr>
      <w:r w:rsidRPr="00A34DAA">
        <w:rPr>
          <w:sz w:val="18"/>
          <w:szCs w:val="18"/>
        </w:rPr>
        <w:t xml:space="preserve">4) представляют ответственному исполнителю программы информацию </w:t>
      </w:r>
      <w:r w:rsidRPr="00A34DAA">
        <w:rPr>
          <w:sz w:val="18"/>
          <w:szCs w:val="18"/>
        </w:rPr>
        <w:br/>
        <w:t>для проведения</w:t>
      </w:r>
      <w:r w:rsidRPr="00A34DAA">
        <w:rPr>
          <w:color w:val="000000"/>
          <w:sz w:val="18"/>
          <w:szCs w:val="18"/>
        </w:rPr>
        <w:t xml:space="preserve"> оценки эффективности реализации программы,</w:t>
      </w:r>
      <w:r w:rsidRPr="00A34DAA">
        <w:rPr>
          <w:sz w:val="18"/>
          <w:szCs w:val="18"/>
        </w:rPr>
        <w:t xml:space="preserve"> подготовки годового отчета </w:t>
      </w:r>
      <w:r w:rsidRPr="00A34DAA">
        <w:rPr>
          <w:sz w:val="18"/>
          <w:szCs w:val="18"/>
        </w:rPr>
        <w:br/>
      </w:r>
      <w:r w:rsidRPr="00A34DAA">
        <w:rPr>
          <w:sz w:val="18"/>
          <w:szCs w:val="18"/>
          <w:lang w:eastAsia="en-US"/>
        </w:rPr>
        <w:t>о реализации программы.</w:t>
      </w:r>
    </w:p>
    <w:p w:rsidR="00A34DAA" w:rsidRPr="00A34DAA" w:rsidRDefault="00A34DAA" w:rsidP="00A34DAA">
      <w:pPr>
        <w:shd w:val="clear" w:color="auto" w:fill="FFFFFF"/>
        <w:tabs>
          <w:tab w:val="left" w:pos="567"/>
          <w:tab w:val="left" w:pos="851"/>
        </w:tabs>
        <w:ind w:firstLine="567"/>
        <w:jc w:val="both"/>
        <w:rPr>
          <w:sz w:val="18"/>
          <w:szCs w:val="18"/>
        </w:rPr>
      </w:pPr>
      <w:r w:rsidRPr="00A34DAA">
        <w:rPr>
          <w:sz w:val="18"/>
          <w:szCs w:val="18"/>
        </w:rPr>
        <w:t xml:space="preserve">12. </w:t>
      </w:r>
      <w:proofErr w:type="gramStart"/>
      <w:r w:rsidRPr="00A34DAA">
        <w:rPr>
          <w:sz w:val="18"/>
          <w:szCs w:val="18"/>
        </w:rPr>
        <w:t>Ответственные</w:t>
      </w:r>
      <w:proofErr w:type="gramEnd"/>
      <w:r w:rsidRPr="00A34DAA">
        <w:rPr>
          <w:sz w:val="18"/>
          <w:szCs w:val="18"/>
        </w:rPr>
        <w:t xml:space="preserve"> за достижение показателей:</w:t>
      </w:r>
    </w:p>
    <w:p w:rsidR="00A34DAA" w:rsidRPr="00A34DAA" w:rsidRDefault="00A34DAA" w:rsidP="00A34DAA">
      <w:pPr>
        <w:shd w:val="clear" w:color="auto" w:fill="FFFFFF"/>
        <w:tabs>
          <w:tab w:val="left" w:pos="567"/>
          <w:tab w:val="left" w:pos="851"/>
        </w:tabs>
        <w:ind w:firstLine="567"/>
        <w:jc w:val="both"/>
        <w:rPr>
          <w:sz w:val="18"/>
          <w:szCs w:val="18"/>
          <w:lang w:eastAsia="en-US"/>
        </w:rPr>
      </w:pPr>
      <w:r w:rsidRPr="00A34DAA">
        <w:rPr>
          <w:sz w:val="18"/>
          <w:szCs w:val="18"/>
        </w:rPr>
        <w:t xml:space="preserve">1) обеспечивают </w:t>
      </w:r>
      <w:r w:rsidRPr="00A34DAA">
        <w:rPr>
          <w:sz w:val="18"/>
          <w:szCs w:val="18"/>
          <w:lang w:eastAsia="en-US"/>
        </w:rPr>
        <w:t>достижение показателей муниципальной программы, в том числе установленных указами Президента Российской Федерации;</w:t>
      </w:r>
    </w:p>
    <w:p w:rsidR="00A34DAA" w:rsidRPr="00A34DAA" w:rsidRDefault="00A34DAA" w:rsidP="00A34DAA">
      <w:pPr>
        <w:widowControl w:val="0"/>
        <w:tabs>
          <w:tab w:val="left" w:pos="282"/>
        </w:tabs>
        <w:autoSpaceDE w:val="0"/>
        <w:ind w:firstLine="567"/>
        <w:jc w:val="both"/>
        <w:rPr>
          <w:sz w:val="18"/>
          <w:szCs w:val="18"/>
          <w:lang w:eastAsia="en-US"/>
        </w:rPr>
      </w:pPr>
      <w:r w:rsidRPr="00A34DAA">
        <w:rPr>
          <w:sz w:val="18"/>
          <w:szCs w:val="18"/>
          <w:lang w:eastAsia="en-US"/>
        </w:rPr>
        <w:t>2)</w:t>
      </w:r>
      <w:r w:rsidRPr="00A34DAA">
        <w:rPr>
          <w:sz w:val="18"/>
          <w:szCs w:val="18"/>
        </w:rPr>
        <w:t xml:space="preserve"> несут </w:t>
      </w:r>
      <w:r w:rsidRPr="00A34DAA">
        <w:rPr>
          <w:sz w:val="18"/>
          <w:szCs w:val="18"/>
          <w:lang w:eastAsia="en-US"/>
        </w:rPr>
        <w:t xml:space="preserve">дисциплинарную, гражданско-правовую и административную ответственность </w:t>
      </w:r>
      <w:r w:rsidRPr="00A34DAA">
        <w:rPr>
          <w:sz w:val="18"/>
          <w:szCs w:val="18"/>
        </w:rPr>
        <w:t xml:space="preserve">за </w:t>
      </w:r>
      <w:proofErr w:type="gramStart"/>
      <w:r w:rsidRPr="00A34DAA">
        <w:rPr>
          <w:sz w:val="18"/>
          <w:szCs w:val="18"/>
        </w:rPr>
        <w:t>не достижение</w:t>
      </w:r>
      <w:proofErr w:type="gramEnd"/>
      <w:r w:rsidRPr="00A34DAA">
        <w:rPr>
          <w:sz w:val="18"/>
          <w:szCs w:val="18"/>
        </w:rPr>
        <w:t xml:space="preserve"> показателей, предусмотренных соглашениями о предоставлении </w:t>
      </w:r>
      <w:r w:rsidRPr="00A34DAA">
        <w:rPr>
          <w:sz w:val="18"/>
          <w:szCs w:val="18"/>
          <w:lang w:eastAsia="en-US"/>
        </w:rPr>
        <w:t>межбюджетных трансфертов (субсидий, субвенций)</w:t>
      </w:r>
      <w:r w:rsidRPr="00A34DAA">
        <w:rPr>
          <w:sz w:val="18"/>
          <w:szCs w:val="18"/>
        </w:rPr>
        <w:t xml:space="preserve"> из федерального бюджета, бюджета Ханты-Мансийского автономного округа – Югры бюджету </w:t>
      </w:r>
      <w:r w:rsidRPr="00A34DAA">
        <w:rPr>
          <w:color w:val="000000"/>
          <w:sz w:val="18"/>
          <w:szCs w:val="18"/>
        </w:rPr>
        <w:t>городского поселения Агириш</w:t>
      </w:r>
      <w:r w:rsidRPr="00A34DAA">
        <w:rPr>
          <w:sz w:val="18"/>
          <w:szCs w:val="18"/>
        </w:rPr>
        <w:t xml:space="preserve">; не достижение </w:t>
      </w:r>
      <w:r w:rsidRPr="00A34DAA">
        <w:rPr>
          <w:sz w:val="18"/>
          <w:szCs w:val="18"/>
          <w:lang w:eastAsia="en-US"/>
        </w:rPr>
        <w:t>показателей муниципальной программы, в том числе установленных указами Президента Российской Федерации.</w:t>
      </w:r>
    </w:p>
    <w:p w:rsidR="00A34DAA" w:rsidRPr="00595FE2" w:rsidRDefault="00A34DAA" w:rsidP="00A34DAA">
      <w:pPr>
        <w:widowControl w:val="0"/>
        <w:autoSpaceDE w:val="0"/>
        <w:jc w:val="both"/>
        <w:rPr>
          <w:sz w:val="22"/>
          <w:szCs w:val="22"/>
          <w:lang w:eastAsia="en-US"/>
        </w:rPr>
      </w:pPr>
    </w:p>
    <w:p w:rsidR="00A34DAA" w:rsidRPr="00595FE2" w:rsidRDefault="00A34DAA" w:rsidP="00A34DAA">
      <w:pPr>
        <w:widowControl w:val="0"/>
        <w:autoSpaceDE w:val="0"/>
        <w:jc w:val="both"/>
        <w:rPr>
          <w:sz w:val="22"/>
          <w:szCs w:val="22"/>
          <w:lang w:eastAsia="en-US"/>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Default="00A34DAA" w:rsidP="00A34DAA">
      <w:pPr>
        <w:pStyle w:val="FORMATTEXT0"/>
        <w:ind w:firstLine="142"/>
        <w:jc w:val="center"/>
        <w:rPr>
          <w:rFonts w:ascii="Times New Roman" w:hAnsi="Times New Roman" w:cs="Times New Roman"/>
          <w:sz w:val="18"/>
          <w:szCs w:val="18"/>
        </w:rPr>
      </w:pPr>
    </w:p>
    <w:p w:rsidR="00A34DAA" w:rsidRPr="00A34DAA" w:rsidRDefault="00A34DAA" w:rsidP="00A34DAA">
      <w:pPr>
        <w:tabs>
          <w:tab w:val="left" w:pos="1080"/>
          <w:tab w:val="left" w:pos="1620"/>
        </w:tabs>
        <w:spacing w:line="240" w:lineRule="atLeast"/>
        <w:jc w:val="center"/>
        <w:rPr>
          <w:b/>
          <w:sz w:val="18"/>
          <w:szCs w:val="22"/>
        </w:rPr>
      </w:pPr>
      <w:r w:rsidRPr="00A34DAA">
        <w:rPr>
          <w:b/>
          <w:sz w:val="18"/>
          <w:szCs w:val="22"/>
        </w:rPr>
        <w:lastRenderedPageBreak/>
        <w:t>Городское поселение Агириш</w:t>
      </w:r>
    </w:p>
    <w:p w:rsidR="00A34DAA" w:rsidRPr="00A34DAA" w:rsidRDefault="00A34DAA" w:rsidP="00A34DAA">
      <w:pPr>
        <w:tabs>
          <w:tab w:val="left" w:pos="1080"/>
          <w:tab w:val="left" w:pos="1620"/>
        </w:tabs>
        <w:spacing w:line="240" w:lineRule="atLeast"/>
        <w:jc w:val="center"/>
        <w:rPr>
          <w:b/>
          <w:sz w:val="18"/>
          <w:szCs w:val="22"/>
        </w:rPr>
      </w:pPr>
      <w:r w:rsidRPr="00A34DAA">
        <w:rPr>
          <w:b/>
          <w:sz w:val="18"/>
          <w:szCs w:val="22"/>
        </w:rPr>
        <w:t>АДМИНИСТРАЦИЯ</w:t>
      </w:r>
    </w:p>
    <w:p w:rsidR="00A34DAA" w:rsidRDefault="00A34DAA" w:rsidP="00A34DAA">
      <w:pPr>
        <w:pStyle w:val="FORMATTEXT0"/>
        <w:ind w:firstLine="142"/>
        <w:jc w:val="center"/>
        <w:rPr>
          <w:rFonts w:ascii="Times New Roman" w:hAnsi="Times New Roman" w:cs="Times New Roman"/>
          <w:b/>
          <w:sz w:val="18"/>
          <w:szCs w:val="22"/>
        </w:rPr>
      </w:pPr>
      <w:r w:rsidRPr="00A34DAA">
        <w:rPr>
          <w:rFonts w:ascii="Times New Roman" w:hAnsi="Times New Roman" w:cs="Times New Roman"/>
          <w:b/>
          <w:sz w:val="18"/>
          <w:szCs w:val="22"/>
        </w:rPr>
        <w:t>ПОСТАНОВЛЕНИЕ</w:t>
      </w:r>
    </w:p>
    <w:p w:rsidR="00A34DAA" w:rsidRPr="00A34DAA" w:rsidRDefault="00A34DAA" w:rsidP="00A34DAA">
      <w:pPr>
        <w:jc w:val="both"/>
        <w:rPr>
          <w:sz w:val="18"/>
          <w:szCs w:val="18"/>
        </w:rPr>
      </w:pPr>
      <w:r w:rsidRPr="00A34DAA">
        <w:rPr>
          <w:sz w:val="18"/>
          <w:szCs w:val="18"/>
        </w:rPr>
        <w:t xml:space="preserve">«20»  ноября  2023 г. </w:t>
      </w:r>
      <w:r w:rsidRPr="00A34DAA">
        <w:rPr>
          <w:sz w:val="18"/>
          <w:szCs w:val="18"/>
        </w:rPr>
        <w:tab/>
      </w:r>
      <w:r w:rsidRPr="00A34DAA">
        <w:rPr>
          <w:sz w:val="18"/>
          <w:szCs w:val="18"/>
        </w:rPr>
        <w:tab/>
        <w:t xml:space="preserve">        </w:t>
      </w:r>
      <w:r w:rsidRPr="00A34DAA">
        <w:rPr>
          <w:sz w:val="18"/>
          <w:szCs w:val="18"/>
        </w:rPr>
        <w:tab/>
      </w:r>
      <w:r w:rsidRPr="00A34DAA">
        <w:rPr>
          <w:sz w:val="18"/>
          <w:szCs w:val="18"/>
        </w:rPr>
        <w:tab/>
        <w:t xml:space="preserve">                                                            № 296</w:t>
      </w:r>
    </w:p>
    <w:p w:rsidR="00A34DAA" w:rsidRPr="00A34DAA" w:rsidRDefault="00A34DAA" w:rsidP="00A34DAA">
      <w:pPr>
        <w:jc w:val="both"/>
        <w:rPr>
          <w:sz w:val="18"/>
          <w:szCs w:val="18"/>
        </w:rPr>
      </w:pPr>
    </w:p>
    <w:p w:rsidR="00A34DAA" w:rsidRPr="00A34DAA" w:rsidRDefault="00A34DAA" w:rsidP="00A34DAA">
      <w:pPr>
        <w:pStyle w:val="29"/>
        <w:shd w:val="clear" w:color="auto" w:fill="auto"/>
        <w:tabs>
          <w:tab w:val="left" w:pos="993"/>
        </w:tabs>
        <w:spacing w:line="240" w:lineRule="auto"/>
        <w:jc w:val="left"/>
        <w:rPr>
          <w:color w:val="000000"/>
          <w:sz w:val="18"/>
          <w:szCs w:val="18"/>
          <w:lang w:bidi="ru-RU"/>
        </w:rPr>
      </w:pPr>
      <w:r w:rsidRPr="00A34DAA">
        <w:rPr>
          <w:color w:val="000000"/>
          <w:sz w:val="18"/>
          <w:szCs w:val="18"/>
        </w:rPr>
        <w:t xml:space="preserve">О признании </w:t>
      </w:r>
      <w:proofErr w:type="gramStart"/>
      <w:r w:rsidRPr="00A34DAA">
        <w:rPr>
          <w:color w:val="000000"/>
          <w:sz w:val="18"/>
          <w:szCs w:val="18"/>
        </w:rPr>
        <w:t>утратившими</w:t>
      </w:r>
      <w:proofErr w:type="gramEnd"/>
      <w:r w:rsidRPr="00A34DAA">
        <w:rPr>
          <w:color w:val="000000"/>
          <w:sz w:val="18"/>
          <w:szCs w:val="18"/>
        </w:rPr>
        <w:t xml:space="preserve"> силу некоторых </w:t>
      </w:r>
      <w:r w:rsidRPr="00A34DAA">
        <w:rPr>
          <w:color w:val="000000"/>
          <w:sz w:val="18"/>
          <w:szCs w:val="18"/>
          <w:lang w:bidi="ru-RU"/>
        </w:rPr>
        <w:t xml:space="preserve">постановлений </w:t>
      </w:r>
    </w:p>
    <w:p w:rsidR="00A34DAA" w:rsidRPr="00A34DAA" w:rsidRDefault="00A34DAA" w:rsidP="00A34DAA">
      <w:pPr>
        <w:pStyle w:val="29"/>
        <w:shd w:val="clear" w:color="auto" w:fill="auto"/>
        <w:tabs>
          <w:tab w:val="left" w:pos="993"/>
        </w:tabs>
        <w:spacing w:line="240" w:lineRule="auto"/>
        <w:jc w:val="left"/>
        <w:rPr>
          <w:color w:val="000000"/>
          <w:sz w:val="18"/>
          <w:szCs w:val="18"/>
          <w:lang w:bidi="ru-RU"/>
        </w:rPr>
      </w:pPr>
      <w:r w:rsidRPr="00A34DAA">
        <w:rPr>
          <w:color w:val="000000"/>
          <w:sz w:val="18"/>
          <w:szCs w:val="18"/>
          <w:lang w:bidi="ru-RU"/>
        </w:rPr>
        <w:t xml:space="preserve">администрации городского поселения Агириш </w:t>
      </w:r>
    </w:p>
    <w:p w:rsidR="00A34DAA" w:rsidRPr="00A34DAA" w:rsidRDefault="00A34DAA" w:rsidP="00A34DAA">
      <w:pPr>
        <w:pStyle w:val="29"/>
        <w:shd w:val="clear" w:color="auto" w:fill="auto"/>
        <w:tabs>
          <w:tab w:val="left" w:pos="993"/>
        </w:tabs>
        <w:spacing w:line="240" w:lineRule="auto"/>
        <w:jc w:val="left"/>
        <w:rPr>
          <w:sz w:val="18"/>
          <w:szCs w:val="18"/>
        </w:rPr>
      </w:pPr>
    </w:p>
    <w:p w:rsidR="00A34DAA" w:rsidRPr="00A34DAA" w:rsidRDefault="00A34DAA" w:rsidP="00A34DAA">
      <w:pPr>
        <w:pStyle w:val="2"/>
        <w:shd w:val="clear" w:color="auto" w:fill="FFFFFF"/>
        <w:spacing w:before="0" w:after="240"/>
        <w:jc w:val="both"/>
        <w:textAlignment w:val="baseline"/>
        <w:rPr>
          <w:rFonts w:ascii="Times New Roman" w:hAnsi="Times New Roman"/>
          <w:b w:val="0"/>
          <w:i w:val="0"/>
          <w:sz w:val="18"/>
          <w:szCs w:val="18"/>
        </w:rPr>
      </w:pPr>
      <w:r w:rsidRPr="00A34DAA">
        <w:rPr>
          <w:rFonts w:ascii="Times New Roman" w:hAnsi="Times New Roman"/>
          <w:b w:val="0"/>
          <w:i w:val="0"/>
          <w:kern w:val="1"/>
          <w:sz w:val="18"/>
          <w:szCs w:val="18"/>
        </w:rPr>
        <w:tab/>
      </w:r>
      <w:r w:rsidRPr="00A34DAA">
        <w:rPr>
          <w:rFonts w:ascii="Times New Roman" w:hAnsi="Times New Roman"/>
          <w:b w:val="0"/>
          <w:i w:val="0"/>
          <w:sz w:val="18"/>
          <w:szCs w:val="18"/>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Агириш, постановляю:</w:t>
      </w:r>
    </w:p>
    <w:p w:rsidR="00A34DAA" w:rsidRPr="00A34DAA" w:rsidRDefault="00A34DAA" w:rsidP="00A34DAA">
      <w:pPr>
        <w:jc w:val="both"/>
        <w:rPr>
          <w:sz w:val="18"/>
          <w:szCs w:val="18"/>
        </w:rPr>
      </w:pPr>
      <w:r w:rsidRPr="00A34DAA">
        <w:rPr>
          <w:sz w:val="18"/>
          <w:szCs w:val="18"/>
        </w:rPr>
        <w:t>1. Признать утратившими силу:</w:t>
      </w:r>
    </w:p>
    <w:p w:rsidR="00A34DAA" w:rsidRPr="00A34DAA" w:rsidRDefault="00A34DAA" w:rsidP="00A34DAA">
      <w:pPr>
        <w:pStyle w:val="headertext0"/>
        <w:spacing w:before="0" w:beforeAutospacing="0" w:after="0" w:afterAutospacing="0"/>
        <w:jc w:val="both"/>
        <w:rPr>
          <w:sz w:val="18"/>
          <w:szCs w:val="18"/>
        </w:rPr>
      </w:pPr>
      <w:r w:rsidRPr="00A34DAA">
        <w:rPr>
          <w:sz w:val="18"/>
          <w:szCs w:val="18"/>
        </w:rPr>
        <w:t>1) постановление администрации городского поселения Агириш от 13.12.2019 № 235/НПА «О внесении изменений и дополнений в постановление администрации городского поселения Агириш от 26.11.2018 № 225/НПА «О муниципальной программе «Управление муниципальным имуществом городского поселения Агириш»;</w:t>
      </w:r>
    </w:p>
    <w:p w:rsidR="00A34DAA" w:rsidRPr="00A34DAA" w:rsidRDefault="00A34DAA" w:rsidP="00A34DAA">
      <w:pPr>
        <w:pStyle w:val="headertext0"/>
        <w:spacing w:before="0" w:beforeAutospacing="0" w:after="0" w:afterAutospacing="0"/>
        <w:jc w:val="both"/>
        <w:rPr>
          <w:sz w:val="18"/>
          <w:szCs w:val="18"/>
        </w:rPr>
      </w:pPr>
      <w:r w:rsidRPr="00A34DAA">
        <w:rPr>
          <w:sz w:val="18"/>
          <w:szCs w:val="18"/>
        </w:rPr>
        <w:t xml:space="preserve">2) постановление администрации городского поселения Агириш от 27.11.2019 № 222/НПА «О внесении изменений и дополнений в </w:t>
      </w:r>
      <w:hyperlink r:id="rId16" w:history="1">
        <w:r w:rsidRPr="00A34DAA">
          <w:rPr>
            <w:rStyle w:val="af1"/>
            <w:sz w:val="18"/>
            <w:szCs w:val="18"/>
          </w:rPr>
          <w:t>постановление администрации городского поселения Агириш от 26.11.2018 № 226/НПА «О муниципальной программе «Обеспечение деятельности органов местного самоуправления городского поселения Агириш</w:t>
        </w:r>
      </w:hyperlink>
      <w:r w:rsidRPr="00A34DAA">
        <w:rPr>
          <w:sz w:val="18"/>
          <w:szCs w:val="18"/>
        </w:rPr>
        <w:t>»;</w:t>
      </w:r>
    </w:p>
    <w:p w:rsidR="00A34DAA" w:rsidRPr="00A34DAA" w:rsidRDefault="00A34DAA" w:rsidP="00A34DAA">
      <w:pPr>
        <w:pStyle w:val="headertext0"/>
        <w:spacing w:before="0" w:beforeAutospacing="0" w:after="0" w:afterAutospacing="0"/>
        <w:jc w:val="both"/>
        <w:rPr>
          <w:sz w:val="18"/>
          <w:szCs w:val="18"/>
        </w:rPr>
      </w:pPr>
      <w:r w:rsidRPr="00A34DAA">
        <w:rPr>
          <w:sz w:val="18"/>
          <w:szCs w:val="18"/>
        </w:rPr>
        <w:t xml:space="preserve">3) постановление администрации городского поселения Агириш от 23.12.2019 № 239/НПА «О внесении изменений и дополнений в </w:t>
      </w:r>
      <w:hyperlink r:id="rId17" w:history="1">
        <w:r w:rsidRPr="00A34DAA">
          <w:rPr>
            <w:rStyle w:val="af1"/>
            <w:sz w:val="18"/>
            <w:szCs w:val="18"/>
          </w:rPr>
          <w:t>постановление администрации городского поселения Агириш от 26.11.2018 № 226/НПА «О муниципальной программе «Обеспечение деятельности органов местного самоуправления городского поселения Агириш</w:t>
        </w:r>
      </w:hyperlink>
      <w:r w:rsidRPr="00A34DAA">
        <w:rPr>
          <w:sz w:val="18"/>
          <w:szCs w:val="18"/>
        </w:rPr>
        <w:t>»;</w:t>
      </w:r>
    </w:p>
    <w:p w:rsidR="00A34DAA" w:rsidRPr="00A34DAA" w:rsidRDefault="00A34DAA" w:rsidP="00A34DAA">
      <w:pPr>
        <w:pStyle w:val="formattext"/>
        <w:spacing w:before="0" w:after="0"/>
        <w:jc w:val="both"/>
        <w:rPr>
          <w:sz w:val="18"/>
          <w:szCs w:val="18"/>
        </w:rPr>
      </w:pPr>
      <w:r w:rsidRPr="00A34DAA">
        <w:rPr>
          <w:sz w:val="18"/>
          <w:szCs w:val="18"/>
        </w:rPr>
        <w:t xml:space="preserve">3) постановление администрации городского поселения Агириш от 23.12.2019 № 238/НПА «О внесении изменений и дополнений в </w:t>
      </w:r>
      <w:r w:rsidRPr="00A34DAA">
        <w:rPr>
          <w:sz w:val="18"/>
          <w:szCs w:val="18"/>
        </w:rPr>
        <w:fldChar w:fldCharType="begin"/>
      </w:r>
      <w:r w:rsidRPr="00A34DAA">
        <w:rPr>
          <w:sz w:val="18"/>
          <w:szCs w:val="18"/>
        </w:rPr>
        <w:instrText xml:space="preserve"> HYPERLINK "kodeks://link/d?nd=546289376&amp;r=426900002" </w:instrText>
      </w:r>
      <w:r w:rsidRPr="00A34DAA">
        <w:rPr>
          <w:sz w:val="18"/>
          <w:szCs w:val="18"/>
        </w:rPr>
        <w:fldChar w:fldCharType="separate"/>
      </w:r>
      <w:r w:rsidRPr="00A34DAA">
        <w:rPr>
          <w:rStyle w:val="af1"/>
          <w:sz w:val="18"/>
          <w:szCs w:val="18"/>
        </w:rPr>
        <w:t>постановление администрации городского поселения Агириш от 26.11.2018 № 227/НПА «О муниципальной программе «</w:t>
      </w:r>
      <w:hyperlink r:id="rId18" w:history="1">
        <w:r w:rsidRPr="00A34DAA">
          <w:rPr>
            <w:rStyle w:val="af1"/>
            <w:sz w:val="18"/>
            <w:szCs w:val="18"/>
          </w:rPr>
          <w:t>Информатизация и повышение информационной открытости Администрации городского поселения Агириш</w:t>
        </w:r>
      </w:hyperlink>
      <w:r w:rsidRPr="00A34DAA">
        <w:rPr>
          <w:sz w:val="18"/>
          <w:szCs w:val="18"/>
        </w:rPr>
        <w:t xml:space="preserve">»; </w:t>
      </w:r>
    </w:p>
    <w:p w:rsidR="00A34DAA" w:rsidRPr="00A34DAA" w:rsidRDefault="00A34DAA" w:rsidP="00A34DAA">
      <w:pPr>
        <w:pStyle w:val="headertext0"/>
        <w:spacing w:before="0" w:beforeAutospacing="0" w:after="0" w:afterAutospacing="0"/>
        <w:jc w:val="both"/>
        <w:rPr>
          <w:sz w:val="18"/>
          <w:szCs w:val="18"/>
        </w:rPr>
      </w:pPr>
      <w:r w:rsidRPr="00A34DAA">
        <w:rPr>
          <w:sz w:val="18"/>
          <w:szCs w:val="18"/>
        </w:rPr>
        <w:fldChar w:fldCharType="end"/>
      </w:r>
      <w:r w:rsidRPr="00A34DAA">
        <w:rPr>
          <w:sz w:val="18"/>
          <w:szCs w:val="18"/>
        </w:rPr>
        <w:t>4) постановление администрации городского поселения Агириш от 23.12.2019 № 242/НПА «О внесении изменений и дополнений в постановление администрации городского поселения Агириш от 26.11.2018 № 228/НПА «О муниципальной программе «Управление муниципальными финансами городского поселения Агириш»;</w:t>
      </w:r>
    </w:p>
    <w:p w:rsidR="00A34DAA" w:rsidRPr="00A34DAA" w:rsidRDefault="00A34DAA" w:rsidP="00A34DAA">
      <w:pPr>
        <w:pStyle w:val="headertext0"/>
        <w:spacing w:before="0" w:beforeAutospacing="0" w:after="0" w:afterAutospacing="0"/>
        <w:jc w:val="both"/>
        <w:rPr>
          <w:sz w:val="18"/>
          <w:szCs w:val="18"/>
        </w:rPr>
      </w:pPr>
      <w:r w:rsidRPr="00A34DAA">
        <w:rPr>
          <w:sz w:val="18"/>
          <w:szCs w:val="18"/>
        </w:rPr>
        <w:t>5) постановление администрации городского поселения Агириш от 26.05.2021 № 157/НПА «О внесении изменений в постановление администрации городского поселения Агириш от 26.11.2018 № 228/НПА «О муниципальной программе «Управление муниципальными финансами городского поселения Агириш»;</w:t>
      </w:r>
    </w:p>
    <w:p w:rsidR="00A34DAA" w:rsidRPr="00A34DAA" w:rsidRDefault="00A34DAA" w:rsidP="00A34DAA">
      <w:pPr>
        <w:pStyle w:val="headertext0"/>
        <w:spacing w:before="0" w:beforeAutospacing="0" w:after="0" w:afterAutospacing="0"/>
        <w:jc w:val="both"/>
        <w:rPr>
          <w:sz w:val="18"/>
          <w:szCs w:val="18"/>
        </w:rPr>
      </w:pPr>
      <w:r w:rsidRPr="00A34DAA">
        <w:rPr>
          <w:sz w:val="18"/>
          <w:szCs w:val="18"/>
        </w:rPr>
        <w:t>6) постановление администрации городского поселения Агириш от 26.12.2022 № 388/НПА «О внесении изменений в постановление администрации городского поселения Агириш от 03.12.2018 № 241/НПА «Об утверждении муниципальной программы «Совершенствование и развитие улично-дорожной сети на территории городского поселения Агириш»;</w:t>
      </w:r>
    </w:p>
    <w:p w:rsidR="00A34DAA" w:rsidRPr="00A34DAA" w:rsidRDefault="00A34DAA" w:rsidP="00A34DAA">
      <w:pPr>
        <w:pStyle w:val="headertext0"/>
        <w:spacing w:before="0" w:beforeAutospacing="0" w:after="0" w:afterAutospacing="0"/>
        <w:jc w:val="both"/>
        <w:rPr>
          <w:sz w:val="18"/>
          <w:szCs w:val="18"/>
        </w:rPr>
      </w:pPr>
      <w:r w:rsidRPr="00A34DAA">
        <w:rPr>
          <w:sz w:val="18"/>
          <w:szCs w:val="18"/>
        </w:rPr>
        <w:t>7) постановление администрации городского поселения Агириш от 09.01.2023 № 1/НПА «О внесении изменений и дополнений в постановление администрации городского поселения Агириш от 03.12.2018 № 243/НПА «Об утверждении муниципальной программы «Благоустройство территории городского поселения Агириш»;</w:t>
      </w:r>
    </w:p>
    <w:p w:rsidR="00A34DAA" w:rsidRPr="00A34DAA" w:rsidRDefault="00A34DAA" w:rsidP="00A34DAA">
      <w:pPr>
        <w:pStyle w:val="headertext0"/>
        <w:spacing w:before="0" w:beforeAutospacing="0" w:after="0" w:afterAutospacing="0"/>
        <w:jc w:val="both"/>
        <w:rPr>
          <w:sz w:val="18"/>
          <w:szCs w:val="18"/>
        </w:rPr>
      </w:pPr>
      <w:r w:rsidRPr="00A34DAA">
        <w:rPr>
          <w:sz w:val="18"/>
          <w:szCs w:val="18"/>
        </w:rPr>
        <w:t>8) постановление администрации городского поселения Агириш от 20.04.2023 № 123/НПА «О внесении изменений и дополнений в постановление администрации городского поселения Агириш от 03.12.2018 № 243/НПА «Об утверждении муниципальной программы «Благоустройство территории городского поселения Агириш»;</w:t>
      </w:r>
    </w:p>
    <w:p w:rsidR="00A34DAA" w:rsidRPr="00A34DAA" w:rsidRDefault="00A34DAA" w:rsidP="00A34DAA">
      <w:pPr>
        <w:pStyle w:val="headertext0"/>
        <w:spacing w:before="0" w:beforeAutospacing="0" w:after="0" w:afterAutospacing="0"/>
        <w:jc w:val="both"/>
        <w:rPr>
          <w:sz w:val="18"/>
          <w:szCs w:val="18"/>
        </w:rPr>
      </w:pPr>
      <w:r w:rsidRPr="00A34DAA">
        <w:rPr>
          <w:sz w:val="18"/>
          <w:szCs w:val="18"/>
        </w:rPr>
        <w:t>9) постановление администрации городского поселения Агириш от 26.07.2023 № 218/НПА «О внесении изменений и дополнений в постановление администрации городского поселения Агириш от 03.12.2018 № 243/НПА «Об утверждении муниципальной программы «Благоустройство территории городского поселения Агириш»;</w:t>
      </w:r>
    </w:p>
    <w:p w:rsidR="00A34DAA" w:rsidRPr="00A34DAA" w:rsidRDefault="00A34DAA" w:rsidP="00A34DAA">
      <w:pPr>
        <w:pStyle w:val="headertext0"/>
        <w:spacing w:before="0" w:beforeAutospacing="0" w:after="0" w:afterAutospacing="0"/>
        <w:jc w:val="both"/>
        <w:rPr>
          <w:sz w:val="18"/>
          <w:szCs w:val="18"/>
        </w:rPr>
      </w:pPr>
      <w:r w:rsidRPr="00A34DAA">
        <w:rPr>
          <w:sz w:val="18"/>
          <w:szCs w:val="18"/>
        </w:rPr>
        <w:t>10) постановление администрации городского поселения Агириш от 19.06.2020 № 131/НПА «О внесении изменений и дополнений в постановление администрации городского поселения Агириш от 05.12.2018 № 246/НПА «О муниципальной программе «Формирование комфортной городской среды на территории городского поселения Агириш»;</w:t>
      </w:r>
    </w:p>
    <w:p w:rsidR="00A34DAA" w:rsidRPr="00A34DAA" w:rsidRDefault="00A34DAA" w:rsidP="00A34DAA">
      <w:pPr>
        <w:pStyle w:val="headertext0"/>
        <w:spacing w:before="0" w:beforeAutospacing="0" w:after="0" w:afterAutospacing="0"/>
        <w:jc w:val="both"/>
        <w:rPr>
          <w:sz w:val="18"/>
          <w:szCs w:val="18"/>
        </w:rPr>
      </w:pPr>
      <w:r w:rsidRPr="00A34DAA">
        <w:rPr>
          <w:sz w:val="18"/>
          <w:szCs w:val="18"/>
        </w:rPr>
        <w:t>11) постановление администрации городского поселения Агириш от 01.03.2021 № 39/НПА «О внесении изменений и дополнений в постановление администрации городского поселения Агириш от 05.12.2018 № 246/НПА «О муниципальной программе «Формирование комфортной городской среды на территории городского поселения Агириш»;</w:t>
      </w:r>
    </w:p>
    <w:p w:rsidR="00A34DAA" w:rsidRPr="00A34DAA" w:rsidRDefault="00A34DAA" w:rsidP="00A34DAA">
      <w:pPr>
        <w:pStyle w:val="headertext0"/>
        <w:spacing w:before="0" w:beforeAutospacing="0" w:after="0" w:afterAutospacing="0"/>
        <w:jc w:val="both"/>
        <w:rPr>
          <w:sz w:val="18"/>
          <w:szCs w:val="18"/>
        </w:rPr>
      </w:pPr>
      <w:r w:rsidRPr="00A34DAA">
        <w:rPr>
          <w:sz w:val="18"/>
          <w:szCs w:val="18"/>
        </w:rPr>
        <w:t>12) постановление администрации городского поселения Агириш от 29.12.2022 № 397/НПА «О внесении изменений в постановление администрации городского поселения Агириш от 05.12.2018 № 246/НПА «О муниципальной программе «Формирование комфортной городской среды на территории городского поселения Агириш»;</w:t>
      </w:r>
    </w:p>
    <w:p w:rsidR="00A34DAA" w:rsidRPr="00A34DAA" w:rsidRDefault="00A34DAA" w:rsidP="00A34DAA">
      <w:pPr>
        <w:pStyle w:val="headertext0"/>
        <w:spacing w:before="0" w:beforeAutospacing="0" w:after="0" w:afterAutospacing="0"/>
        <w:jc w:val="both"/>
        <w:rPr>
          <w:sz w:val="18"/>
          <w:szCs w:val="18"/>
        </w:rPr>
      </w:pPr>
      <w:r w:rsidRPr="00A34DAA">
        <w:rPr>
          <w:sz w:val="18"/>
          <w:szCs w:val="18"/>
        </w:rPr>
        <w:t>13) постановление администрации городского поселения Агириш от 18.04.2023 № 121/НПА «О внесении изменений и дополнений в постановление администрации городского поселения Агириш от 05.12.2018 № 246/НПА «О муниципальной программе «Формирование комфортной городской среды на территории городского поселения Агириш»;</w:t>
      </w:r>
    </w:p>
    <w:p w:rsidR="00A34DAA" w:rsidRPr="00A34DAA" w:rsidRDefault="00A34DAA" w:rsidP="00A34DAA">
      <w:pPr>
        <w:pStyle w:val="headertext0"/>
        <w:spacing w:before="0" w:beforeAutospacing="0" w:after="0" w:afterAutospacing="0"/>
        <w:jc w:val="both"/>
        <w:rPr>
          <w:sz w:val="18"/>
          <w:szCs w:val="18"/>
        </w:rPr>
      </w:pPr>
      <w:r w:rsidRPr="00A34DAA">
        <w:rPr>
          <w:sz w:val="18"/>
          <w:szCs w:val="18"/>
        </w:rPr>
        <w:t xml:space="preserve">14) постановление администрации городского поселения Агириш от 31.05.2023 № 172/НПА «О внесении изменений и дополнений в постановление администрации городского поселения Агириш от 05.12.2018 № 246/НПА «О </w:t>
      </w:r>
      <w:r w:rsidRPr="00A34DAA">
        <w:rPr>
          <w:sz w:val="18"/>
          <w:szCs w:val="18"/>
        </w:rPr>
        <w:lastRenderedPageBreak/>
        <w:t>муниципальной программе «Формирование комфортной городской среды на территории городского поселения Агириш»;</w:t>
      </w:r>
    </w:p>
    <w:p w:rsidR="00A34DAA" w:rsidRPr="00A34DAA" w:rsidRDefault="00A34DAA" w:rsidP="00A34DAA">
      <w:pPr>
        <w:pStyle w:val="headertext0"/>
        <w:spacing w:before="0" w:beforeAutospacing="0" w:after="0" w:afterAutospacing="0"/>
        <w:jc w:val="both"/>
        <w:rPr>
          <w:sz w:val="18"/>
          <w:szCs w:val="18"/>
        </w:rPr>
      </w:pPr>
      <w:r w:rsidRPr="00A34DAA">
        <w:rPr>
          <w:sz w:val="18"/>
          <w:szCs w:val="18"/>
        </w:rPr>
        <w:t>15) постановление администрации городского поселения Агириш от 03.04.2023 № 109/НПА «О внесении изменений и дополнений в постановление администрации городского поселения Агириш от 20.12.2018 № 257/НПА «О муниципальной программе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p w:rsidR="00A34DAA" w:rsidRPr="00A34DAA" w:rsidRDefault="00A34DAA" w:rsidP="00A34DAA">
      <w:pPr>
        <w:pStyle w:val="headertext0"/>
        <w:spacing w:before="0" w:beforeAutospacing="0" w:after="0" w:afterAutospacing="0"/>
        <w:jc w:val="both"/>
        <w:rPr>
          <w:sz w:val="18"/>
          <w:szCs w:val="18"/>
        </w:rPr>
      </w:pPr>
      <w:r w:rsidRPr="00A34DAA">
        <w:rPr>
          <w:sz w:val="18"/>
          <w:szCs w:val="18"/>
        </w:rPr>
        <w:t>16) постановление администрации городского поселения Агириш от 13.11.2023 № 283/НПА «О внесении изменений в постановление администрации городского поселения Агириш от 20.12.2018 № 246/НПА «Об утверждении муниципальной программы «Формирование комфортной городской среды на территории городского поселения Агириш».</w:t>
      </w:r>
    </w:p>
    <w:p w:rsidR="00A34DAA" w:rsidRPr="00A34DAA" w:rsidRDefault="00A34DAA" w:rsidP="00A34DAA">
      <w:pPr>
        <w:tabs>
          <w:tab w:val="left" w:pos="900"/>
        </w:tabs>
        <w:jc w:val="both"/>
        <w:rPr>
          <w:sz w:val="18"/>
          <w:szCs w:val="18"/>
        </w:rPr>
      </w:pPr>
      <w:r w:rsidRPr="00A34DAA">
        <w:rPr>
          <w:sz w:val="18"/>
          <w:szCs w:val="18"/>
        </w:rPr>
        <w:t>2.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A34DAA" w:rsidRPr="00A34DAA" w:rsidRDefault="00A34DAA" w:rsidP="00A34DAA">
      <w:pPr>
        <w:spacing w:line="276" w:lineRule="auto"/>
        <w:jc w:val="both"/>
        <w:rPr>
          <w:sz w:val="18"/>
          <w:szCs w:val="18"/>
        </w:rPr>
      </w:pPr>
      <w:r w:rsidRPr="00A34DAA">
        <w:rPr>
          <w:kern w:val="1"/>
          <w:sz w:val="18"/>
          <w:szCs w:val="18"/>
        </w:rPr>
        <w:t xml:space="preserve">3.  Настоящее постановление вступает в силу </w:t>
      </w:r>
      <w:r w:rsidRPr="00A34DAA">
        <w:rPr>
          <w:sz w:val="18"/>
          <w:szCs w:val="18"/>
        </w:rPr>
        <w:t>с момента его подписания.</w:t>
      </w:r>
    </w:p>
    <w:p w:rsidR="00A34DAA" w:rsidRPr="00A34DAA" w:rsidRDefault="00A34DAA" w:rsidP="00A34DAA">
      <w:pPr>
        <w:jc w:val="both"/>
        <w:rPr>
          <w:kern w:val="2"/>
          <w:sz w:val="18"/>
          <w:szCs w:val="18"/>
        </w:rPr>
      </w:pPr>
    </w:p>
    <w:p w:rsidR="00A34DAA" w:rsidRPr="00A34DAA" w:rsidRDefault="00A34DAA" w:rsidP="00A34DAA">
      <w:pPr>
        <w:jc w:val="both"/>
        <w:rPr>
          <w:kern w:val="2"/>
          <w:sz w:val="18"/>
          <w:szCs w:val="18"/>
        </w:rPr>
      </w:pPr>
    </w:p>
    <w:p w:rsidR="00A34DAA" w:rsidRPr="00A34DAA" w:rsidRDefault="00A34DAA" w:rsidP="00A34DAA">
      <w:pPr>
        <w:jc w:val="both"/>
        <w:rPr>
          <w:kern w:val="2"/>
          <w:sz w:val="18"/>
          <w:szCs w:val="18"/>
        </w:rPr>
      </w:pPr>
    </w:p>
    <w:p w:rsidR="00A34DAA" w:rsidRPr="00A34DAA" w:rsidRDefault="00A34DAA" w:rsidP="00A34DAA">
      <w:pPr>
        <w:jc w:val="both"/>
        <w:rPr>
          <w:kern w:val="2"/>
          <w:sz w:val="18"/>
          <w:szCs w:val="18"/>
        </w:rPr>
      </w:pPr>
    </w:p>
    <w:p w:rsidR="00A34DAA" w:rsidRPr="00A34DAA" w:rsidRDefault="00A34DAA" w:rsidP="00A34DAA">
      <w:pPr>
        <w:ind w:firstLine="540"/>
        <w:jc w:val="both"/>
        <w:rPr>
          <w:kern w:val="1"/>
          <w:sz w:val="18"/>
          <w:szCs w:val="18"/>
        </w:rPr>
      </w:pPr>
      <w:r w:rsidRPr="00A34DAA">
        <w:rPr>
          <w:kern w:val="1"/>
          <w:sz w:val="18"/>
          <w:szCs w:val="18"/>
        </w:rPr>
        <w:t xml:space="preserve">Глава городского поселения Агириш                                                         </w:t>
      </w:r>
      <w:proofErr w:type="spellStart"/>
      <w:r w:rsidRPr="00A34DAA">
        <w:rPr>
          <w:kern w:val="1"/>
          <w:sz w:val="18"/>
          <w:szCs w:val="18"/>
        </w:rPr>
        <w:t>И.В.Ермолаева</w:t>
      </w:r>
      <w:proofErr w:type="spellEnd"/>
    </w:p>
    <w:p w:rsidR="00A34DAA" w:rsidRPr="00A34DAA" w:rsidRDefault="00A34DAA" w:rsidP="00A34DAA">
      <w:pPr>
        <w:ind w:firstLine="540"/>
        <w:jc w:val="both"/>
        <w:rPr>
          <w:kern w:val="1"/>
          <w:sz w:val="18"/>
          <w:szCs w:val="18"/>
        </w:rPr>
      </w:pPr>
    </w:p>
    <w:p w:rsidR="00A34DAA" w:rsidRDefault="00A34DAA" w:rsidP="00A34DAA">
      <w:pPr>
        <w:pStyle w:val="FORMATTEXT0"/>
        <w:ind w:firstLine="142"/>
        <w:jc w:val="center"/>
        <w:rPr>
          <w:rFonts w:ascii="Times New Roman" w:hAnsi="Times New Roman" w:cs="Times New Roman"/>
          <w:b/>
          <w:sz w:val="18"/>
          <w:szCs w:val="22"/>
        </w:rPr>
      </w:pPr>
    </w:p>
    <w:p w:rsidR="00A34DAA" w:rsidRDefault="00A34DAA"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DA221E">
      <w:pPr>
        <w:pStyle w:val="FORMATTEXT0"/>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Pr="00342038" w:rsidRDefault="00342038" w:rsidP="00342038">
      <w:pPr>
        <w:widowControl w:val="0"/>
        <w:autoSpaceDE w:val="0"/>
        <w:ind w:right="180"/>
        <w:jc w:val="center"/>
        <w:rPr>
          <w:color w:val="000000"/>
          <w:sz w:val="18"/>
          <w:szCs w:val="18"/>
        </w:rPr>
      </w:pPr>
      <w:r w:rsidRPr="00342038">
        <w:rPr>
          <w:b/>
          <w:color w:val="000000"/>
          <w:sz w:val="18"/>
          <w:szCs w:val="18"/>
        </w:rPr>
        <w:t>Уважаемые собственники объектов коммерческого назначени</w:t>
      </w:r>
      <w:r w:rsidRPr="00342038">
        <w:rPr>
          <w:color w:val="000000"/>
          <w:sz w:val="18"/>
          <w:szCs w:val="18"/>
        </w:rPr>
        <w:t>я,</w:t>
      </w:r>
    </w:p>
    <w:p w:rsidR="00342038" w:rsidRPr="00342038" w:rsidRDefault="00342038" w:rsidP="00342038">
      <w:pPr>
        <w:widowControl w:val="0"/>
        <w:autoSpaceDE w:val="0"/>
        <w:ind w:right="180"/>
        <w:jc w:val="center"/>
        <w:rPr>
          <w:color w:val="000000"/>
          <w:sz w:val="18"/>
          <w:szCs w:val="18"/>
        </w:rPr>
      </w:pPr>
    </w:p>
    <w:p w:rsidR="00342038" w:rsidRPr="00342038" w:rsidRDefault="00342038" w:rsidP="00342038">
      <w:pPr>
        <w:widowControl w:val="0"/>
        <w:autoSpaceDE w:val="0"/>
        <w:ind w:right="180"/>
        <w:jc w:val="both"/>
        <w:rPr>
          <w:sz w:val="18"/>
          <w:szCs w:val="18"/>
        </w:rPr>
      </w:pPr>
      <w:proofErr w:type="gramStart"/>
      <w:r w:rsidRPr="00342038">
        <w:rPr>
          <w:color w:val="000000"/>
          <w:sz w:val="18"/>
          <w:szCs w:val="18"/>
        </w:rPr>
        <w:t>Как фактически используемыми организациями и физическими лицами (индивидуальными предпринимателями и гражданами) для размещения офисов, торговых объектов, объектов общественного питания и бытового обслуживания, так и предназначенными для использования в указанных целях, Департаментом финансов Ханты-Мансийского автономного округа – Югры приказом от 15.11.2023 № 30-</w:t>
      </w:r>
      <w:proofErr w:type="spellStart"/>
      <w:r w:rsidRPr="00342038">
        <w:rPr>
          <w:color w:val="000000"/>
          <w:sz w:val="18"/>
          <w:szCs w:val="18"/>
        </w:rPr>
        <w:t>нп</w:t>
      </w:r>
      <w:proofErr w:type="spellEnd"/>
      <w:r w:rsidRPr="00342038">
        <w:rPr>
          <w:color w:val="000000"/>
          <w:sz w:val="18"/>
          <w:szCs w:val="18"/>
        </w:rPr>
        <w:t xml:space="preserve"> утвержден</w:t>
      </w:r>
      <w:r w:rsidRPr="00342038">
        <w:rPr>
          <w:sz w:val="18"/>
          <w:szCs w:val="18"/>
        </w:rPr>
        <w:t xml:space="preserve"> перечень объектов недвижимого имущества, в отношении которых налоговая база определяется как кадастровая стоимость, на 2024 год.</w:t>
      </w:r>
      <w:proofErr w:type="gramEnd"/>
    </w:p>
    <w:p w:rsidR="00342038" w:rsidRDefault="00342038" w:rsidP="00A34DAA">
      <w:pPr>
        <w:pStyle w:val="FORMATTEXT0"/>
        <w:ind w:firstLine="142"/>
        <w:jc w:val="center"/>
        <w:rPr>
          <w:rFonts w:ascii="Times New Roman" w:hAnsi="Times New Roman" w:cs="Times New Roman"/>
          <w:sz w:val="18"/>
          <w:szCs w:val="18"/>
        </w:rPr>
      </w:pPr>
    </w:p>
    <w:p w:rsidR="00342038" w:rsidRDefault="00DA221E" w:rsidP="00A34DAA">
      <w:pPr>
        <w:pStyle w:val="FORMATTEXT0"/>
        <w:ind w:firstLine="142"/>
        <w:jc w:val="center"/>
        <w:rPr>
          <w:rFonts w:ascii="Times New Roman" w:hAnsi="Times New Roman" w:cs="Times New Roman"/>
          <w:sz w:val="18"/>
          <w:szCs w:val="18"/>
        </w:rPr>
      </w:pPr>
      <w:r>
        <w:rPr>
          <w:noProof/>
        </w:rPr>
        <w:lastRenderedPageBreak/>
        <w:drawing>
          <wp:anchor distT="0" distB="0" distL="0" distR="0" simplePos="0" relativeHeight="251674624" behindDoc="0" locked="0" layoutInCell="1" allowOverlap="1" wp14:anchorId="1900450B" wp14:editId="3A65818D">
            <wp:simplePos x="0" y="0"/>
            <wp:positionH relativeFrom="page">
              <wp:posOffset>142875</wp:posOffset>
            </wp:positionH>
            <wp:positionV relativeFrom="page">
              <wp:posOffset>790575</wp:posOffset>
            </wp:positionV>
            <wp:extent cx="7248525" cy="10459720"/>
            <wp:effectExtent l="0" t="0" r="9525"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9" cstate="print"/>
                    <a:stretch>
                      <a:fillRect/>
                    </a:stretch>
                  </pic:blipFill>
                  <pic:spPr>
                    <a:xfrm>
                      <a:off x="0" y="0"/>
                      <a:ext cx="7248525" cy="10459720"/>
                    </a:xfrm>
                    <a:prstGeom prst="rect">
                      <a:avLst/>
                    </a:prstGeom>
                  </pic:spPr>
                </pic:pic>
              </a:graphicData>
            </a:graphic>
            <wp14:sizeRelH relativeFrom="margin">
              <wp14:pctWidth>0</wp14:pctWidth>
            </wp14:sizeRelH>
            <wp14:sizeRelV relativeFrom="margin">
              <wp14:pctHeight>0</wp14:pctHeight>
            </wp14:sizeRelV>
          </wp:anchor>
        </w:drawing>
      </w: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A34DAA">
      <w:pPr>
        <w:pStyle w:val="FORMATTEXT0"/>
        <w:ind w:firstLine="142"/>
        <w:jc w:val="center"/>
        <w:rPr>
          <w:rFonts w:ascii="Times New Roman" w:hAnsi="Times New Roman" w:cs="Times New Roman"/>
          <w:sz w:val="18"/>
          <w:szCs w:val="18"/>
        </w:rPr>
      </w:pPr>
    </w:p>
    <w:p w:rsidR="00DA221E" w:rsidRDefault="00DA221E" w:rsidP="00DA221E">
      <w:pPr>
        <w:pStyle w:val="FORMATTEXT0"/>
        <w:rPr>
          <w:rFonts w:ascii="Times New Roman" w:hAnsi="Times New Roman" w:cs="Times New Roman"/>
          <w:sz w:val="18"/>
          <w:szCs w:val="18"/>
        </w:rPr>
      </w:pPr>
    </w:p>
    <w:tbl>
      <w:tblPr>
        <w:tblW w:w="0" w:type="auto"/>
        <w:tblLayout w:type="fixed"/>
        <w:tblCellMar>
          <w:left w:w="30" w:type="dxa"/>
          <w:right w:w="30" w:type="dxa"/>
        </w:tblCellMar>
        <w:tblLook w:val="0000" w:firstRow="0" w:lastRow="0" w:firstColumn="0" w:lastColumn="0" w:noHBand="0" w:noVBand="0"/>
      </w:tblPr>
      <w:tblGrid>
        <w:gridCol w:w="602"/>
        <w:gridCol w:w="1433"/>
        <w:gridCol w:w="1371"/>
        <w:gridCol w:w="6271"/>
      </w:tblGrid>
      <w:tr w:rsidR="00342038">
        <w:tblPrEx>
          <w:tblCellMar>
            <w:top w:w="0" w:type="dxa"/>
            <w:bottom w:w="0" w:type="dxa"/>
          </w:tblCellMar>
        </w:tblPrEx>
        <w:trPr>
          <w:trHeight w:val="238"/>
        </w:trPr>
        <w:tc>
          <w:tcPr>
            <w:tcW w:w="602" w:type="dxa"/>
            <w:tcBorders>
              <w:top w:val="nil"/>
              <w:left w:val="nil"/>
              <w:bottom w:val="nil"/>
              <w:right w:val="nil"/>
            </w:tcBorders>
          </w:tcPr>
          <w:p w:rsidR="00342038" w:rsidRDefault="00342038">
            <w:pPr>
              <w:autoSpaceDE w:val="0"/>
              <w:autoSpaceDN w:val="0"/>
              <w:adjustRightInd w:val="0"/>
              <w:jc w:val="center"/>
              <w:rPr>
                <w:color w:val="000000"/>
                <w:sz w:val="18"/>
                <w:szCs w:val="18"/>
              </w:rPr>
            </w:pPr>
          </w:p>
        </w:tc>
        <w:tc>
          <w:tcPr>
            <w:tcW w:w="1433" w:type="dxa"/>
            <w:tcBorders>
              <w:top w:val="nil"/>
              <w:left w:val="nil"/>
              <w:bottom w:val="nil"/>
              <w:right w:val="nil"/>
            </w:tcBorders>
          </w:tcPr>
          <w:p w:rsidR="00342038" w:rsidRDefault="00342038">
            <w:pPr>
              <w:autoSpaceDE w:val="0"/>
              <w:autoSpaceDN w:val="0"/>
              <w:adjustRightInd w:val="0"/>
              <w:jc w:val="center"/>
              <w:rPr>
                <w:color w:val="000000"/>
                <w:sz w:val="18"/>
                <w:szCs w:val="18"/>
              </w:rPr>
            </w:pPr>
          </w:p>
        </w:tc>
        <w:tc>
          <w:tcPr>
            <w:tcW w:w="1371" w:type="dxa"/>
            <w:tcBorders>
              <w:top w:val="nil"/>
              <w:left w:val="nil"/>
              <w:bottom w:val="nil"/>
              <w:right w:val="nil"/>
            </w:tcBorders>
          </w:tcPr>
          <w:p w:rsidR="00342038" w:rsidRDefault="00342038">
            <w:pPr>
              <w:autoSpaceDE w:val="0"/>
              <w:autoSpaceDN w:val="0"/>
              <w:adjustRightInd w:val="0"/>
              <w:jc w:val="right"/>
              <w:rPr>
                <w:color w:val="000000"/>
                <w:sz w:val="18"/>
                <w:szCs w:val="18"/>
              </w:rPr>
            </w:pPr>
          </w:p>
        </w:tc>
        <w:tc>
          <w:tcPr>
            <w:tcW w:w="6271" w:type="dxa"/>
            <w:tcBorders>
              <w:top w:val="nil"/>
              <w:left w:val="nil"/>
              <w:bottom w:val="nil"/>
              <w:right w:val="nil"/>
            </w:tcBorders>
          </w:tcPr>
          <w:p w:rsidR="00342038" w:rsidRPr="00342038" w:rsidRDefault="00342038">
            <w:pPr>
              <w:autoSpaceDE w:val="0"/>
              <w:autoSpaceDN w:val="0"/>
              <w:adjustRightInd w:val="0"/>
              <w:jc w:val="right"/>
              <w:rPr>
                <w:color w:val="000000"/>
                <w:sz w:val="18"/>
                <w:szCs w:val="18"/>
              </w:rPr>
            </w:pPr>
            <w:r w:rsidRPr="00342038">
              <w:rPr>
                <w:color w:val="000000"/>
                <w:sz w:val="18"/>
                <w:szCs w:val="18"/>
              </w:rPr>
              <w:t>Приложение</w:t>
            </w:r>
          </w:p>
        </w:tc>
      </w:tr>
      <w:tr w:rsidR="00342038">
        <w:tblPrEx>
          <w:tblCellMar>
            <w:top w:w="0" w:type="dxa"/>
            <w:bottom w:w="0" w:type="dxa"/>
          </w:tblCellMar>
        </w:tblPrEx>
        <w:trPr>
          <w:trHeight w:val="238"/>
        </w:trPr>
        <w:tc>
          <w:tcPr>
            <w:tcW w:w="602" w:type="dxa"/>
            <w:tcBorders>
              <w:top w:val="nil"/>
              <w:left w:val="nil"/>
              <w:bottom w:val="nil"/>
              <w:right w:val="nil"/>
            </w:tcBorders>
          </w:tcPr>
          <w:p w:rsidR="00342038" w:rsidRDefault="00342038">
            <w:pPr>
              <w:autoSpaceDE w:val="0"/>
              <w:autoSpaceDN w:val="0"/>
              <w:adjustRightInd w:val="0"/>
              <w:jc w:val="center"/>
              <w:rPr>
                <w:color w:val="000000"/>
                <w:sz w:val="18"/>
                <w:szCs w:val="18"/>
              </w:rPr>
            </w:pPr>
          </w:p>
        </w:tc>
        <w:tc>
          <w:tcPr>
            <w:tcW w:w="1433" w:type="dxa"/>
            <w:tcBorders>
              <w:top w:val="nil"/>
              <w:left w:val="nil"/>
              <w:bottom w:val="nil"/>
              <w:right w:val="nil"/>
            </w:tcBorders>
          </w:tcPr>
          <w:p w:rsidR="00342038" w:rsidRDefault="00342038">
            <w:pPr>
              <w:autoSpaceDE w:val="0"/>
              <w:autoSpaceDN w:val="0"/>
              <w:adjustRightInd w:val="0"/>
              <w:jc w:val="center"/>
              <w:rPr>
                <w:color w:val="000000"/>
                <w:sz w:val="18"/>
                <w:szCs w:val="18"/>
              </w:rPr>
            </w:pPr>
          </w:p>
        </w:tc>
        <w:tc>
          <w:tcPr>
            <w:tcW w:w="1371" w:type="dxa"/>
            <w:tcBorders>
              <w:top w:val="nil"/>
              <w:left w:val="nil"/>
              <w:bottom w:val="nil"/>
              <w:right w:val="nil"/>
            </w:tcBorders>
          </w:tcPr>
          <w:p w:rsidR="00342038" w:rsidRDefault="00342038">
            <w:pPr>
              <w:autoSpaceDE w:val="0"/>
              <w:autoSpaceDN w:val="0"/>
              <w:adjustRightInd w:val="0"/>
              <w:jc w:val="right"/>
              <w:rPr>
                <w:color w:val="000000"/>
                <w:sz w:val="18"/>
                <w:szCs w:val="18"/>
              </w:rPr>
            </w:pPr>
          </w:p>
        </w:tc>
        <w:tc>
          <w:tcPr>
            <w:tcW w:w="6271" w:type="dxa"/>
            <w:tcBorders>
              <w:top w:val="nil"/>
              <w:left w:val="nil"/>
              <w:bottom w:val="nil"/>
              <w:right w:val="nil"/>
            </w:tcBorders>
          </w:tcPr>
          <w:p w:rsidR="00342038" w:rsidRPr="00342038" w:rsidRDefault="00342038">
            <w:pPr>
              <w:autoSpaceDE w:val="0"/>
              <w:autoSpaceDN w:val="0"/>
              <w:adjustRightInd w:val="0"/>
              <w:jc w:val="right"/>
              <w:rPr>
                <w:color w:val="000000"/>
                <w:sz w:val="18"/>
                <w:szCs w:val="18"/>
              </w:rPr>
            </w:pPr>
            <w:r w:rsidRPr="00342038">
              <w:rPr>
                <w:color w:val="000000"/>
                <w:sz w:val="18"/>
                <w:szCs w:val="18"/>
              </w:rPr>
              <w:t>к приказу Департамента финансов</w:t>
            </w:r>
          </w:p>
        </w:tc>
      </w:tr>
      <w:tr w:rsidR="00342038">
        <w:tblPrEx>
          <w:tblCellMar>
            <w:top w:w="0" w:type="dxa"/>
            <w:bottom w:w="0" w:type="dxa"/>
          </w:tblCellMar>
        </w:tblPrEx>
        <w:trPr>
          <w:trHeight w:val="238"/>
        </w:trPr>
        <w:tc>
          <w:tcPr>
            <w:tcW w:w="602" w:type="dxa"/>
            <w:tcBorders>
              <w:top w:val="nil"/>
              <w:left w:val="nil"/>
              <w:bottom w:val="nil"/>
              <w:right w:val="nil"/>
            </w:tcBorders>
          </w:tcPr>
          <w:p w:rsidR="00342038" w:rsidRDefault="00342038">
            <w:pPr>
              <w:autoSpaceDE w:val="0"/>
              <w:autoSpaceDN w:val="0"/>
              <w:adjustRightInd w:val="0"/>
              <w:jc w:val="center"/>
              <w:rPr>
                <w:color w:val="000000"/>
                <w:sz w:val="18"/>
                <w:szCs w:val="18"/>
              </w:rPr>
            </w:pPr>
          </w:p>
        </w:tc>
        <w:tc>
          <w:tcPr>
            <w:tcW w:w="1433" w:type="dxa"/>
            <w:tcBorders>
              <w:top w:val="nil"/>
              <w:left w:val="nil"/>
              <w:bottom w:val="nil"/>
              <w:right w:val="nil"/>
            </w:tcBorders>
          </w:tcPr>
          <w:p w:rsidR="00342038" w:rsidRDefault="00342038">
            <w:pPr>
              <w:autoSpaceDE w:val="0"/>
              <w:autoSpaceDN w:val="0"/>
              <w:adjustRightInd w:val="0"/>
              <w:jc w:val="right"/>
              <w:rPr>
                <w:color w:val="000000"/>
                <w:sz w:val="18"/>
                <w:szCs w:val="18"/>
              </w:rPr>
            </w:pPr>
          </w:p>
        </w:tc>
        <w:tc>
          <w:tcPr>
            <w:tcW w:w="1371" w:type="dxa"/>
            <w:tcBorders>
              <w:top w:val="nil"/>
              <w:left w:val="nil"/>
              <w:bottom w:val="nil"/>
              <w:right w:val="nil"/>
            </w:tcBorders>
          </w:tcPr>
          <w:p w:rsidR="00342038" w:rsidRDefault="00342038">
            <w:pPr>
              <w:autoSpaceDE w:val="0"/>
              <w:autoSpaceDN w:val="0"/>
              <w:adjustRightInd w:val="0"/>
              <w:jc w:val="right"/>
              <w:rPr>
                <w:color w:val="000000"/>
                <w:sz w:val="18"/>
                <w:szCs w:val="18"/>
              </w:rPr>
            </w:pPr>
          </w:p>
        </w:tc>
        <w:tc>
          <w:tcPr>
            <w:tcW w:w="6271" w:type="dxa"/>
            <w:tcBorders>
              <w:top w:val="nil"/>
              <w:left w:val="nil"/>
              <w:bottom w:val="nil"/>
              <w:right w:val="nil"/>
            </w:tcBorders>
          </w:tcPr>
          <w:p w:rsidR="00342038" w:rsidRPr="00342038" w:rsidRDefault="00342038">
            <w:pPr>
              <w:autoSpaceDE w:val="0"/>
              <w:autoSpaceDN w:val="0"/>
              <w:adjustRightInd w:val="0"/>
              <w:jc w:val="right"/>
              <w:rPr>
                <w:color w:val="000000"/>
                <w:sz w:val="18"/>
                <w:szCs w:val="18"/>
              </w:rPr>
            </w:pPr>
            <w:r w:rsidRPr="00342038">
              <w:rPr>
                <w:color w:val="000000"/>
                <w:sz w:val="18"/>
                <w:szCs w:val="18"/>
              </w:rPr>
              <w:t>Ханты-Мансийского автономного округа – Югры</w:t>
            </w:r>
          </w:p>
        </w:tc>
      </w:tr>
      <w:tr w:rsidR="00342038">
        <w:tblPrEx>
          <w:tblCellMar>
            <w:top w:w="0" w:type="dxa"/>
            <w:bottom w:w="0" w:type="dxa"/>
          </w:tblCellMar>
        </w:tblPrEx>
        <w:trPr>
          <w:trHeight w:val="238"/>
        </w:trPr>
        <w:tc>
          <w:tcPr>
            <w:tcW w:w="602" w:type="dxa"/>
            <w:tcBorders>
              <w:top w:val="nil"/>
              <w:left w:val="nil"/>
              <w:bottom w:val="nil"/>
              <w:right w:val="nil"/>
            </w:tcBorders>
          </w:tcPr>
          <w:p w:rsidR="00342038" w:rsidRDefault="00342038">
            <w:pPr>
              <w:autoSpaceDE w:val="0"/>
              <w:autoSpaceDN w:val="0"/>
              <w:adjustRightInd w:val="0"/>
              <w:jc w:val="center"/>
              <w:rPr>
                <w:color w:val="000000"/>
                <w:sz w:val="18"/>
                <w:szCs w:val="18"/>
              </w:rPr>
            </w:pPr>
          </w:p>
        </w:tc>
        <w:tc>
          <w:tcPr>
            <w:tcW w:w="1433" w:type="dxa"/>
            <w:tcBorders>
              <w:top w:val="nil"/>
              <w:left w:val="nil"/>
              <w:bottom w:val="nil"/>
              <w:right w:val="nil"/>
            </w:tcBorders>
          </w:tcPr>
          <w:p w:rsidR="00342038" w:rsidRDefault="00342038">
            <w:pPr>
              <w:autoSpaceDE w:val="0"/>
              <w:autoSpaceDN w:val="0"/>
              <w:adjustRightInd w:val="0"/>
              <w:jc w:val="right"/>
              <w:rPr>
                <w:color w:val="000000"/>
                <w:sz w:val="18"/>
                <w:szCs w:val="18"/>
              </w:rPr>
            </w:pPr>
          </w:p>
        </w:tc>
        <w:tc>
          <w:tcPr>
            <w:tcW w:w="1371" w:type="dxa"/>
            <w:tcBorders>
              <w:top w:val="nil"/>
              <w:left w:val="nil"/>
              <w:bottom w:val="nil"/>
              <w:right w:val="nil"/>
            </w:tcBorders>
          </w:tcPr>
          <w:p w:rsidR="00342038" w:rsidRDefault="00342038">
            <w:pPr>
              <w:autoSpaceDE w:val="0"/>
              <w:autoSpaceDN w:val="0"/>
              <w:adjustRightInd w:val="0"/>
              <w:jc w:val="right"/>
              <w:rPr>
                <w:color w:val="000000"/>
                <w:sz w:val="18"/>
                <w:szCs w:val="18"/>
              </w:rPr>
            </w:pPr>
          </w:p>
        </w:tc>
        <w:tc>
          <w:tcPr>
            <w:tcW w:w="6271" w:type="dxa"/>
            <w:tcBorders>
              <w:top w:val="nil"/>
              <w:left w:val="nil"/>
              <w:bottom w:val="nil"/>
              <w:right w:val="nil"/>
            </w:tcBorders>
          </w:tcPr>
          <w:p w:rsidR="00342038" w:rsidRPr="00342038" w:rsidRDefault="00342038">
            <w:pPr>
              <w:autoSpaceDE w:val="0"/>
              <w:autoSpaceDN w:val="0"/>
              <w:adjustRightInd w:val="0"/>
              <w:jc w:val="right"/>
              <w:rPr>
                <w:color w:val="000000"/>
                <w:sz w:val="18"/>
                <w:szCs w:val="18"/>
              </w:rPr>
            </w:pPr>
            <w:r w:rsidRPr="00342038">
              <w:rPr>
                <w:color w:val="000000"/>
                <w:sz w:val="18"/>
                <w:szCs w:val="18"/>
              </w:rPr>
              <w:t>от 15 ноября 2023 года № 30-</w:t>
            </w:r>
            <w:proofErr w:type="spellStart"/>
            <w:r w:rsidRPr="00342038">
              <w:rPr>
                <w:color w:val="000000"/>
                <w:sz w:val="18"/>
                <w:szCs w:val="18"/>
              </w:rPr>
              <w:t>нп</w:t>
            </w:r>
            <w:proofErr w:type="spellEnd"/>
          </w:p>
        </w:tc>
      </w:tr>
      <w:tr w:rsidR="00342038">
        <w:tblPrEx>
          <w:tblCellMar>
            <w:top w:w="0" w:type="dxa"/>
            <w:bottom w:w="0" w:type="dxa"/>
          </w:tblCellMar>
        </w:tblPrEx>
        <w:trPr>
          <w:trHeight w:val="226"/>
        </w:trPr>
        <w:tc>
          <w:tcPr>
            <w:tcW w:w="602" w:type="dxa"/>
            <w:tcBorders>
              <w:top w:val="nil"/>
              <w:left w:val="nil"/>
              <w:bottom w:val="nil"/>
              <w:right w:val="nil"/>
            </w:tcBorders>
          </w:tcPr>
          <w:p w:rsidR="00342038" w:rsidRDefault="00342038">
            <w:pPr>
              <w:autoSpaceDE w:val="0"/>
              <w:autoSpaceDN w:val="0"/>
              <w:adjustRightInd w:val="0"/>
              <w:jc w:val="center"/>
              <w:rPr>
                <w:color w:val="000000"/>
                <w:sz w:val="18"/>
                <w:szCs w:val="18"/>
              </w:rPr>
            </w:pPr>
          </w:p>
        </w:tc>
        <w:tc>
          <w:tcPr>
            <w:tcW w:w="1433" w:type="dxa"/>
            <w:tcBorders>
              <w:top w:val="nil"/>
              <w:left w:val="nil"/>
              <w:bottom w:val="nil"/>
              <w:right w:val="nil"/>
            </w:tcBorders>
          </w:tcPr>
          <w:p w:rsidR="00342038" w:rsidRDefault="00342038">
            <w:pPr>
              <w:autoSpaceDE w:val="0"/>
              <w:autoSpaceDN w:val="0"/>
              <w:adjustRightInd w:val="0"/>
              <w:jc w:val="right"/>
              <w:rPr>
                <w:color w:val="000000"/>
                <w:sz w:val="18"/>
                <w:szCs w:val="18"/>
              </w:rPr>
            </w:pPr>
          </w:p>
        </w:tc>
        <w:tc>
          <w:tcPr>
            <w:tcW w:w="1371" w:type="dxa"/>
            <w:tcBorders>
              <w:top w:val="nil"/>
              <w:left w:val="nil"/>
              <w:bottom w:val="nil"/>
              <w:right w:val="nil"/>
            </w:tcBorders>
          </w:tcPr>
          <w:p w:rsidR="00342038" w:rsidRDefault="00342038">
            <w:pPr>
              <w:autoSpaceDE w:val="0"/>
              <w:autoSpaceDN w:val="0"/>
              <w:adjustRightInd w:val="0"/>
              <w:jc w:val="right"/>
              <w:rPr>
                <w:color w:val="000000"/>
                <w:sz w:val="18"/>
                <w:szCs w:val="18"/>
              </w:rPr>
            </w:pPr>
          </w:p>
        </w:tc>
        <w:tc>
          <w:tcPr>
            <w:tcW w:w="6271" w:type="dxa"/>
            <w:tcBorders>
              <w:top w:val="nil"/>
              <w:left w:val="nil"/>
              <w:bottom w:val="nil"/>
              <w:right w:val="nil"/>
            </w:tcBorders>
          </w:tcPr>
          <w:p w:rsidR="00342038" w:rsidRPr="00342038" w:rsidRDefault="00342038">
            <w:pPr>
              <w:autoSpaceDE w:val="0"/>
              <w:autoSpaceDN w:val="0"/>
              <w:adjustRightInd w:val="0"/>
              <w:jc w:val="right"/>
              <w:rPr>
                <w:color w:val="000000"/>
                <w:sz w:val="18"/>
                <w:szCs w:val="18"/>
              </w:rPr>
            </w:pPr>
          </w:p>
        </w:tc>
      </w:tr>
      <w:tr w:rsidR="00342038" w:rsidTr="00342038">
        <w:tblPrEx>
          <w:tblCellMar>
            <w:top w:w="0" w:type="dxa"/>
            <w:bottom w:w="0" w:type="dxa"/>
          </w:tblCellMar>
        </w:tblPrEx>
        <w:trPr>
          <w:trHeight w:val="497"/>
        </w:trPr>
        <w:tc>
          <w:tcPr>
            <w:tcW w:w="9677" w:type="dxa"/>
            <w:gridSpan w:val="4"/>
            <w:tcBorders>
              <w:top w:val="nil"/>
              <w:left w:val="nil"/>
              <w:bottom w:val="nil"/>
              <w:right w:val="nil"/>
            </w:tcBorders>
          </w:tcPr>
          <w:p w:rsidR="00342038" w:rsidRPr="00342038" w:rsidRDefault="00342038">
            <w:pPr>
              <w:autoSpaceDE w:val="0"/>
              <w:autoSpaceDN w:val="0"/>
              <w:adjustRightInd w:val="0"/>
              <w:jc w:val="center"/>
              <w:rPr>
                <w:b/>
                <w:bCs/>
                <w:color w:val="000000"/>
                <w:sz w:val="18"/>
                <w:szCs w:val="18"/>
              </w:rPr>
            </w:pPr>
            <w:r w:rsidRPr="00342038">
              <w:rPr>
                <w:b/>
                <w:bCs/>
                <w:color w:val="000000"/>
                <w:sz w:val="18"/>
                <w:szCs w:val="18"/>
              </w:rPr>
              <w:t>Перечень объектов недвижимого имущества, в отношении которых налоговая база определяется как кадастровая стоимость, на 2024 год</w:t>
            </w:r>
          </w:p>
        </w:tc>
      </w:tr>
      <w:tr w:rsidR="00342038">
        <w:tblPrEx>
          <w:tblCellMar>
            <w:top w:w="0" w:type="dxa"/>
            <w:bottom w:w="0" w:type="dxa"/>
          </w:tblCellMar>
        </w:tblPrEx>
        <w:trPr>
          <w:trHeight w:val="226"/>
        </w:trPr>
        <w:tc>
          <w:tcPr>
            <w:tcW w:w="602" w:type="dxa"/>
            <w:tcBorders>
              <w:top w:val="nil"/>
              <w:left w:val="nil"/>
              <w:bottom w:val="nil"/>
              <w:right w:val="nil"/>
            </w:tcBorders>
          </w:tcPr>
          <w:p w:rsidR="00342038" w:rsidRDefault="00342038">
            <w:pPr>
              <w:autoSpaceDE w:val="0"/>
              <w:autoSpaceDN w:val="0"/>
              <w:adjustRightInd w:val="0"/>
              <w:jc w:val="center"/>
              <w:rPr>
                <w:b/>
                <w:bCs/>
                <w:color w:val="000000"/>
                <w:sz w:val="18"/>
                <w:szCs w:val="18"/>
              </w:rPr>
            </w:pPr>
          </w:p>
        </w:tc>
        <w:tc>
          <w:tcPr>
            <w:tcW w:w="1433" w:type="dxa"/>
            <w:tcBorders>
              <w:top w:val="nil"/>
              <w:left w:val="nil"/>
              <w:bottom w:val="nil"/>
              <w:right w:val="nil"/>
            </w:tcBorders>
          </w:tcPr>
          <w:p w:rsidR="00342038" w:rsidRDefault="00342038">
            <w:pPr>
              <w:autoSpaceDE w:val="0"/>
              <w:autoSpaceDN w:val="0"/>
              <w:adjustRightInd w:val="0"/>
              <w:jc w:val="center"/>
              <w:rPr>
                <w:b/>
                <w:bCs/>
                <w:color w:val="000000"/>
                <w:sz w:val="18"/>
                <w:szCs w:val="18"/>
              </w:rPr>
            </w:pPr>
          </w:p>
        </w:tc>
        <w:tc>
          <w:tcPr>
            <w:tcW w:w="1371" w:type="dxa"/>
            <w:tcBorders>
              <w:top w:val="nil"/>
              <w:left w:val="nil"/>
              <w:bottom w:val="nil"/>
              <w:right w:val="nil"/>
            </w:tcBorders>
          </w:tcPr>
          <w:p w:rsidR="00342038" w:rsidRDefault="00342038">
            <w:pPr>
              <w:autoSpaceDE w:val="0"/>
              <w:autoSpaceDN w:val="0"/>
              <w:adjustRightInd w:val="0"/>
              <w:jc w:val="center"/>
              <w:rPr>
                <w:b/>
                <w:bCs/>
                <w:color w:val="000000"/>
                <w:sz w:val="18"/>
                <w:szCs w:val="18"/>
              </w:rPr>
            </w:pPr>
          </w:p>
        </w:tc>
        <w:tc>
          <w:tcPr>
            <w:tcW w:w="6271" w:type="dxa"/>
            <w:tcBorders>
              <w:top w:val="nil"/>
              <w:left w:val="nil"/>
              <w:bottom w:val="nil"/>
              <w:right w:val="nil"/>
            </w:tcBorders>
          </w:tcPr>
          <w:p w:rsidR="00342038" w:rsidRPr="00342038" w:rsidRDefault="00342038">
            <w:pPr>
              <w:autoSpaceDE w:val="0"/>
              <w:autoSpaceDN w:val="0"/>
              <w:adjustRightInd w:val="0"/>
              <w:jc w:val="center"/>
              <w:rPr>
                <w:b/>
                <w:bCs/>
                <w:color w:val="000000"/>
                <w:sz w:val="18"/>
                <w:szCs w:val="18"/>
              </w:rPr>
            </w:pPr>
          </w:p>
        </w:tc>
      </w:tr>
      <w:tr w:rsidR="00342038" w:rsidTr="00342038">
        <w:tblPrEx>
          <w:tblCellMar>
            <w:top w:w="0" w:type="dxa"/>
            <w:bottom w:w="0" w:type="dxa"/>
          </w:tblCellMar>
        </w:tblPrEx>
        <w:trPr>
          <w:trHeight w:val="430"/>
        </w:trPr>
        <w:tc>
          <w:tcPr>
            <w:tcW w:w="9677" w:type="dxa"/>
            <w:gridSpan w:val="4"/>
            <w:tcBorders>
              <w:top w:val="single" w:sz="6" w:space="0" w:color="auto"/>
              <w:left w:val="single" w:sz="6" w:space="0" w:color="auto"/>
              <w:bottom w:val="single" w:sz="6" w:space="0" w:color="auto"/>
              <w:right w:val="single" w:sz="6" w:space="0" w:color="auto"/>
            </w:tcBorders>
          </w:tcPr>
          <w:p w:rsidR="00342038" w:rsidRPr="00342038" w:rsidRDefault="00342038">
            <w:pPr>
              <w:autoSpaceDE w:val="0"/>
              <w:autoSpaceDN w:val="0"/>
              <w:adjustRightInd w:val="0"/>
              <w:jc w:val="center"/>
              <w:rPr>
                <w:color w:val="000000"/>
                <w:sz w:val="14"/>
                <w:szCs w:val="18"/>
              </w:rPr>
            </w:pPr>
            <w:r w:rsidRPr="00342038">
              <w:rPr>
                <w:color w:val="000000"/>
                <w:sz w:val="14"/>
                <w:szCs w:val="18"/>
              </w:rPr>
              <w:t>Перечень объектов недвижимого имущества, указанных в подпунктах 1 и 2 пункта 1 статьи 378 Налогового кодекса Российской Федерации, в отношении которых на налоговый период 2024 года налоговая база определяется как кадастровая стоимость</w:t>
            </w:r>
          </w:p>
        </w:tc>
      </w:tr>
      <w:tr w:rsidR="00342038">
        <w:tblPrEx>
          <w:tblCellMar>
            <w:top w:w="0" w:type="dxa"/>
            <w:bottom w:w="0" w:type="dxa"/>
          </w:tblCellMar>
        </w:tblPrEx>
        <w:trPr>
          <w:trHeight w:val="509"/>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6"/>
                <w:szCs w:val="16"/>
              </w:rPr>
            </w:pPr>
            <w:r>
              <w:rPr>
                <w:color w:val="000000"/>
                <w:sz w:val="16"/>
                <w:szCs w:val="16"/>
              </w:rPr>
              <w:t xml:space="preserve">№ </w:t>
            </w:r>
            <w:proofErr w:type="gramStart"/>
            <w:r>
              <w:rPr>
                <w:color w:val="000000"/>
                <w:sz w:val="16"/>
                <w:szCs w:val="16"/>
              </w:rPr>
              <w:t>п</w:t>
            </w:r>
            <w:proofErr w:type="gramEnd"/>
            <w:r>
              <w:rPr>
                <w:color w:val="000000"/>
                <w:sz w:val="16"/>
                <w:szCs w:val="16"/>
              </w:rPr>
              <w:t>/п</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6"/>
                <w:szCs w:val="16"/>
              </w:rPr>
            </w:pPr>
            <w:r>
              <w:rPr>
                <w:color w:val="000000"/>
                <w:sz w:val="16"/>
                <w:szCs w:val="16"/>
              </w:rPr>
              <w:t>Кадастровый номер здания, строения, сооружения</w:t>
            </w:r>
          </w:p>
        </w:tc>
        <w:tc>
          <w:tcPr>
            <w:tcW w:w="1371" w:type="dxa"/>
            <w:tcBorders>
              <w:top w:val="single" w:sz="6" w:space="0" w:color="auto"/>
              <w:left w:val="single" w:sz="6" w:space="0" w:color="auto"/>
              <w:bottom w:val="single" w:sz="6" w:space="0" w:color="auto"/>
              <w:right w:val="single" w:sz="6" w:space="0" w:color="auto"/>
            </w:tcBorders>
          </w:tcPr>
          <w:p w:rsidR="00342038" w:rsidRPr="00342038" w:rsidRDefault="00342038">
            <w:pPr>
              <w:autoSpaceDE w:val="0"/>
              <w:autoSpaceDN w:val="0"/>
              <w:adjustRightInd w:val="0"/>
              <w:jc w:val="center"/>
              <w:rPr>
                <w:color w:val="000000"/>
                <w:sz w:val="14"/>
                <w:szCs w:val="16"/>
              </w:rPr>
            </w:pPr>
            <w:r w:rsidRPr="00342038">
              <w:rPr>
                <w:color w:val="000000"/>
                <w:sz w:val="14"/>
                <w:szCs w:val="16"/>
              </w:rPr>
              <w:t>Кадастровый номер помещения</w:t>
            </w:r>
          </w:p>
        </w:tc>
        <w:tc>
          <w:tcPr>
            <w:tcW w:w="6271" w:type="dxa"/>
            <w:tcBorders>
              <w:top w:val="single" w:sz="6" w:space="0" w:color="auto"/>
              <w:left w:val="single" w:sz="6" w:space="0" w:color="auto"/>
              <w:bottom w:val="single" w:sz="6" w:space="0" w:color="auto"/>
              <w:right w:val="single" w:sz="6" w:space="0" w:color="auto"/>
            </w:tcBorders>
          </w:tcPr>
          <w:p w:rsidR="00342038" w:rsidRPr="00342038" w:rsidRDefault="00342038">
            <w:pPr>
              <w:autoSpaceDE w:val="0"/>
              <w:autoSpaceDN w:val="0"/>
              <w:adjustRightInd w:val="0"/>
              <w:jc w:val="center"/>
              <w:rPr>
                <w:color w:val="000000"/>
                <w:sz w:val="14"/>
                <w:szCs w:val="18"/>
              </w:rPr>
            </w:pPr>
            <w:r w:rsidRPr="00342038">
              <w:rPr>
                <w:color w:val="000000"/>
                <w:sz w:val="14"/>
                <w:szCs w:val="18"/>
              </w:rPr>
              <w:t>Адрес объекта недвижимого имущества</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2291</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86:09:0000000:2621</w:t>
            </w:r>
          </w:p>
        </w:tc>
        <w:tc>
          <w:tcPr>
            <w:tcW w:w="1371" w:type="dxa"/>
            <w:tcBorders>
              <w:top w:val="single" w:sz="6" w:space="0" w:color="auto"/>
              <w:left w:val="single" w:sz="6" w:space="0" w:color="auto"/>
              <w:bottom w:val="single" w:sz="6" w:space="0" w:color="auto"/>
              <w:right w:val="single" w:sz="6" w:space="0" w:color="auto"/>
            </w:tcBorders>
          </w:tcPr>
          <w:p w:rsidR="00342038" w:rsidRP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Pr="00342038" w:rsidRDefault="00342038">
            <w:pPr>
              <w:autoSpaceDE w:val="0"/>
              <w:autoSpaceDN w:val="0"/>
              <w:adjustRightInd w:val="0"/>
              <w:rPr>
                <w:color w:val="000000"/>
                <w:sz w:val="14"/>
                <w:szCs w:val="18"/>
              </w:rPr>
            </w:pPr>
            <w:r w:rsidRPr="00342038">
              <w:rPr>
                <w:color w:val="000000"/>
                <w:sz w:val="14"/>
                <w:szCs w:val="18"/>
              </w:rPr>
              <w:t xml:space="preserve">Ханты-Мансийский автономный округ – Югра, Советский район, </w:t>
            </w:r>
            <w:proofErr w:type="spellStart"/>
            <w:r w:rsidRPr="00342038">
              <w:rPr>
                <w:color w:val="000000"/>
                <w:sz w:val="14"/>
                <w:szCs w:val="18"/>
              </w:rPr>
              <w:t>Ловинское</w:t>
            </w:r>
            <w:proofErr w:type="spellEnd"/>
            <w:r w:rsidRPr="00342038">
              <w:rPr>
                <w:color w:val="000000"/>
                <w:sz w:val="14"/>
                <w:szCs w:val="18"/>
              </w:rPr>
              <w:t xml:space="preserve"> месторождение</w:t>
            </w:r>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2292</w:t>
            </w:r>
          </w:p>
        </w:tc>
        <w:tc>
          <w:tcPr>
            <w:tcW w:w="2804" w:type="dxa"/>
            <w:gridSpan w:val="2"/>
            <w:tcBorders>
              <w:top w:val="single" w:sz="6" w:space="0" w:color="auto"/>
              <w:left w:val="single" w:sz="6" w:space="0" w:color="auto"/>
              <w:bottom w:val="single" w:sz="6" w:space="0" w:color="auto"/>
              <w:right w:val="single" w:sz="6" w:space="0" w:color="auto"/>
            </w:tcBorders>
          </w:tcPr>
          <w:p w:rsidR="00342038" w:rsidRPr="00342038" w:rsidRDefault="00342038">
            <w:pPr>
              <w:autoSpaceDE w:val="0"/>
              <w:autoSpaceDN w:val="0"/>
              <w:adjustRightInd w:val="0"/>
              <w:jc w:val="center"/>
              <w:rPr>
                <w:color w:val="000000"/>
                <w:sz w:val="14"/>
                <w:szCs w:val="14"/>
              </w:rPr>
            </w:pPr>
            <w:r w:rsidRPr="00342038">
              <w:rPr>
                <w:color w:val="000000"/>
                <w:sz w:val="14"/>
                <w:szCs w:val="14"/>
              </w:rPr>
              <w:t>86:09:0000000:5598</w:t>
            </w:r>
          </w:p>
        </w:tc>
        <w:tc>
          <w:tcPr>
            <w:tcW w:w="6271" w:type="dxa"/>
            <w:tcBorders>
              <w:top w:val="single" w:sz="6" w:space="0" w:color="auto"/>
              <w:left w:val="single" w:sz="6" w:space="0" w:color="auto"/>
              <w:bottom w:val="single" w:sz="6" w:space="0" w:color="auto"/>
              <w:right w:val="single" w:sz="6" w:space="0" w:color="auto"/>
            </w:tcBorders>
          </w:tcPr>
          <w:p w:rsidR="00342038" w:rsidRPr="00342038" w:rsidRDefault="00342038">
            <w:pPr>
              <w:autoSpaceDE w:val="0"/>
              <w:autoSpaceDN w:val="0"/>
              <w:adjustRightInd w:val="0"/>
              <w:rPr>
                <w:color w:val="000000"/>
                <w:sz w:val="14"/>
                <w:szCs w:val="18"/>
              </w:rPr>
            </w:pPr>
            <w:r w:rsidRPr="00342038">
              <w:rPr>
                <w:color w:val="000000"/>
                <w:sz w:val="14"/>
                <w:szCs w:val="18"/>
              </w:rPr>
              <w:t xml:space="preserve">Ханты-Мансийский автономный округ – Югра, Советский район, пгт Пионерский, ул. Вокзальная, д. </w:t>
            </w:r>
            <w:proofErr w:type="spellStart"/>
            <w:r w:rsidRPr="00342038">
              <w:rPr>
                <w:color w:val="000000"/>
                <w:sz w:val="14"/>
                <w:szCs w:val="18"/>
              </w:rPr>
              <w:t>1А</w:t>
            </w:r>
            <w:proofErr w:type="spellEnd"/>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2293</w:t>
            </w:r>
          </w:p>
        </w:tc>
        <w:tc>
          <w:tcPr>
            <w:tcW w:w="2804" w:type="dxa"/>
            <w:gridSpan w:val="2"/>
            <w:tcBorders>
              <w:top w:val="single" w:sz="6" w:space="0" w:color="auto"/>
              <w:left w:val="single" w:sz="6" w:space="0" w:color="auto"/>
              <w:bottom w:val="single" w:sz="6" w:space="0" w:color="auto"/>
              <w:right w:val="single" w:sz="6" w:space="0" w:color="auto"/>
            </w:tcBorders>
          </w:tcPr>
          <w:p w:rsidR="00342038" w:rsidRPr="00342038" w:rsidRDefault="00342038">
            <w:pPr>
              <w:autoSpaceDE w:val="0"/>
              <w:autoSpaceDN w:val="0"/>
              <w:adjustRightInd w:val="0"/>
              <w:jc w:val="center"/>
              <w:rPr>
                <w:color w:val="000000"/>
                <w:sz w:val="14"/>
                <w:szCs w:val="14"/>
              </w:rPr>
            </w:pPr>
            <w:r w:rsidRPr="00342038">
              <w:rPr>
                <w:color w:val="000000"/>
                <w:sz w:val="14"/>
                <w:szCs w:val="14"/>
              </w:rPr>
              <w:t>86:09:0000000:5633</w:t>
            </w:r>
          </w:p>
        </w:tc>
        <w:tc>
          <w:tcPr>
            <w:tcW w:w="6271" w:type="dxa"/>
            <w:tcBorders>
              <w:top w:val="single" w:sz="6" w:space="0" w:color="auto"/>
              <w:left w:val="single" w:sz="6" w:space="0" w:color="auto"/>
              <w:bottom w:val="single" w:sz="6" w:space="0" w:color="auto"/>
              <w:right w:val="single" w:sz="6" w:space="0" w:color="auto"/>
            </w:tcBorders>
          </w:tcPr>
          <w:p w:rsidR="00342038" w:rsidRPr="00342038" w:rsidRDefault="00342038">
            <w:pPr>
              <w:autoSpaceDE w:val="0"/>
              <w:autoSpaceDN w:val="0"/>
              <w:adjustRightInd w:val="0"/>
              <w:rPr>
                <w:color w:val="000000"/>
                <w:sz w:val="14"/>
                <w:szCs w:val="18"/>
              </w:rPr>
            </w:pPr>
            <w:r w:rsidRPr="00342038">
              <w:rPr>
                <w:color w:val="000000"/>
                <w:sz w:val="14"/>
                <w:szCs w:val="18"/>
              </w:rPr>
              <w:t xml:space="preserve">Ханты-Мансийский автономный округ – Югра, Советский район, пгт Пионерский, ул. Комсомольская, д. </w:t>
            </w:r>
            <w:proofErr w:type="spellStart"/>
            <w:r w:rsidRPr="00342038">
              <w:rPr>
                <w:color w:val="000000"/>
                <w:sz w:val="14"/>
                <w:szCs w:val="18"/>
              </w:rPr>
              <w:t>9А</w:t>
            </w:r>
            <w:proofErr w:type="spellEnd"/>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2294</w:t>
            </w:r>
          </w:p>
        </w:tc>
        <w:tc>
          <w:tcPr>
            <w:tcW w:w="2804" w:type="dxa"/>
            <w:gridSpan w:val="2"/>
            <w:tcBorders>
              <w:top w:val="single" w:sz="6" w:space="0" w:color="auto"/>
              <w:left w:val="single" w:sz="6" w:space="0" w:color="auto"/>
              <w:bottom w:val="single" w:sz="6" w:space="0" w:color="auto"/>
              <w:right w:val="single" w:sz="6" w:space="0" w:color="auto"/>
            </w:tcBorders>
          </w:tcPr>
          <w:p w:rsidR="00342038" w:rsidRPr="00342038" w:rsidRDefault="00342038">
            <w:pPr>
              <w:autoSpaceDE w:val="0"/>
              <w:autoSpaceDN w:val="0"/>
              <w:adjustRightInd w:val="0"/>
              <w:jc w:val="center"/>
              <w:rPr>
                <w:color w:val="000000"/>
                <w:sz w:val="14"/>
                <w:szCs w:val="14"/>
              </w:rPr>
            </w:pPr>
            <w:r w:rsidRPr="00342038">
              <w:rPr>
                <w:color w:val="000000"/>
                <w:sz w:val="14"/>
                <w:szCs w:val="14"/>
              </w:rPr>
              <w:t>86:09:0000000:5787</w:t>
            </w:r>
          </w:p>
        </w:tc>
        <w:tc>
          <w:tcPr>
            <w:tcW w:w="6271" w:type="dxa"/>
            <w:tcBorders>
              <w:top w:val="single" w:sz="6" w:space="0" w:color="auto"/>
              <w:left w:val="single" w:sz="6" w:space="0" w:color="auto"/>
              <w:bottom w:val="single" w:sz="6" w:space="0" w:color="auto"/>
              <w:right w:val="single" w:sz="6" w:space="0" w:color="auto"/>
            </w:tcBorders>
          </w:tcPr>
          <w:p w:rsidR="00342038" w:rsidRPr="00342038" w:rsidRDefault="00342038">
            <w:pPr>
              <w:autoSpaceDE w:val="0"/>
              <w:autoSpaceDN w:val="0"/>
              <w:adjustRightInd w:val="0"/>
              <w:rPr>
                <w:color w:val="000000"/>
                <w:sz w:val="14"/>
                <w:szCs w:val="18"/>
              </w:rPr>
            </w:pPr>
            <w:r w:rsidRPr="00342038">
              <w:rPr>
                <w:color w:val="000000"/>
                <w:sz w:val="14"/>
                <w:szCs w:val="18"/>
              </w:rPr>
              <w:t xml:space="preserve">Ханты-Мансийский автономный округ – Югра, Советский район, </w:t>
            </w:r>
            <w:proofErr w:type="gramStart"/>
            <w:r w:rsidRPr="00342038">
              <w:rPr>
                <w:color w:val="000000"/>
                <w:sz w:val="14"/>
                <w:szCs w:val="18"/>
              </w:rPr>
              <w:t>г</w:t>
            </w:r>
            <w:proofErr w:type="gramEnd"/>
            <w:r w:rsidRPr="00342038">
              <w:rPr>
                <w:color w:val="000000"/>
                <w:sz w:val="14"/>
                <w:szCs w:val="18"/>
              </w:rPr>
              <w:t xml:space="preserve"> Советский, </w:t>
            </w:r>
            <w:proofErr w:type="spellStart"/>
            <w:r w:rsidRPr="00342038">
              <w:rPr>
                <w:color w:val="000000"/>
                <w:sz w:val="14"/>
                <w:szCs w:val="18"/>
              </w:rPr>
              <w:t>мкр</w:t>
            </w:r>
            <w:proofErr w:type="spellEnd"/>
            <w:r w:rsidRPr="00342038">
              <w:rPr>
                <w:color w:val="000000"/>
                <w:sz w:val="14"/>
                <w:szCs w:val="18"/>
              </w:rPr>
              <w:t xml:space="preserve"> Аэропорт, д. </w:t>
            </w:r>
            <w:proofErr w:type="spellStart"/>
            <w:r w:rsidRPr="00342038">
              <w:rPr>
                <w:color w:val="000000"/>
                <w:sz w:val="14"/>
                <w:szCs w:val="18"/>
              </w:rPr>
              <w:t>3А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2295</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86:09:0000000:6486</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Титова, д. 24</w:t>
            </w:r>
          </w:p>
        </w:tc>
      </w:tr>
      <w:tr w:rsidR="00342038" w:rsidTr="00342038">
        <w:tblPrEx>
          <w:tblCellMar>
            <w:top w:w="0" w:type="dxa"/>
            <w:bottom w:w="0" w:type="dxa"/>
          </w:tblCellMar>
        </w:tblPrEx>
        <w:trPr>
          <w:trHeight w:val="317"/>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2296</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86:09:0000000:6592</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Южная промышленная зона, проезд №2, д. </w:t>
            </w:r>
            <w:proofErr w:type="spellStart"/>
            <w:r>
              <w:rPr>
                <w:color w:val="000000"/>
                <w:sz w:val="14"/>
                <w:szCs w:val="14"/>
              </w:rPr>
              <w:t>3а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2297</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86:09:0000000:7066</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Агириш, ул. Дзержинского, д. 15, пом. 14/1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2298</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86:09:0000000:7145</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Агириш, ул. Дзержинского, д. 15</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2299</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86:09:0000000:7251</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Малиновский, ул. Кузнецова, д. 23, пом. 222/2</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2300</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86:09:0000000:7252</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Малиновский, ул. Кузнецова, д. 23, пом. 222/1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2301</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86:09:0000000:7272</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Малиновский, ул. Ленина, д. 16</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2302</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86:09:0000000:7399</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Пионерский, ул. Комсомольская, д. 11, пом. 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2303</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86:09:0301001:1055</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86:09:0000000:7410</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Пионерский, ул. Ленина, д. 19, пом. 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2304</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86:09:0000000:7431</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пгт Пионерский, ул. Ленина, д. </w:t>
            </w:r>
            <w:proofErr w:type="spellStart"/>
            <w:r>
              <w:rPr>
                <w:color w:val="000000"/>
                <w:sz w:val="14"/>
                <w:szCs w:val="14"/>
              </w:rPr>
              <w:t>8А</w:t>
            </w:r>
            <w:proofErr w:type="spellEnd"/>
            <w:r>
              <w:rPr>
                <w:color w:val="000000"/>
                <w:sz w:val="14"/>
                <w:szCs w:val="14"/>
              </w:rPr>
              <w:t>, пом. 2</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2305</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86:09:0000000:7509</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Гагарина, д. 12, пом. 14,15,16,17,18,19</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2306</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86:09:0000000:7510</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Гагарина, д. 12</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2307</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86:09:0000000:7525</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Гагарина, д. 6</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2308</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86:09:0000000:7539</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Гагарина, д. 44, корп. 1, пом. 2</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2309</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86:09:0000000:7542</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Гастелло, д. 15</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2310</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86:09:0000000:7543</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Гастелло, д. 15</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2311</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86:09:0000000:7544</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Гастелло, д. 15</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2312</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86:09:0000000:7555</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proofErr w:type="gramStart"/>
            <w:r>
              <w:rPr>
                <w:color w:val="000000"/>
                <w:sz w:val="14"/>
                <w:szCs w:val="14"/>
              </w:rPr>
              <w:t xml:space="preserve">Ханты-Мансийский автономный округ – Югра, Советский район, г Советский, ул. Гастелло, д. </w:t>
            </w:r>
            <w:proofErr w:type="spellStart"/>
            <w:r>
              <w:rPr>
                <w:color w:val="000000"/>
                <w:sz w:val="14"/>
                <w:szCs w:val="14"/>
              </w:rPr>
              <w:t>28«а</w:t>
            </w:r>
            <w:proofErr w:type="spellEnd"/>
            <w:r>
              <w:rPr>
                <w:color w:val="000000"/>
                <w:sz w:val="14"/>
                <w:szCs w:val="14"/>
              </w:rPr>
              <w:t>»</w:t>
            </w:r>
            <w:proofErr w:type="gram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2313</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86:09:0000000:7570</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Гастелло, д. 41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2314</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86:09:0000000:7571</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Гастелло, д. 41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2315</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86:09:0000000:7572</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Гастелло, д. 41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2316</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86:09:0000000:7612</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proofErr w:type="gramStart"/>
            <w:r>
              <w:rPr>
                <w:color w:val="000000"/>
                <w:sz w:val="14"/>
                <w:szCs w:val="14"/>
              </w:rPr>
              <w:t>Ханты-Мансийский автономный округ – Югра, Советский район, г Советский, ул. Гастелло, д. 7, корп. 2</w:t>
            </w:r>
            <w:proofErr w:type="gram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2317</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86:09:0000000:7614</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proofErr w:type="gramStart"/>
            <w:r>
              <w:rPr>
                <w:color w:val="000000"/>
                <w:sz w:val="14"/>
                <w:szCs w:val="14"/>
              </w:rPr>
              <w:t>Ханты-Мансийский автономный округ – Югра, Советский район, г Советский, ул. Гастелло, д. 9, корп. 1</w:t>
            </w:r>
            <w:proofErr w:type="gram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2318</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86:09:0000000:7616</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proofErr w:type="gramStart"/>
            <w:r>
              <w:rPr>
                <w:color w:val="000000"/>
                <w:sz w:val="14"/>
                <w:szCs w:val="14"/>
              </w:rPr>
              <w:t>Ханты-Мансийский автономный округ – Югра, Советский район, г Советский, ул. Гастелло, д. 9, корп. 1</w:t>
            </w:r>
            <w:proofErr w:type="gram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2319</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86:09:0000000:7617</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Губкина, д. 28</w:t>
            </w:r>
          </w:p>
        </w:tc>
      </w:tr>
      <w:tr w:rsidR="00342038">
        <w:tblPrEx>
          <w:tblCellMar>
            <w:top w:w="0" w:type="dxa"/>
            <w:bottom w:w="0" w:type="dxa"/>
          </w:tblCellMar>
        </w:tblPrEx>
        <w:trPr>
          <w:trHeight w:val="317"/>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2320</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86:09:0000000:7654</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Космодемьянской, д. 6, корп. 1, пом. 9, 10, 11</w:t>
            </w:r>
          </w:p>
        </w:tc>
      </w:tr>
      <w:tr w:rsidR="00342038">
        <w:tblPrEx>
          <w:tblCellMar>
            <w:top w:w="0" w:type="dxa"/>
            <w:bottom w:w="0" w:type="dxa"/>
          </w:tblCellMar>
        </w:tblPrEx>
        <w:trPr>
          <w:trHeight w:val="317"/>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2321</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86:09:0000000:7658</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Космодемьянской, д. 8, пом. 7,8,9,10,11,12,13</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2322</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86:09:0000000:7665</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Космодемьянской, д. 8, пом. 5</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2323</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86:09:0000000:7668</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Космодемьянской, д. 8, пом. 4</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2324</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86:09:0000000:7676</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Калинина, д. 27</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2325</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86:09:0000000:7677</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Калинина, д. 27</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2326</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86:09:0000000:7705</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Киевская, д. 23</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2327</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86:09:0000000:7722</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Киевская, д. 31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lastRenderedPageBreak/>
              <w:t>2328</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86:09:0000000:7725</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Киевская, д. 57</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2329</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86:09:0000000:7726</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Киевская, д. 57</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2330</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86:09:0000000:7779</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proofErr w:type="gramStart"/>
            <w:r>
              <w:rPr>
                <w:color w:val="000000"/>
                <w:sz w:val="14"/>
                <w:szCs w:val="14"/>
              </w:rPr>
              <w:t>Ханты-Мансийский автономный округ – Югра, Советский район, г Советский, ул. Ленина, д. 20, корп. 2</w:t>
            </w:r>
            <w:proofErr w:type="gram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2331</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86:09:0000000:7780</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proofErr w:type="gramStart"/>
            <w:r>
              <w:rPr>
                <w:color w:val="000000"/>
                <w:sz w:val="14"/>
                <w:szCs w:val="14"/>
              </w:rPr>
              <w:t>Ханты-Мансийский автономный округ – Югра, Советский район, г Советский, ул. Ленина, д. 20, корп. 2</w:t>
            </w:r>
            <w:proofErr w:type="gram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2332</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86:09:0000000:7782</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proofErr w:type="gramStart"/>
            <w:r>
              <w:rPr>
                <w:color w:val="000000"/>
                <w:sz w:val="14"/>
                <w:szCs w:val="14"/>
              </w:rPr>
              <w:t>Ханты-Мансийский автономный округ – Югра, Советский район, г Советский, ул. Ленина, д. 20, корп. 2</w:t>
            </w:r>
            <w:proofErr w:type="gram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2333</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86:09:0000000:7783</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proofErr w:type="gramStart"/>
            <w:r>
              <w:rPr>
                <w:color w:val="000000"/>
                <w:sz w:val="14"/>
                <w:szCs w:val="14"/>
              </w:rPr>
              <w:t>Ханты-Мансийский автономный округ – Югра, Советский район, г Советский, ул. Ленина, д. 20, корп. 2</w:t>
            </w:r>
            <w:proofErr w:type="gramEnd"/>
          </w:p>
        </w:tc>
      </w:tr>
      <w:tr w:rsidR="00342038">
        <w:tblPrEx>
          <w:tblCellMar>
            <w:top w:w="0" w:type="dxa"/>
            <w:bottom w:w="0" w:type="dxa"/>
          </w:tblCellMar>
        </w:tblPrEx>
        <w:trPr>
          <w:trHeight w:val="317"/>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2334</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86:09:0000000:7784</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Ленина, д. 20, корп. 2, пом. 27,28,29,30</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2335</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86:09:0000000:7962</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Советская, д. </w:t>
            </w:r>
            <w:proofErr w:type="spellStart"/>
            <w:r>
              <w:rPr>
                <w:color w:val="000000"/>
                <w:sz w:val="14"/>
                <w:szCs w:val="14"/>
              </w:rPr>
              <w:t>12а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2336</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86:09:0000000:8086</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w:t>
            </w:r>
            <w:proofErr w:type="spellStart"/>
            <w:r>
              <w:rPr>
                <w:color w:val="000000"/>
                <w:sz w:val="14"/>
                <w:szCs w:val="14"/>
              </w:rPr>
              <w:t>мкр</w:t>
            </w:r>
            <w:proofErr w:type="spellEnd"/>
            <w:r>
              <w:rPr>
                <w:color w:val="000000"/>
                <w:sz w:val="14"/>
                <w:szCs w:val="14"/>
              </w:rPr>
              <w:t xml:space="preserve"> Хвойный, д. 52</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2337</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86:09:0000000:8112</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Юности, д. 13</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2338</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86:09:0000000:8123</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Железнодорожная, д. 20, пом. 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2339</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86:09:0000000:8133</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Кирова, д. 20</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2340</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86:09:0000000:8177</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Таежный, ул. Железнодорожная, д. 11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2341</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86:09:0000000:8178</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Таежный, ул. Железнодорожная, д. 13/2</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2342</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86:09:0000000:8179</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Таёжный, ул. Железнодорожная, д. 17</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2343</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86:09:0501002:1294</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86:09:0000000:8180</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Таёжный, ул. Коммунистическая, д. 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2344</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86:09:0000000:8259</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п</w:t>
            </w:r>
            <w:proofErr w:type="gramEnd"/>
            <w:r>
              <w:rPr>
                <w:color w:val="000000"/>
                <w:sz w:val="14"/>
                <w:szCs w:val="14"/>
              </w:rPr>
              <w:t xml:space="preserve"> </w:t>
            </w:r>
            <w:proofErr w:type="spellStart"/>
            <w:r>
              <w:rPr>
                <w:color w:val="000000"/>
                <w:sz w:val="14"/>
                <w:szCs w:val="14"/>
              </w:rPr>
              <w:t>Алябьевский</w:t>
            </w:r>
            <w:proofErr w:type="spellEnd"/>
            <w:r>
              <w:rPr>
                <w:color w:val="000000"/>
                <w:sz w:val="14"/>
                <w:szCs w:val="14"/>
              </w:rPr>
              <w:t>, ул. Новогодняя, д. 15</w:t>
            </w:r>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2345</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86:09:0000000:8458</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зона Южная промышленная</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2346</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86:09:0000000:8613</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Киевская, д. 20</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2347</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86:09:0000000:8689</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w:t>
            </w:r>
            <w:proofErr w:type="spellStart"/>
            <w:r>
              <w:rPr>
                <w:color w:val="000000"/>
                <w:sz w:val="14"/>
                <w:szCs w:val="14"/>
              </w:rPr>
              <w:t>мкр</w:t>
            </w:r>
            <w:proofErr w:type="spellEnd"/>
            <w:r>
              <w:rPr>
                <w:color w:val="000000"/>
                <w:sz w:val="14"/>
                <w:szCs w:val="14"/>
              </w:rPr>
              <w:t xml:space="preserve"> Нефтяник, д. 17, пом. 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2348</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86:09:0000000:8829</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Советская, д. 37</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2349</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86:09:0000000:8830</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Советская, д. 37</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2350</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86:09:0000000:8985</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пгт Агириш, ул. Строительная, д. </w:t>
            </w:r>
            <w:proofErr w:type="spellStart"/>
            <w:r>
              <w:rPr>
                <w:color w:val="000000"/>
                <w:sz w:val="14"/>
                <w:szCs w:val="14"/>
              </w:rPr>
              <w:t>13А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2351</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86:09:0000000:8992</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Агириш, ул. Дзержинского, д. 15</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2352</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86:09:0000000:9321</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Гастелло, д. 43</w:t>
            </w:r>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2353</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86:09:0000000:9357</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Промышленная зона Южная</w:t>
            </w:r>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2354</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86:09:0000000:9364</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Гастелло, д. </w:t>
            </w:r>
            <w:proofErr w:type="spellStart"/>
            <w:r>
              <w:rPr>
                <w:color w:val="000000"/>
                <w:sz w:val="14"/>
                <w:szCs w:val="14"/>
              </w:rPr>
              <w:t>43А</w:t>
            </w:r>
            <w:proofErr w:type="spellEnd"/>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2355</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86:09:0000000:9383</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переулок Комсомольский, д. 3</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2356</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86:09:0000000:9431</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w:t>
            </w:r>
            <w:proofErr w:type="spellStart"/>
            <w:r>
              <w:rPr>
                <w:color w:val="000000"/>
                <w:sz w:val="14"/>
                <w:szCs w:val="14"/>
              </w:rPr>
              <w:t>Трассовиков</w:t>
            </w:r>
            <w:proofErr w:type="spellEnd"/>
            <w:r>
              <w:rPr>
                <w:color w:val="000000"/>
                <w:sz w:val="14"/>
                <w:szCs w:val="14"/>
              </w:rPr>
              <w:t xml:space="preserve">, д. </w:t>
            </w:r>
            <w:proofErr w:type="spellStart"/>
            <w:r>
              <w:rPr>
                <w:color w:val="000000"/>
                <w:sz w:val="14"/>
                <w:szCs w:val="14"/>
              </w:rPr>
              <w:t>10а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2357</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86:09:0000000:9446</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Таежный, ул. Школьная, д. 11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2358</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86:09:0000000:9505</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Агириш, ул. Дзержинского, д. 15</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2359</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86:09:0000000:9564</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Малиновский, ул. Ленина, д. 17</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2360</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86:09:0000000:9566</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пгт Малиновский, ул. Ленина, д. </w:t>
            </w:r>
            <w:proofErr w:type="spellStart"/>
            <w:r>
              <w:rPr>
                <w:color w:val="000000"/>
                <w:sz w:val="14"/>
                <w:szCs w:val="14"/>
              </w:rPr>
              <w:t>7а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2361</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86:09:0000000:9567</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пгт Малиновский, ул. Ленина, д. </w:t>
            </w:r>
            <w:proofErr w:type="spellStart"/>
            <w:r>
              <w:rPr>
                <w:color w:val="000000"/>
                <w:sz w:val="14"/>
                <w:szCs w:val="14"/>
              </w:rPr>
              <w:t>7а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2362</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86:09:0000000:9615</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пгт Пионерский, ул. Ленина, д. </w:t>
            </w:r>
            <w:proofErr w:type="spellStart"/>
            <w:r>
              <w:rPr>
                <w:color w:val="000000"/>
                <w:sz w:val="14"/>
                <w:szCs w:val="14"/>
              </w:rPr>
              <w:t>22Б</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2363</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86:09:0000000:9677</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Гагарина, д. 85</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2364</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86:09:0000000:9701</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Калинина, д. </w:t>
            </w:r>
            <w:proofErr w:type="spellStart"/>
            <w:r>
              <w:rPr>
                <w:color w:val="000000"/>
                <w:sz w:val="14"/>
                <w:szCs w:val="14"/>
              </w:rPr>
              <w:t>35А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2365</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86:09:0000000:9702</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Калинина, д. </w:t>
            </w:r>
            <w:proofErr w:type="spellStart"/>
            <w:r>
              <w:rPr>
                <w:color w:val="000000"/>
                <w:sz w:val="14"/>
                <w:szCs w:val="14"/>
              </w:rPr>
              <w:t>35А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2366</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86:09:0000000:9706</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Киевская, д. 16</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2367</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86:09:0000000:9722</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Киевская, д. 31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2368</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86:09:0000000:9737</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Ленина, д. 20</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2369</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86:09:0000000:9830</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proofErr w:type="gramStart"/>
            <w:r>
              <w:rPr>
                <w:color w:val="000000"/>
                <w:sz w:val="14"/>
                <w:szCs w:val="14"/>
              </w:rPr>
              <w:t>Ханты-Мансийский автономный округ – Югра, Советский район, г Советский, ул. Ленина, д. 7, корп. 4</w:t>
            </w:r>
            <w:proofErr w:type="gram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2370</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86:09:0000000:9831</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Ленина, д. 7, блок-секция № 7</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2371</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86:09:0101001:761</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Макаренко, д. 6, пом. 3</w:t>
            </w:r>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2372</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86:09:0101002:1869</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proofErr w:type="gramStart"/>
            <w:r>
              <w:rPr>
                <w:color w:val="000000"/>
                <w:sz w:val="14"/>
                <w:szCs w:val="14"/>
              </w:rPr>
              <w:t>Ханты-Мансийский автономный округ – Югра, г Советский, ул. Юбилейная</w:t>
            </w:r>
            <w:proofErr w:type="gram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2373</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86:09:0101002:909</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Пихтовая, д. 6</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2374</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86:09:0101002:941</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Победы, д. 22</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2375</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86:09:0101002:992</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Коммунистическая, д. 86</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2376</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86:09:0101003:1432</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w:t>
            </w:r>
            <w:proofErr w:type="spellStart"/>
            <w:r>
              <w:rPr>
                <w:color w:val="000000"/>
                <w:sz w:val="14"/>
                <w:szCs w:val="14"/>
              </w:rPr>
              <w:t>мкр</w:t>
            </w:r>
            <w:proofErr w:type="spellEnd"/>
            <w:r>
              <w:rPr>
                <w:color w:val="000000"/>
                <w:sz w:val="14"/>
                <w:szCs w:val="14"/>
              </w:rPr>
              <w:t xml:space="preserve"> Нефтяник, д. 9</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2377</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86:09:0101003:1946</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Гастелло, д. </w:t>
            </w:r>
            <w:proofErr w:type="spellStart"/>
            <w:r>
              <w:rPr>
                <w:color w:val="000000"/>
                <w:sz w:val="14"/>
                <w:szCs w:val="14"/>
              </w:rPr>
              <w:t>28а</w:t>
            </w:r>
            <w:proofErr w:type="spellEnd"/>
            <w:r>
              <w:rPr>
                <w:color w:val="000000"/>
                <w:sz w:val="14"/>
                <w:szCs w:val="14"/>
              </w:rPr>
              <w:t>, пом. 3</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2378</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86:09:0101003:1948</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Гастелло, д. </w:t>
            </w:r>
            <w:proofErr w:type="spellStart"/>
            <w:r>
              <w:rPr>
                <w:color w:val="000000"/>
                <w:sz w:val="14"/>
                <w:szCs w:val="14"/>
              </w:rPr>
              <w:t>28А</w:t>
            </w:r>
            <w:proofErr w:type="spellEnd"/>
            <w:r>
              <w:rPr>
                <w:color w:val="000000"/>
                <w:sz w:val="14"/>
                <w:szCs w:val="14"/>
              </w:rPr>
              <w:t xml:space="preserve">, </w:t>
            </w:r>
            <w:r>
              <w:rPr>
                <w:color w:val="000000"/>
                <w:sz w:val="14"/>
                <w:szCs w:val="14"/>
              </w:rPr>
              <w:lastRenderedPageBreak/>
              <w:t>пом. 6</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lastRenderedPageBreak/>
              <w:t>2379</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86:09:0101003:1949</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Гастелло, д. </w:t>
            </w:r>
            <w:proofErr w:type="spellStart"/>
            <w:r>
              <w:rPr>
                <w:color w:val="000000"/>
                <w:sz w:val="14"/>
                <w:szCs w:val="14"/>
              </w:rPr>
              <w:t>28А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2380</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86:09:0101003:2002</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Гастелло, д. 31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2381</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86:09:0101003:2005</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Гастелло, д. 31, пом. 7</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2382</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86:09:0101003:2123</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Гастелло, д. 41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2383</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86:09:0101003:2126</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Гастелло, д. 41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2384</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86:09:0101003:2185</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Гастелло, д. 15</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2385</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86:09:0101003:2304</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Гастелло, д. 37</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2386</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86:09:0101003:2427</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Гастелло, д. 33</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2387</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86:09:0101003:942</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86:09:0101003:2474</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proofErr w:type="gramStart"/>
            <w:r>
              <w:rPr>
                <w:color w:val="000000"/>
                <w:sz w:val="14"/>
                <w:szCs w:val="14"/>
              </w:rPr>
              <w:t xml:space="preserve">Ханты-Мансийский автономный округ – Югра, Советский район, г Советский, ул. Гастелло, д. </w:t>
            </w:r>
            <w:proofErr w:type="spellStart"/>
            <w:r>
              <w:rPr>
                <w:color w:val="000000"/>
                <w:sz w:val="14"/>
                <w:szCs w:val="14"/>
              </w:rPr>
              <w:t>41«б</w:t>
            </w:r>
            <w:proofErr w:type="spellEnd"/>
            <w:r>
              <w:rPr>
                <w:color w:val="000000"/>
                <w:sz w:val="14"/>
                <w:szCs w:val="14"/>
              </w:rPr>
              <w:t>», пом. 2</w:t>
            </w:r>
            <w:proofErr w:type="gram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2388</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86:09:0101003:2737</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Радужная, д. 13, пом. 2</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2389</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86:09:0101003:2886</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proofErr w:type="gramStart"/>
            <w:r>
              <w:rPr>
                <w:color w:val="000000"/>
                <w:sz w:val="14"/>
                <w:szCs w:val="14"/>
              </w:rPr>
              <w:t>Ханты-Мансийский автономный округ – Югра, Советский район, г Советский, ул. Гастелло, д. 9, корп. 1</w:t>
            </w:r>
            <w:proofErr w:type="gram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2390</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86:09:0101003:2912</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Радужная, д. 13, пом. 3</w:t>
            </w:r>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2391</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86:09:0101003:2925</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Радужная, д. 12</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2392</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86:09:0101003:2960</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w:t>
            </w:r>
            <w:proofErr w:type="spellStart"/>
            <w:r>
              <w:rPr>
                <w:color w:val="000000"/>
                <w:sz w:val="14"/>
                <w:szCs w:val="14"/>
              </w:rPr>
              <w:t>мкр</w:t>
            </w:r>
            <w:proofErr w:type="spellEnd"/>
            <w:r>
              <w:rPr>
                <w:color w:val="000000"/>
                <w:sz w:val="14"/>
                <w:szCs w:val="14"/>
              </w:rPr>
              <w:t xml:space="preserve"> Нефтяник, д. 11, пом. 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2393</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86:09:0101003:655</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w:t>
            </w:r>
            <w:proofErr w:type="spellStart"/>
            <w:r>
              <w:rPr>
                <w:color w:val="000000"/>
                <w:sz w:val="14"/>
                <w:szCs w:val="14"/>
              </w:rPr>
              <w:t>мкр</w:t>
            </w:r>
            <w:proofErr w:type="spellEnd"/>
            <w:r>
              <w:rPr>
                <w:color w:val="000000"/>
                <w:sz w:val="14"/>
                <w:szCs w:val="14"/>
              </w:rPr>
              <w:t xml:space="preserve"> Нефтяник, д. 5</w:t>
            </w:r>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2394</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86:09:0101003:677</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w:t>
            </w:r>
            <w:proofErr w:type="spellStart"/>
            <w:r>
              <w:rPr>
                <w:color w:val="000000"/>
                <w:sz w:val="14"/>
                <w:szCs w:val="14"/>
              </w:rPr>
              <w:t>мкр</w:t>
            </w:r>
            <w:proofErr w:type="spellEnd"/>
            <w:r>
              <w:rPr>
                <w:color w:val="000000"/>
                <w:sz w:val="14"/>
                <w:szCs w:val="14"/>
              </w:rPr>
              <w:t xml:space="preserve"> Нефтяник, д. 3</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2395</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86:09:0101003:862</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около с/т «Гудок»</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2396</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86:09:0101003:894</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Гастелло, д. 19</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2397</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86:09:0101003:901</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Гастелло, д. </w:t>
            </w:r>
            <w:proofErr w:type="spellStart"/>
            <w:r>
              <w:rPr>
                <w:color w:val="000000"/>
                <w:sz w:val="14"/>
                <w:szCs w:val="14"/>
              </w:rPr>
              <w:t>13а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2398</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86:09:0101003:902</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Гастелло, д. </w:t>
            </w:r>
            <w:proofErr w:type="spellStart"/>
            <w:r>
              <w:rPr>
                <w:color w:val="000000"/>
                <w:sz w:val="14"/>
                <w:szCs w:val="14"/>
              </w:rPr>
              <w:t>19а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2399</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86:09:0101003:924</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Гастелло, д. </w:t>
            </w:r>
            <w:proofErr w:type="spellStart"/>
            <w:r>
              <w:rPr>
                <w:color w:val="000000"/>
                <w:sz w:val="14"/>
                <w:szCs w:val="14"/>
              </w:rPr>
              <w:t>37а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2400</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86:09:0101003:941</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proofErr w:type="gramStart"/>
            <w:r>
              <w:rPr>
                <w:color w:val="000000"/>
                <w:sz w:val="14"/>
                <w:szCs w:val="14"/>
              </w:rPr>
              <w:t>Ханты-Мансийский автономный округ – Югра, Советский район, г Советский, ул. Гастелло, д. 41 г</w:t>
            </w:r>
            <w:proofErr w:type="gram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2401</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86:09:0101003:948</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Гастелло, д. </w:t>
            </w:r>
            <w:proofErr w:type="spellStart"/>
            <w:r>
              <w:rPr>
                <w:color w:val="000000"/>
                <w:sz w:val="14"/>
                <w:szCs w:val="14"/>
              </w:rPr>
              <w:t>14б</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2402</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86:09:0101004:1177</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w:t>
            </w:r>
            <w:proofErr w:type="spellStart"/>
            <w:r>
              <w:rPr>
                <w:color w:val="000000"/>
                <w:sz w:val="14"/>
                <w:szCs w:val="14"/>
              </w:rPr>
              <w:t>мкр</w:t>
            </w:r>
            <w:proofErr w:type="spellEnd"/>
            <w:r>
              <w:rPr>
                <w:color w:val="000000"/>
                <w:sz w:val="14"/>
                <w:szCs w:val="14"/>
              </w:rPr>
              <w:t xml:space="preserve"> Хвойный, д. 22</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2403</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86:09:0101004:1181</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w:t>
            </w:r>
            <w:proofErr w:type="spellStart"/>
            <w:r>
              <w:rPr>
                <w:color w:val="000000"/>
                <w:sz w:val="14"/>
                <w:szCs w:val="14"/>
              </w:rPr>
              <w:t>мкр</w:t>
            </w:r>
            <w:proofErr w:type="spellEnd"/>
            <w:r>
              <w:rPr>
                <w:color w:val="000000"/>
                <w:sz w:val="14"/>
                <w:szCs w:val="14"/>
              </w:rPr>
              <w:t xml:space="preserve"> Хвойный, д. </w:t>
            </w:r>
            <w:proofErr w:type="spellStart"/>
            <w:r>
              <w:rPr>
                <w:color w:val="000000"/>
                <w:sz w:val="14"/>
                <w:szCs w:val="14"/>
              </w:rPr>
              <w:t>52А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2404</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86:09:0101004:1326</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Дружбы Народов, д. 16</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2405</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86:09:0101004:1389</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Макаренко, д. </w:t>
            </w:r>
            <w:proofErr w:type="spellStart"/>
            <w:r>
              <w:rPr>
                <w:color w:val="000000"/>
                <w:sz w:val="14"/>
                <w:szCs w:val="14"/>
              </w:rPr>
              <w:t>1а</w:t>
            </w:r>
            <w:proofErr w:type="spellEnd"/>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2407</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86:09:0101004:1433</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Макаренко, д. </w:t>
            </w:r>
            <w:proofErr w:type="spellStart"/>
            <w:r>
              <w:rPr>
                <w:color w:val="000000"/>
                <w:sz w:val="14"/>
                <w:szCs w:val="14"/>
              </w:rPr>
              <w:t>4а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2408</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86:09:0101004:1460</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Макаренко, д. 42</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2409</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86:09:0101004:1466</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Макаренко, д. 54</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2410</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86:09:0101004:1518</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Мира, д. </w:t>
            </w:r>
            <w:proofErr w:type="spellStart"/>
            <w:r>
              <w:rPr>
                <w:color w:val="000000"/>
                <w:sz w:val="14"/>
                <w:szCs w:val="14"/>
              </w:rPr>
              <w:t>28А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2411</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86:09:0101004:1522</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Мира, д. </w:t>
            </w:r>
            <w:proofErr w:type="spellStart"/>
            <w:r>
              <w:rPr>
                <w:color w:val="000000"/>
                <w:sz w:val="14"/>
                <w:szCs w:val="14"/>
              </w:rPr>
              <w:t>24А</w:t>
            </w:r>
            <w:proofErr w:type="spellEnd"/>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2412</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86:09:0101004:1529</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proofErr w:type="gramStart"/>
            <w:r>
              <w:rPr>
                <w:color w:val="000000"/>
                <w:sz w:val="14"/>
                <w:szCs w:val="14"/>
              </w:rPr>
              <w:t>Ханты-Мансийский автономный округ – Югра, Советский район, г Советский, ул. Хвойная, д. 1, стр. 1</w:t>
            </w:r>
            <w:proofErr w:type="gram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2413</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86:09:0101004:1551</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Юности, д. 11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2414</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86:09:0101004:1737</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Восточная</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2415</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86:09:0101004:1738</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Восточная</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2416</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86:09:0101004:2695</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Макаренко, д. 30</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2417</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86:09:0101004:2696</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Макаренко, д. 30</w:t>
            </w:r>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2418</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86:09:0101004:2751</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Макаренко, д. </w:t>
            </w:r>
            <w:proofErr w:type="spellStart"/>
            <w:r>
              <w:rPr>
                <w:color w:val="000000"/>
                <w:sz w:val="14"/>
                <w:szCs w:val="14"/>
              </w:rPr>
              <w:t>2А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2419</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86:09:0101004:2839</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Дружбы Народов</w:t>
            </w:r>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2420</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86:09:0101004:3092</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w:t>
            </w:r>
            <w:proofErr w:type="gramStart"/>
            <w:r>
              <w:rPr>
                <w:color w:val="000000"/>
                <w:sz w:val="14"/>
                <w:szCs w:val="14"/>
              </w:rPr>
              <w:t>г</w:t>
            </w:r>
            <w:proofErr w:type="gramEnd"/>
            <w:r>
              <w:rPr>
                <w:color w:val="000000"/>
                <w:sz w:val="14"/>
                <w:szCs w:val="14"/>
              </w:rPr>
              <w:t xml:space="preserve"> Советский, </w:t>
            </w:r>
            <w:proofErr w:type="spellStart"/>
            <w:r>
              <w:rPr>
                <w:color w:val="000000"/>
                <w:sz w:val="14"/>
                <w:szCs w:val="14"/>
              </w:rPr>
              <w:t>мкр</w:t>
            </w:r>
            <w:proofErr w:type="spellEnd"/>
            <w:r>
              <w:rPr>
                <w:color w:val="000000"/>
                <w:sz w:val="14"/>
                <w:szCs w:val="14"/>
              </w:rPr>
              <w:t xml:space="preserve"> Хвойный, д. 55</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2421</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86:09:0101005:1159</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Промышленная, д. 5</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2422</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86:09:0101005:1497</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Октябрьская, д. </w:t>
            </w:r>
            <w:proofErr w:type="spellStart"/>
            <w:r>
              <w:rPr>
                <w:color w:val="000000"/>
                <w:sz w:val="14"/>
                <w:szCs w:val="14"/>
              </w:rPr>
              <w:t>5а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2423</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86:09:0101005:1544</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Гайдара, д. 34</w:t>
            </w:r>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2424</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86:09:0101005:2408</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Декабристов, д. 10</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2425</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86:09:0101006:1545</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Курчатова, д. 45</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2426</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86:09:0101006:1702</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Молодежная, д. 56</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2427</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86:09:0101007:1018</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Лесная, д. </w:t>
            </w:r>
            <w:proofErr w:type="spellStart"/>
            <w:r>
              <w:rPr>
                <w:color w:val="000000"/>
                <w:sz w:val="14"/>
                <w:szCs w:val="14"/>
              </w:rPr>
              <w:t>23а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2428</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86:09:0101007:1207</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Гагарина, д. 56</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2429</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86:09:0101007:1248</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Кирова, д. </w:t>
            </w:r>
            <w:proofErr w:type="spellStart"/>
            <w:r>
              <w:rPr>
                <w:color w:val="000000"/>
                <w:sz w:val="14"/>
                <w:szCs w:val="14"/>
              </w:rPr>
              <w:t>22а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2430</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86:09:0101007:1249</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Кирова, д. 22</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2431</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86:09:0101007:1266</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Кирова, д. 37</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2432</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86:09:0101007:1577</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proofErr w:type="gramStart"/>
            <w:r>
              <w:rPr>
                <w:color w:val="000000"/>
                <w:sz w:val="14"/>
                <w:szCs w:val="14"/>
              </w:rPr>
              <w:t>Ханты-Мансийский автономный округ – Югра, Советский район, г Советский, ул. Кирова, д. 22, корп. 1</w:t>
            </w:r>
            <w:proofErr w:type="gram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2433</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86:09:0101007:1777</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Гастелло, д. </w:t>
            </w:r>
            <w:proofErr w:type="spellStart"/>
            <w:r>
              <w:rPr>
                <w:color w:val="000000"/>
                <w:sz w:val="14"/>
                <w:szCs w:val="14"/>
              </w:rPr>
              <w:t>41б</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lastRenderedPageBreak/>
              <w:t>2434</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86:09:0101007:1774</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86:09:0101007:1781</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Кирова, д. 19</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2435</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86:09:0101007:1782</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Кирова, д. 19</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2436</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86:09:0101007:1783</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Кирова, д. 19</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2437</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86:09:0101007:1784</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Кирова, д. 19</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2438</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86:09:0101007:1795</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Ленина, д. 18</w:t>
            </w:r>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2439</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86:09:0101008:1042</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Калинина, д. 23</w:t>
            </w:r>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2440</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86:09:0101008:1043</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Калинина, д. 27</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2441</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86:09:0101008:1120</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Калинина, д. </w:t>
            </w:r>
            <w:proofErr w:type="spellStart"/>
            <w:r>
              <w:rPr>
                <w:color w:val="000000"/>
                <w:sz w:val="14"/>
                <w:szCs w:val="14"/>
              </w:rPr>
              <w:t>21б</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2442</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86:09:0101008:1221</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Кирова, д. 13</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2443</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86:09:0101008:2012</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Ленина, д. </w:t>
            </w:r>
            <w:proofErr w:type="spellStart"/>
            <w:r>
              <w:rPr>
                <w:color w:val="000000"/>
                <w:sz w:val="14"/>
                <w:szCs w:val="14"/>
              </w:rPr>
              <w:t>4А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2444</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86:09:0101008:2070</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86:09:0101008:2326</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г Советский, ул. Кирова, д. 8</w:t>
            </w:r>
            <w:proofErr w:type="gramStart"/>
            <w:r>
              <w:rPr>
                <w:color w:val="000000"/>
                <w:sz w:val="14"/>
                <w:szCs w:val="14"/>
              </w:rPr>
              <w:t xml:space="preserve"> В</w:t>
            </w:r>
            <w:proofErr w:type="gramEnd"/>
            <w:r>
              <w:rPr>
                <w:color w:val="000000"/>
                <w:sz w:val="14"/>
                <w:szCs w:val="14"/>
              </w:rPr>
              <w:t>, пом. 3</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2445</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86:09:0101008:2328</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г Советский, ул. Кирова, д. 8</w:t>
            </w:r>
            <w:proofErr w:type="gramStart"/>
            <w:r>
              <w:rPr>
                <w:color w:val="000000"/>
                <w:sz w:val="14"/>
                <w:szCs w:val="14"/>
              </w:rPr>
              <w:t xml:space="preserve"> В</w:t>
            </w:r>
            <w:proofErr w:type="gramEnd"/>
            <w:r>
              <w:rPr>
                <w:color w:val="000000"/>
                <w:sz w:val="14"/>
                <w:szCs w:val="14"/>
              </w:rPr>
              <w:t>, пом. 5</w:t>
            </w:r>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2446</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86:09:0101008:2337</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w:t>
            </w:r>
            <w:proofErr w:type="gramStart"/>
            <w:r>
              <w:rPr>
                <w:color w:val="000000"/>
                <w:sz w:val="14"/>
                <w:szCs w:val="14"/>
              </w:rPr>
              <w:t>г</w:t>
            </w:r>
            <w:proofErr w:type="gramEnd"/>
            <w:r>
              <w:rPr>
                <w:color w:val="000000"/>
                <w:sz w:val="14"/>
                <w:szCs w:val="14"/>
              </w:rPr>
              <w:t xml:space="preserve"> Советский, переулок Кирова, д. 5</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2447</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86:09:0101008:2345</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г Советский, ул. Кирова, д. 8</w:t>
            </w:r>
            <w:proofErr w:type="gramStart"/>
            <w:r>
              <w:rPr>
                <w:color w:val="000000"/>
                <w:sz w:val="14"/>
                <w:szCs w:val="14"/>
              </w:rPr>
              <w:t xml:space="preserve"> В</w:t>
            </w:r>
            <w:proofErr w:type="gram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2448</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86:09:0101008:2346</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г Советский, ул. Кирова, д. 8</w:t>
            </w:r>
            <w:proofErr w:type="gramStart"/>
            <w:r>
              <w:rPr>
                <w:color w:val="000000"/>
                <w:sz w:val="14"/>
                <w:szCs w:val="14"/>
              </w:rPr>
              <w:t xml:space="preserve"> В</w:t>
            </w:r>
            <w:proofErr w:type="gram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2449</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86:09:0101008:964</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Калинина, д. </w:t>
            </w:r>
            <w:proofErr w:type="spellStart"/>
            <w:r>
              <w:rPr>
                <w:color w:val="000000"/>
                <w:sz w:val="14"/>
                <w:szCs w:val="14"/>
              </w:rPr>
              <w:t>23а</w:t>
            </w:r>
            <w:proofErr w:type="spellEnd"/>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2450</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86:09:0101010:101</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Киевская, д. 56</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2451</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86:09:0101010:104</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Киевская, д. 14/2</w:t>
            </w:r>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2452</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86:09:0101010:124</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Киевская, д. 49</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2453</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86:09:0101010:133</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Киевская, д. 30/1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2454</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86:09:0101010:136</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Киевская, д. </w:t>
            </w:r>
            <w:proofErr w:type="spellStart"/>
            <w:r>
              <w:rPr>
                <w:color w:val="000000"/>
                <w:sz w:val="14"/>
                <w:szCs w:val="14"/>
              </w:rPr>
              <w:t>51а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2455</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86:09:0101010:138</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Кирова, д. </w:t>
            </w:r>
            <w:proofErr w:type="spellStart"/>
            <w:r>
              <w:rPr>
                <w:color w:val="000000"/>
                <w:sz w:val="14"/>
                <w:szCs w:val="14"/>
              </w:rPr>
              <w:t>8б</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2456</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86:09:0101010:48</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Киевская, д. 16</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2457</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86:09:0101010:49</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Киевская, д. 14/1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2458</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86:09:0101010:505</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Киевская, д. 18</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2459</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86:09:0101010:508</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Киевская, д. 18</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2460</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86:09:0101010:55</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Киевская, д. 30</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2461</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86:09:0101010:759</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Киевская, д. </w:t>
            </w:r>
            <w:proofErr w:type="spellStart"/>
            <w:r>
              <w:rPr>
                <w:color w:val="000000"/>
                <w:sz w:val="14"/>
                <w:szCs w:val="14"/>
              </w:rPr>
              <w:t>31а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2462</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86:09:0101010:56</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86:09:0101010:760</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Киевская, д. </w:t>
            </w:r>
            <w:proofErr w:type="spellStart"/>
            <w:r>
              <w:rPr>
                <w:color w:val="000000"/>
                <w:sz w:val="14"/>
                <w:szCs w:val="14"/>
              </w:rPr>
              <w:t>31а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2463</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86:09:0101010:78</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proofErr w:type="gramStart"/>
            <w:r>
              <w:rPr>
                <w:color w:val="000000"/>
                <w:sz w:val="14"/>
                <w:szCs w:val="14"/>
              </w:rPr>
              <w:t>Ханты-Мансийский автономный округ – Югра, Советский район, г Советский, ул. Киевская, д. 1 а</w:t>
            </w:r>
            <w:proofErr w:type="gram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2464</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86:09:0101010:84</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Киевская, д. 45</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2465</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86:09:0101011:633</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w:t>
            </w:r>
            <w:proofErr w:type="spellStart"/>
            <w:r>
              <w:rPr>
                <w:color w:val="000000"/>
                <w:sz w:val="14"/>
                <w:szCs w:val="14"/>
              </w:rPr>
              <w:t>Семакова</w:t>
            </w:r>
            <w:proofErr w:type="spellEnd"/>
            <w:r>
              <w:rPr>
                <w:color w:val="000000"/>
                <w:sz w:val="14"/>
                <w:szCs w:val="14"/>
              </w:rPr>
              <w:t xml:space="preserve">, д. </w:t>
            </w:r>
            <w:proofErr w:type="spellStart"/>
            <w:r>
              <w:rPr>
                <w:color w:val="000000"/>
                <w:sz w:val="14"/>
                <w:szCs w:val="14"/>
              </w:rPr>
              <w:t>9а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2466</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86:09:0101011:729</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w:t>
            </w:r>
            <w:proofErr w:type="spellStart"/>
            <w:r>
              <w:rPr>
                <w:color w:val="000000"/>
                <w:sz w:val="14"/>
                <w:szCs w:val="14"/>
              </w:rPr>
              <w:t>Карбышева</w:t>
            </w:r>
            <w:proofErr w:type="spellEnd"/>
            <w:r>
              <w:rPr>
                <w:color w:val="000000"/>
                <w:sz w:val="14"/>
                <w:szCs w:val="14"/>
              </w:rPr>
              <w:t>, д. 2 а</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2467</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86:09:0101011:740</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Озерная, д. </w:t>
            </w:r>
            <w:proofErr w:type="spellStart"/>
            <w:r>
              <w:rPr>
                <w:color w:val="000000"/>
                <w:sz w:val="14"/>
                <w:szCs w:val="14"/>
              </w:rPr>
              <w:t>1А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2468</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86:09:0101012:1045</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Железнодорожная, д. </w:t>
            </w:r>
            <w:proofErr w:type="spellStart"/>
            <w:r>
              <w:rPr>
                <w:color w:val="000000"/>
                <w:sz w:val="14"/>
                <w:szCs w:val="14"/>
              </w:rPr>
              <w:t>56а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2469</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86:09:0101012:1059</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Железнодорожная, д. </w:t>
            </w:r>
            <w:proofErr w:type="spellStart"/>
            <w:r>
              <w:rPr>
                <w:color w:val="000000"/>
                <w:sz w:val="14"/>
                <w:szCs w:val="14"/>
              </w:rPr>
              <w:t>16а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2470</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86:09:0101012:1060</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Железнодорожная, д. 8</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2471</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86:09:0101012:1064</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Железнодорожная, д. </w:t>
            </w:r>
            <w:proofErr w:type="spellStart"/>
            <w:r>
              <w:rPr>
                <w:color w:val="000000"/>
                <w:sz w:val="14"/>
                <w:szCs w:val="14"/>
              </w:rPr>
              <w:t>26а</w:t>
            </w:r>
            <w:proofErr w:type="spellEnd"/>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2472</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86:09:0101012:1105</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Гагарина, д. 15</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2473</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86:09:0101012:1135</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Космодемьянской, д. 13</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2474</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86:09:0101012:1151</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Космодемьянской, д. 6, корп. 1, пом. 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2475</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86:09:0101012:1154</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Космодемьянской, д. 6, корп. 1, пом. 4</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2476</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86:09:0101012:1253</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Космодемьянской, д. 8, пом. 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2477</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86:09:0101012:1339</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Гагарина, д. 2, корп. 3, пом. 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2478</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86:09:0101012:1340</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Гагарина, д. 2, корп. 3, пом. 2</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2479</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86:09:0101012:1342</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Гагарина, д. 2, корп. 3, пом. 4</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2480</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86:09:0101012:1388</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Гагарина, д. 2, корп. 3, пом. 11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2481</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86:09:0101012:2258</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86:09:0101012:1959</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Железнодорожная, д. 19, пом. 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2482</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86:09:0101012:1960</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Железнодорожная, д. 19, пом. 2</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2483</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86:09:0101012:2219</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Гагарина, д. 10</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2484</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86:09:0101012:2220</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Гагарина, д. 10</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2485</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86:09:0101012:2260</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Гагарина, д. 4</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lastRenderedPageBreak/>
              <w:t>2486</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86:09:0101012:2264</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Гагарина, д. 8</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2487</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86:09:0101012:2280</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Железнодорожная, д. 19</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2488</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86:09:0101012:2455</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Гагарина, д. 2, корп. 3, пом. 45</w:t>
            </w:r>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2489</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86:09:0101012:2457</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Юбилейная, д. 95</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2490</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86:09:0101012:734</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Юбилейная, д. </w:t>
            </w:r>
            <w:proofErr w:type="spellStart"/>
            <w:r>
              <w:rPr>
                <w:color w:val="000000"/>
                <w:sz w:val="14"/>
                <w:szCs w:val="14"/>
              </w:rPr>
              <w:t>16а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2491</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86:09:0101012:762</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Железнодорожная, д. </w:t>
            </w:r>
            <w:proofErr w:type="spellStart"/>
            <w:r>
              <w:rPr>
                <w:color w:val="000000"/>
                <w:sz w:val="14"/>
                <w:szCs w:val="14"/>
              </w:rPr>
              <w:t>42а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2492</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86:09:0101012:776</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Железнодорожная, д. </w:t>
            </w:r>
            <w:proofErr w:type="spellStart"/>
            <w:r>
              <w:rPr>
                <w:color w:val="000000"/>
                <w:sz w:val="14"/>
                <w:szCs w:val="14"/>
              </w:rPr>
              <w:t>20а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2493</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86:09:0101012:824</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Железнодорожная, д. </w:t>
            </w:r>
            <w:proofErr w:type="spellStart"/>
            <w:r>
              <w:rPr>
                <w:color w:val="000000"/>
                <w:sz w:val="14"/>
                <w:szCs w:val="14"/>
              </w:rPr>
              <w:t>18а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2494</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86:09:0101012:844</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Светский, ул. Железнодорожная, д. 10</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2495</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86:09:0101012:878</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Железнодорожная, д. 14</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2496</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86:09:0101012:931</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Юбилейная, д. </w:t>
            </w:r>
            <w:proofErr w:type="spellStart"/>
            <w:r>
              <w:rPr>
                <w:color w:val="000000"/>
                <w:sz w:val="14"/>
                <w:szCs w:val="14"/>
              </w:rPr>
              <w:t>54б</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2497</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86:09:0101012:934</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Юбилейная, д. 71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2498</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86:09:0101012:954</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Юбилейная, д. </w:t>
            </w:r>
            <w:proofErr w:type="spellStart"/>
            <w:r>
              <w:rPr>
                <w:color w:val="000000"/>
                <w:sz w:val="14"/>
                <w:szCs w:val="14"/>
              </w:rPr>
              <w:t>71А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2499</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86:09:0101013:1019</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Ленина, д. 20, корп. 2, пом. 7</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2500</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86:09:0101013:1020</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Ленина, д. 20, корп. 2, пом. 8</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2501</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86:09:0101013:1021</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Ленина, д. 20, корп. 2, пом. 9</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2502</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86:09:0101013:1040</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Ленина, д. 20, корп. 1, пом. 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2503</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86:09:0101013:1041</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Ленина, д. 20, корп. 1, пом. 2</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2504</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86:09:0101013:1042</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Ленина, д. 20, корп. 1, пом. 3</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2505</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86:09:0101013:1043</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Ленина, д. 20, корп. 1, пом. 4</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2506</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86:09:0101013:1044</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Ленина, д. 20, корп. 1, пом. 5</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2507</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86:09:0101013:1045</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Ленина, д. 20, корп. 1, пом. 6</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2508</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86:09:0101013:1046</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Ленина, д. 20, корп. 1, пом. 7</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2509</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86:09:0101013:1160</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Ленина, д. 20</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2510</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86:09:0101013:1340</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Советская, д. </w:t>
            </w:r>
            <w:proofErr w:type="spellStart"/>
            <w:r>
              <w:rPr>
                <w:color w:val="000000"/>
                <w:sz w:val="14"/>
                <w:szCs w:val="14"/>
              </w:rPr>
              <w:t>12а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2511</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86:09:0101013:1678</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Ленина, д. 7</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2512</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86:09:0101013:1711</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proofErr w:type="gramStart"/>
            <w:r>
              <w:rPr>
                <w:color w:val="000000"/>
                <w:sz w:val="14"/>
                <w:szCs w:val="14"/>
              </w:rPr>
              <w:t>Ханты-Мансийский автономный округ – Югра, Советский район, г Советский, ул. Калинина, д. 4, корп. 1</w:t>
            </w:r>
            <w:proofErr w:type="gram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2513</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86:09:0101013:1712</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proofErr w:type="gramStart"/>
            <w:r>
              <w:rPr>
                <w:color w:val="000000"/>
                <w:sz w:val="14"/>
                <w:szCs w:val="14"/>
              </w:rPr>
              <w:t>Ханты-Мансийский автономный округ – Югра, Советский район, г Советский, ул. Калинина, д. 4, корп. 1</w:t>
            </w:r>
            <w:proofErr w:type="gram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2514</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86:09:0101013:2235</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Калинина, д. 8, корп. 2, пом. 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2515</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86:09:0101013:2236</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Калинина, д. 8, корп. 2, пом. 2</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2516</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86:09:0101013:2273</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Орджоникидзе, д. 5, корп. 1, пом. 3</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2517</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86:09:0101013:595</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Ленина, д. </w:t>
            </w:r>
            <w:proofErr w:type="spellStart"/>
            <w:r>
              <w:rPr>
                <w:color w:val="000000"/>
                <w:sz w:val="14"/>
                <w:szCs w:val="14"/>
              </w:rPr>
              <w:t>22а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2518</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86:09:0101013:609</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Ленина, д. </w:t>
            </w:r>
            <w:proofErr w:type="spellStart"/>
            <w:r>
              <w:rPr>
                <w:color w:val="000000"/>
                <w:sz w:val="14"/>
                <w:szCs w:val="14"/>
              </w:rPr>
              <w:t>27а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2519</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86:09:0101013:627</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Ленина, д. </w:t>
            </w:r>
            <w:proofErr w:type="spellStart"/>
            <w:r>
              <w:rPr>
                <w:color w:val="000000"/>
                <w:sz w:val="14"/>
                <w:szCs w:val="14"/>
              </w:rPr>
              <w:t>1А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2520</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86:09:0101013:642</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Ленина, д. 22</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2521</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86:09:0101013:644</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Ленина, д. 8</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2522</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86:09:0101013:647</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Ленина, д. </w:t>
            </w:r>
            <w:proofErr w:type="spellStart"/>
            <w:r>
              <w:rPr>
                <w:color w:val="000000"/>
                <w:sz w:val="14"/>
                <w:szCs w:val="14"/>
              </w:rPr>
              <w:t>18а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2523</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86:09:0101013:655</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Ленина, д. </w:t>
            </w:r>
            <w:proofErr w:type="spellStart"/>
            <w:r>
              <w:rPr>
                <w:color w:val="000000"/>
                <w:sz w:val="14"/>
                <w:szCs w:val="14"/>
              </w:rPr>
              <w:t>2а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2524</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86:09:0101013:656</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Ленина, д. </w:t>
            </w:r>
            <w:proofErr w:type="spellStart"/>
            <w:r>
              <w:rPr>
                <w:color w:val="000000"/>
                <w:sz w:val="14"/>
                <w:szCs w:val="14"/>
              </w:rPr>
              <w:t>46а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2525</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86:09:0101013:668</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Ленина, д. </w:t>
            </w:r>
            <w:proofErr w:type="spellStart"/>
            <w:r>
              <w:rPr>
                <w:color w:val="000000"/>
                <w:sz w:val="14"/>
                <w:szCs w:val="14"/>
              </w:rPr>
              <w:t>23а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2526</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86:09:0101013:680</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Советская, д. </w:t>
            </w:r>
            <w:proofErr w:type="spellStart"/>
            <w:r>
              <w:rPr>
                <w:color w:val="000000"/>
                <w:sz w:val="14"/>
                <w:szCs w:val="14"/>
              </w:rPr>
              <w:t>2б</w:t>
            </w:r>
            <w:proofErr w:type="spellEnd"/>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2527</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86:09:0101013:692</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proofErr w:type="gramStart"/>
            <w:r>
              <w:rPr>
                <w:color w:val="000000"/>
                <w:sz w:val="14"/>
                <w:szCs w:val="14"/>
              </w:rPr>
              <w:t xml:space="preserve">Ханты-Мансийский автономный округ – Югра, Советский район, г Советский, ул. Советская, д. </w:t>
            </w:r>
            <w:proofErr w:type="spellStart"/>
            <w:r>
              <w:rPr>
                <w:color w:val="000000"/>
                <w:sz w:val="14"/>
                <w:szCs w:val="14"/>
              </w:rPr>
              <w:t>2а</w:t>
            </w:r>
            <w:proofErr w:type="spellEnd"/>
            <w:r>
              <w:rPr>
                <w:color w:val="000000"/>
                <w:sz w:val="14"/>
                <w:szCs w:val="14"/>
              </w:rPr>
              <w:t>, корп. 1</w:t>
            </w:r>
            <w:proofErr w:type="gram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2528</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86:09:0101013:705</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Советская, д. </w:t>
            </w:r>
            <w:proofErr w:type="spellStart"/>
            <w:r>
              <w:rPr>
                <w:color w:val="000000"/>
                <w:sz w:val="14"/>
                <w:szCs w:val="14"/>
              </w:rPr>
              <w:t>22а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2529</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86:09:0101013:717</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Советская, д. 109</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2530</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86:09:0101013:726</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Советская, д. </w:t>
            </w:r>
            <w:proofErr w:type="spellStart"/>
            <w:r>
              <w:rPr>
                <w:color w:val="000000"/>
                <w:sz w:val="14"/>
                <w:szCs w:val="14"/>
              </w:rPr>
              <w:t>2г</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2531</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86:09:0101013:737</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Советская, д. </w:t>
            </w:r>
            <w:proofErr w:type="spellStart"/>
            <w:r>
              <w:rPr>
                <w:color w:val="000000"/>
                <w:sz w:val="14"/>
                <w:szCs w:val="14"/>
              </w:rPr>
              <w:t>2в</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2532</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86:09:0101013:743</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Советская, д. </w:t>
            </w:r>
            <w:proofErr w:type="spellStart"/>
            <w:r>
              <w:rPr>
                <w:color w:val="000000"/>
                <w:sz w:val="14"/>
                <w:szCs w:val="14"/>
              </w:rPr>
              <w:t>93а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2533</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86:09:0101013:753</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Советская, д. </w:t>
            </w:r>
            <w:proofErr w:type="spellStart"/>
            <w:r>
              <w:rPr>
                <w:color w:val="000000"/>
                <w:sz w:val="14"/>
                <w:szCs w:val="14"/>
              </w:rPr>
              <w:t>2а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2534</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86:09:0101015:1315</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w:t>
            </w:r>
            <w:proofErr w:type="spellStart"/>
            <w:r>
              <w:rPr>
                <w:color w:val="000000"/>
                <w:sz w:val="14"/>
                <w:szCs w:val="14"/>
              </w:rPr>
              <w:t>Трассовиков</w:t>
            </w:r>
            <w:proofErr w:type="spellEnd"/>
            <w:r>
              <w:rPr>
                <w:color w:val="000000"/>
                <w:sz w:val="14"/>
                <w:szCs w:val="14"/>
              </w:rPr>
              <w:t>, д. 15</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lastRenderedPageBreak/>
              <w:t>2535</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86:09:0101015:1316</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w:t>
            </w:r>
            <w:proofErr w:type="spellStart"/>
            <w:r>
              <w:rPr>
                <w:color w:val="000000"/>
                <w:sz w:val="14"/>
                <w:szCs w:val="14"/>
              </w:rPr>
              <w:t>Трассовиков</w:t>
            </w:r>
            <w:proofErr w:type="spellEnd"/>
            <w:r>
              <w:rPr>
                <w:color w:val="000000"/>
                <w:sz w:val="14"/>
                <w:szCs w:val="14"/>
              </w:rPr>
              <w:t>, д. 15</w:t>
            </w:r>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2536</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86:09:0101015:1324</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Промышленная, д. </w:t>
            </w:r>
            <w:proofErr w:type="spellStart"/>
            <w:r>
              <w:rPr>
                <w:color w:val="000000"/>
                <w:sz w:val="14"/>
                <w:szCs w:val="14"/>
              </w:rPr>
              <w:t>2а</w:t>
            </w:r>
            <w:proofErr w:type="spellEnd"/>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2537</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86:09:0101015:1353</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w:t>
            </w:r>
            <w:proofErr w:type="spellStart"/>
            <w:r>
              <w:rPr>
                <w:color w:val="000000"/>
                <w:sz w:val="14"/>
                <w:szCs w:val="14"/>
              </w:rPr>
              <w:t>Трассовиков</w:t>
            </w:r>
            <w:proofErr w:type="spellEnd"/>
            <w:r>
              <w:rPr>
                <w:color w:val="000000"/>
                <w:sz w:val="14"/>
                <w:szCs w:val="14"/>
              </w:rPr>
              <w:t xml:space="preserve">, д. </w:t>
            </w:r>
            <w:proofErr w:type="spellStart"/>
            <w:r>
              <w:rPr>
                <w:color w:val="000000"/>
                <w:sz w:val="14"/>
                <w:szCs w:val="14"/>
              </w:rPr>
              <w:t>12а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2538</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86:09:0101015:1602</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w:t>
            </w:r>
            <w:proofErr w:type="spellStart"/>
            <w:r>
              <w:rPr>
                <w:color w:val="000000"/>
                <w:sz w:val="14"/>
                <w:szCs w:val="14"/>
              </w:rPr>
              <w:t>Трассовиков</w:t>
            </w:r>
            <w:proofErr w:type="spellEnd"/>
            <w:r>
              <w:rPr>
                <w:color w:val="000000"/>
                <w:sz w:val="14"/>
                <w:szCs w:val="14"/>
              </w:rPr>
              <w:t xml:space="preserve">, д. </w:t>
            </w:r>
            <w:proofErr w:type="spellStart"/>
            <w:r>
              <w:rPr>
                <w:color w:val="000000"/>
                <w:sz w:val="14"/>
                <w:szCs w:val="14"/>
              </w:rPr>
              <w:t>4в</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2539</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86:09:0101015:1603</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w:t>
            </w:r>
            <w:proofErr w:type="spellStart"/>
            <w:r>
              <w:rPr>
                <w:color w:val="000000"/>
                <w:sz w:val="14"/>
                <w:szCs w:val="14"/>
              </w:rPr>
              <w:t>Трассовиков</w:t>
            </w:r>
            <w:proofErr w:type="spellEnd"/>
            <w:r>
              <w:rPr>
                <w:color w:val="000000"/>
                <w:sz w:val="14"/>
                <w:szCs w:val="14"/>
              </w:rPr>
              <w:t xml:space="preserve">, д. </w:t>
            </w:r>
            <w:proofErr w:type="spellStart"/>
            <w:r>
              <w:rPr>
                <w:color w:val="000000"/>
                <w:sz w:val="14"/>
                <w:szCs w:val="14"/>
              </w:rPr>
              <w:t>4г</w:t>
            </w:r>
            <w:proofErr w:type="spellEnd"/>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2540</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86:09:0101015:1607</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Восточная промышленная зона №2, д. </w:t>
            </w:r>
            <w:proofErr w:type="spellStart"/>
            <w:r>
              <w:rPr>
                <w:color w:val="000000"/>
                <w:sz w:val="14"/>
                <w:szCs w:val="14"/>
              </w:rPr>
              <w:t>8а</w:t>
            </w:r>
            <w:proofErr w:type="spellEnd"/>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2541</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86:09:0101015:729</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зона Восточная промышленная</w:t>
            </w:r>
          </w:p>
        </w:tc>
      </w:tr>
      <w:tr w:rsidR="00342038" w:rsidTr="00342038">
        <w:tblPrEx>
          <w:tblCellMar>
            <w:top w:w="0" w:type="dxa"/>
            <w:bottom w:w="0" w:type="dxa"/>
          </w:tblCellMar>
        </w:tblPrEx>
        <w:trPr>
          <w:trHeight w:val="317"/>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2542</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86:09:0101015:745</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Восточная промышленная зона № 1, стр. 17</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2543</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86:09:0101015:761</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Восточная </w:t>
            </w:r>
            <w:proofErr w:type="spellStart"/>
            <w:r>
              <w:rPr>
                <w:color w:val="000000"/>
                <w:sz w:val="14"/>
                <w:szCs w:val="14"/>
              </w:rPr>
              <w:t>промзона</w:t>
            </w:r>
            <w:proofErr w:type="spellEnd"/>
            <w:r>
              <w:rPr>
                <w:color w:val="000000"/>
                <w:sz w:val="14"/>
                <w:szCs w:val="14"/>
              </w:rPr>
              <w:t xml:space="preserve"> №1, стр. 39</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2544</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86:09:0101015:765</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Восточная </w:t>
            </w:r>
            <w:proofErr w:type="spellStart"/>
            <w:r>
              <w:rPr>
                <w:color w:val="000000"/>
                <w:sz w:val="14"/>
                <w:szCs w:val="14"/>
              </w:rPr>
              <w:t>промзона</w:t>
            </w:r>
            <w:proofErr w:type="spellEnd"/>
            <w:r>
              <w:rPr>
                <w:color w:val="000000"/>
                <w:sz w:val="14"/>
                <w:szCs w:val="14"/>
              </w:rPr>
              <w:t xml:space="preserve"> №1</w:t>
            </w:r>
          </w:p>
        </w:tc>
      </w:tr>
      <w:tr w:rsidR="00342038" w:rsidTr="00342038">
        <w:tblPrEx>
          <w:tblCellMar>
            <w:top w:w="0" w:type="dxa"/>
            <w:bottom w:w="0" w:type="dxa"/>
          </w:tblCellMar>
        </w:tblPrEx>
        <w:trPr>
          <w:trHeight w:val="317"/>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2545</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86:09:0101015:767</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г Советский, Восточная промышленная зона №1, участок №15, стр. 15</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2546</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86:09:0101015:781</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Восточная </w:t>
            </w:r>
            <w:proofErr w:type="spellStart"/>
            <w:r>
              <w:rPr>
                <w:color w:val="000000"/>
                <w:sz w:val="14"/>
                <w:szCs w:val="14"/>
              </w:rPr>
              <w:t>промзона</w:t>
            </w:r>
            <w:proofErr w:type="spellEnd"/>
            <w:r>
              <w:rPr>
                <w:color w:val="000000"/>
                <w:sz w:val="14"/>
                <w:szCs w:val="14"/>
              </w:rPr>
              <w:t xml:space="preserve"> №2, стр. 2</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2547</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86:09:0101015:782</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Восточная </w:t>
            </w:r>
            <w:proofErr w:type="spellStart"/>
            <w:r>
              <w:rPr>
                <w:color w:val="000000"/>
                <w:sz w:val="14"/>
                <w:szCs w:val="14"/>
              </w:rPr>
              <w:t>промзона</w:t>
            </w:r>
            <w:proofErr w:type="spellEnd"/>
            <w:r>
              <w:rPr>
                <w:color w:val="000000"/>
                <w:sz w:val="14"/>
                <w:szCs w:val="14"/>
              </w:rPr>
              <w:t xml:space="preserve"> №2, стр. 7</w:t>
            </w:r>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2548</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86:09:0101015:824</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зона Восточная промышленная</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2549</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86:09:0101015:833</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Восточная </w:t>
            </w:r>
            <w:proofErr w:type="spellStart"/>
            <w:r>
              <w:rPr>
                <w:color w:val="000000"/>
                <w:sz w:val="14"/>
                <w:szCs w:val="14"/>
              </w:rPr>
              <w:t>промзона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2550</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86:09:0101015:881</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w:t>
            </w:r>
            <w:proofErr w:type="spellStart"/>
            <w:r>
              <w:rPr>
                <w:color w:val="000000"/>
                <w:sz w:val="14"/>
                <w:szCs w:val="14"/>
              </w:rPr>
              <w:t>Трассовиков</w:t>
            </w:r>
            <w:proofErr w:type="spellEnd"/>
            <w:r>
              <w:rPr>
                <w:color w:val="000000"/>
                <w:sz w:val="14"/>
                <w:szCs w:val="14"/>
              </w:rPr>
              <w:t xml:space="preserve">, д. </w:t>
            </w:r>
            <w:proofErr w:type="spellStart"/>
            <w:r>
              <w:rPr>
                <w:color w:val="000000"/>
                <w:sz w:val="14"/>
                <w:szCs w:val="14"/>
              </w:rPr>
              <w:t>1а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2551</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86:09:0101015:890</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w:t>
            </w:r>
            <w:proofErr w:type="spellStart"/>
            <w:r>
              <w:rPr>
                <w:color w:val="000000"/>
                <w:sz w:val="14"/>
                <w:szCs w:val="14"/>
              </w:rPr>
              <w:t>Трассовиков</w:t>
            </w:r>
            <w:proofErr w:type="spellEnd"/>
            <w:r>
              <w:rPr>
                <w:color w:val="000000"/>
                <w:sz w:val="14"/>
                <w:szCs w:val="14"/>
              </w:rPr>
              <w:t>, д. 9 а</w:t>
            </w:r>
          </w:p>
        </w:tc>
      </w:tr>
      <w:tr w:rsidR="00342038">
        <w:tblPrEx>
          <w:tblCellMar>
            <w:top w:w="0" w:type="dxa"/>
            <w:bottom w:w="0" w:type="dxa"/>
          </w:tblCellMar>
        </w:tblPrEx>
        <w:trPr>
          <w:trHeight w:val="317"/>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2552</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86:09:0101015:906</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Восточная промышленная зона № 2, участок № 5, стр. 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2553</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86:09:0101015:911</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w:t>
            </w:r>
            <w:proofErr w:type="spellStart"/>
            <w:r>
              <w:rPr>
                <w:color w:val="000000"/>
                <w:sz w:val="14"/>
                <w:szCs w:val="14"/>
              </w:rPr>
              <w:t>Трассовиков</w:t>
            </w:r>
            <w:proofErr w:type="spellEnd"/>
            <w:r>
              <w:rPr>
                <w:color w:val="000000"/>
                <w:sz w:val="14"/>
                <w:szCs w:val="14"/>
              </w:rPr>
              <w:t xml:space="preserve">, д. </w:t>
            </w:r>
            <w:proofErr w:type="spellStart"/>
            <w:r>
              <w:rPr>
                <w:color w:val="000000"/>
                <w:sz w:val="14"/>
                <w:szCs w:val="14"/>
              </w:rPr>
              <w:t>1«б</w:t>
            </w:r>
            <w:proofErr w:type="spellEnd"/>
            <w:r>
              <w:rPr>
                <w:color w:val="000000"/>
                <w:sz w:val="14"/>
                <w:szCs w:val="14"/>
              </w:rPr>
              <w:t>»</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2554</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86:09:0101015:914</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w:t>
            </w:r>
            <w:proofErr w:type="spellStart"/>
            <w:r>
              <w:rPr>
                <w:color w:val="000000"/>
                <w:sz w:val="14"/>
                <w:szCs w:val="14"/>
              </w:rPr>
              <w:t>Трассовиков</w:t>
            </w:r>
            <w:proofErr w:type="spellEnd"/>
            <w:r>
              <w:rPr>
                <w:color w:val="000000"/>
                <w:sz w:val="14"/>
                <w:szCs w:val="14"/>
              </w:rPr>
              <w:t>, д. 13</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2555</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86:09:0101015:973</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Восточная </w:t>
            </w:r>
            <w:proofErr w:type="spellStart"/>
            <w:r>
              <w:rPr>
                <w:color w:val="000000"/>
                <w:sz w:val="14"/>
                <w:szCs w:val="14"/>
              </w:rPr>
              <w:t>промзона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2556</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86:09:0101015:979</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Восточная </w:t>
            </w:r>
            <w:proofErr w:type="spellStart"/>
            <w:r>
              <w:rPr>
                <w:color w:val="000000"/>
                <w:sz w:val="14"/>
                <w:szCs w:val="14"/>
              </w:rPr>
              <w:t>промзона</w:t>
            </w:r>
            <w:proofErr w:type="spellEnd"/>
            <w:r>
              <w:rPr>
                <w:color w:val="000000"/>
                <w:sz w:val="14"/>
                <w:szCs w:val="14"/>
              </w:rPr>
              <w:t xml:space="preserve"> №1</w:t>
            </w:r>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2557</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86:09:0101016:1150</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w:t>
            </w:r>
            <w:proofErr w:type="spellStart"/>
            <w:r>
              <w:rPr>
                <w:color w:val="000000"/>
                <w:sz w:val="14"/>
                <w:szCs w:val="14"/>
              </w:rPr>
              <w:t>мкр</w:t>
            </w:r>
            <w:proofErr w:type="spellEnd"/>
            <w:r>
              <w:rPr>
                <w:color w:val="000000"/>
                <w:sz w:val="14"/>
                <w:szCs w:val="14"/>
              </w:rPr>
              <w:t xml:space="preserve">. Аэропорт, д. </w:t>
            </w:r>
            <w:proofErr w:type="spellStart"/>
            <w:r>
              <w:rPr>
                <w:color w:val="000000"/>
                <w:sz w:val="14"/>
                <w:szCs w:val="14"/>
              </w:rPr>
              <w:t>1б</w:t>
            </w:r>
            <w:proofErr w:type="spellEnd"/>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2558</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86:09:0101016:1169</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w:t>
            </w:r>
            <w:proofErr w:type="spellStart"/>
            <w:r>
              <w:rPr>
                <w:color w:val="000000"/>
                <w:sz w:val="14"/>
                <w:szCs w:val="14"/>
              </w:rPr>
              <w:t>мкр</w:t>
            </w:r>
            <w:proofErr w:type="spellEnd"/>
            <w:r>
              <w:rPr>
                <w:color w:val="000000"/>
                <w:sz w:val="14"/>
                <w:szCs w:val="14"/>
              </w:rPr>
              <w:t xml:space="preserve"> Аэропорт, д. </w:t>
            </w:r>
            <w:proofErr w:type="spellStart"/>
            <w:r>
              <w:rPr>
                <w:color w:val="000000"/>
                <w:sz w:val="14"/>
                <w:szCs w:val="14"/>
              </w:rPr>
              <w:t>6а</w:t>
            </w:r>
            <w:proofErr w:type="spellEnd"/>
            <w:r>
              <w:rPr>
                <w:color w:val="000000"/>
                <w:sz w:val="14"/>
                <w:szCs w:val="14"/>
              </w:rPr>
              <w:t>, стр. 2</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2559</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86:09:0101016:538</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Южная </w:t>
            </w:r>
            <w:proofErr w:type="spellStart"/>
            <w:r>
              <w:rPr>
                <w:color w:val="000000"/>
                <w:sz w:val="14"/>
                <w:szCs w:val="14"/>
              </w:rPr>
              <w:t>промзона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2560</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86:09:0101016:586</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Южная </w:t>
            </w:r>
            <w:proofErr w:type="spellStart"/>
            <w:r>
              <w:rPr>
                <w:color w:val="000000"/>
                <w:sz w:val="14"/>
                <w:szCs w:val="14"/>
              </w:rPr>
              <w:t>прозона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2561</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86:09:0101016:619</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Производственная база </w:t>
            </w:r>
            <w:proofErr w:type="spellStart"/>
            <w:r>
              <w:rPr>
                <w:color w:val="000000"/>
                <w:sz w:val="14"/>
                <w:szCs w:val="14"/>
              </w:rPr>
              <w:t>ПТОиКО</w:t>
            </w:r>
            <w:proofErr w:type="spellEnd"/>
            <w:r>
              <w:rPr>
                <w:color w:val="000000"/>
                <w:sz w:val="14"/>
                <w:szCs w:val="14"/>
              </w:rPr>
              <w:t xml:space="preserve"> № 2</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2562</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86:09:0101016:636</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Южная </w:t>
            </w:r>
            <w:proofErr w:type="spellStart"/>
            <w:r>
              <w:rPr>
                <w:color w:val="000000"/>
                <w:sz w:val="14"/>
                <w:szCs w:val="14"/>
              </w:rPr>
              <w:t>промзона</w:t>
            </w:r>
            <w:proofErr w:type="spellEnd"/>
            <w:r>
              <w:rPr>
                <w:color w:val="000000"/>
                <w:sz w:val="14"/>
                <w:szCs w:val="14"/>
              </w:rPr>
              <w:t>, 1 проезд, стр. 13</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2563</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86:09:0101016:656</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зона Южная промышленная</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2564</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86:09:0101016:683</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зона Южная промышленная</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2565</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86:09:0101016:725</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зона Южная промышленная</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2566</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86:09:0101016:755</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зона Южная промышленная</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2567</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86:09:0101016:761</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w:t>
            </w:r>
            <w:proofErr w:type="spellStart"/>
            <w:r>
              <w:rPr>
                <w:color w:val="000000"/>
                <w:sz w:val="14"/>
                <w:szCs w:val="14"/>
              </w:rPr>
              <w:t>мкр</w:t>
            </w:r>
            <w:proofErr w:type="spellEnd"/>
            <w:r>
              <w:rPr>
                <w:color w:val="000000"/>
                <w:sz w:val="14"/>
                <w:szCs w:val="14"/>
              </w:rPr>
              <w:t xml:space="preserve"> Аэропорт, д. 15</w:t>
            </w:r>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2568</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86:09:0101016:788</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w:t>
            </w:r>
            <w:proofErr w:type="spellStart"/>
            <w:r>
              <w:rPr>
                <w:color w:val="000000"/>
                <w:sz w:val="14"/>
                <w:szCs w:val="14"/>
              </w:rPr>
              <w:t>мкр</w:t>
            </w:r>
            <w:proofErr w:type="spellEnd"/>
            <w:r>
              <w:rPr>
                <w:color w:val="000000"/>
                <w:sz w:val="14"/>
                <w:szCs w:val="14"/>
              </w:rPr>
              <w:t xml:space="preserve"> Аэропорт, д. </w:t>
            </w:r>
            <w:proofErr w:type="spellStart"/>
            <w:r>
              <w:rPr>
                <w:color w:val="000000"/>
                <w:sz w:val="14"/>
                <w:szCs w:val="14"/>
              </w:rPr>
              <w:t>1а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2569</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86:09:0101033:2276</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Светлая, д. 8</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2570</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86:09:0101033:2303</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w:t>
            </w:r>
            <w:proofErr w:type="spellStart"/>
            <w:r>
              <w:rPr>
                <w:color w:val="000000"/>
                <w:sz w:val="14"/>
                <w:szCs w:val="14"/>
              </w:rPr>
              <w:t>мкр</w:t>
            </w:r>
            <w:proofErr w:type="spellEnd"/>
            <w:r>
              <w:rPr>
                <w:color w:val="000000"/>
                <w:sz w:val="14"/>
                <w:szCs w:val="14"/>
              </w:rPr>
              <w:t xml:space="preserve"> Западный, д. </w:t>
            </w:r>
            <w:proofErr w:type="spellStart"/>
            <w:r>
              <w:rPr>
                <w:color w:val="000000"/>
                <w:sz w:val="14"/>
                <w:szCs w:val="14"/>
              </w:rPr>
              <w:t>1а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2571</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86:09:0101033:3882</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w:t>
            </w:r>
            <w:proofErr w:type="spellStart"/>
            <w:r>
              <w:rPr>
                <w:color w:val="000000"/>
                <w:sz w:val="14"/>
                <w:szCs w:val="14"/>
              </w:rPr>
              <w:t>мкр</w:t>
            </w:r>
            <w:proofErr w:type="spellEnd"/>
            <w:r>
              <w:rPr>
                <w:color w:val="000000"/>
                <w:sz w:val="14"/>
                <w:szCs w:val="14"/>
              </w:rPr>
              <w:t xml:space="preserve"> Западный, стр. 3</w:t>
            </w:r>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2572</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86:09:0101033:4265</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г</w:t>
            </w:r>
            <w:proofErr w:type="gramEnd"/>
            <w:r>
              <w:rPr>
                <w:color w:val="000000"/>
                <w:sz w:val="14"/>
                <w:szCs w:val="14"/>
              </w:rPr>
              <w:t xml:space="preserve"> Советский, ул. Защитников Отечества, д. 23</w:t>
            </w:r>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2573</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86:09:0101033:4421</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w:t>
            </w:r>
            <w:proofErr w:type="gramStart"/>
            <w:r>
              <w:rPr>
                <w:color w:val="000000"/>
                <w:sz w:val="14"/>
                <w:szCs w:val="14"/>
              </w:rPr>
              <w:t>г</w:t>
            </w:r>
            <w:proofErr w:type="gramEnd"/>
            <w:r>
              <w:rPr>
                <w:color w:val="000000"/>
                <w:sz w:val="14"/>
                <w:szCs w:val="14"/>
              </w:rPr>
              <w:t xml:space="preserve"> Советский, ул. Суворова, д. 6</w:t>
            </w:r>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2574</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86:09:0101033:4479</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w:t>
            </w:r>
            <w:proofErr w:type="gramStart"/>
            <w:r>
              <w:rPr>
                <w:color w:val="000000"/>
                <w:sz w:val="14"/>
                <w:szCs w:val="14"/>
              </w:rPr>
              <w:t>г</w:t>
            </w:r>
            <w:proofErr w:type="gramEnd"/>
            <w:r>
              <w:rPr>
                <w:color w:val="000000"/>
                <w:sz w:val="14"/>
                <w:szCs w:val="14"/>
              </w:rPr>
              <w:t xml:space="preserve"> Советский, </w:t>
            </w:r>
            <w:proofErr w:type="spellStart"/>
            <w:r>
              <w:rPr>
                <w:color w:val="000000"/>
                <w:sz w:val="14"/>
                <w:szCs w:val="14"/>
              </w:rPr>
              <w:t>мкр</w:t>
            </w:r>
            <w:proofErr w:type="spellEnd"/>
            <w:r>
              <w:rPr>
                <w:color w:val="000000"/>
                <w:sz w:val="14"/>
                <w:szCs w:val="14"/>
              </w:rPr>
              <w:t xml:space="preserve"> Западный, д. 2</w:t>
            </w:r>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2575</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86:09:0101033:4602</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w:t>
            </w:r>
            <w:proofErr w:type="gramStart"/>
            <w:r>
              <w:rPr>
                <w:color w:val="000000"/>
                <w:sz w:val="14"/>
                <w:szCs w:val="14"/>
              </w:rPr>
              <w:t>г</w:t>
            </w:r>
            <w:proofErr w:type="gramEnd"/>
            <w:r>
              <w:rPr>
                <w:color w:val="000000"/>
                <w:sz w:val="14"/>
                <w:szCs w:val="14"/>
              </w:rPr>
              <w:t xml:space="preserve"> Советский, ул. Владимира Маяковского, д. </w:t>
            </w:r>
            <w:proofErr w:type="spellStart"/>
            <w:r>
              <w:rPr>
                <w:color w:val="000000"/>
                <w:sz w:val="14"/>
                <w:szCs w:val="14"/>
              </w:rPr>
              <w:t>29А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2576</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86:09:0301001:1010</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пгт Пионерский, ул. Вокзальная, д. </w:t>
            </w:r>
            <w:proofErr w:type="spellStart"/>
            <w:r>
              <w:rPr>
                <w:color w:val="000000"/>
                <w:sz w:val="14"/>
                <w:szCs w:val="14"/>
              </w:rPr>
              <w:t>1а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2577</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86:09:0301001:1324</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Пионерский, переулок Зеленый, д. 8</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2578</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86:09:0301001:1385</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пгт Пионерский, Северная </w:t>
            </w:r>
            <w:proofErr w:type="spellStart"/>
            <w:r>
              <w:rPr>
                <w:color w:val="000000"/>
                <w:sz w:val="14"/>
                <w:szCs w:val="14"/>
              </w:rPr>
              <w:t>промзона</w:t>
            </w:r>
            <w:proofErr w:type="spellEnd"/>
            <w:r>
              <w:rPr>
                <w:color w:val="000000"/>
                <w:sz w:val="14"/>
                <w:szCs w:val="14"/>
              </w:rPr>
              <w:t xml:space="preserve"> 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2579</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86:09:0301001:1444</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Пионерский, ул. Железнодорожная, д. 17</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2580</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86:09:0301001:1488</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Пионерский, ул. Ленина, д. 5</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2581</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86:09:0301001:1585</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пгт Пионерский, Северная часть </w:t>
            </w:r>
            <w:proofErr w:type="spellStart"/>
            <w:r>
              <w:rPr>
                <w:color w:val="000000"/>
                <w:sz w:val="14"/>
                <w:szCs w:val="14"/>
              </w:rPr>
              <w:t>промзоны</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2582</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86:09:0301001:1611</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Пионерский, ул. Заводская, д. 8</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lastRenderedPageBreak/>
              <w:t>2583</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86:09:0301001:1612</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пгт Пионерский, ул. Заводская, д. </w:t>
            </w:r>
            <w:proofErr w:type="spellStart"/>
            <w:r>
              <w:rPr>
                <w:color w:val="000000"/>
                <w:sz w:val="14"/>
                <w:szCs w:val="14"/>
              </w:rPr>
              <w:t>8а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2584</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86:09:0301001:1678</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пгт Пионерский, ул. Первомайская, д. </w:t>
            </w:r>
            <w:proofErr w:type="spellStart"/>
            <w:r>
              <w:rPr>
                <w:color w:val="000000"/>
                <w:sz w:val="14"/>
                <w:szCs w:val="14"/>
              </w:rPr>
              <w:t>12а</w:t>
            </w:r>
            <w:proofErr w:type="spellEnd"/>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2585</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86:09:0301001:1781</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Пионерский, ул. Ленина, д. 18</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2586</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86:09:0301001:1809</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Пионерский, переулок Молодежный, д. 1</w:t>
            </w:r>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2587</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86:09:0301001:1894</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пгт Пионерский,  Северная </w:t>
            </w:r>
            <w:proofErr w:type="spellStart"/>
            <w:r>
              <w:rPr>
                <w:color w:val="000000"/>
                <w:sz w:val="14"/>
                <w:szCs w:val="14"/>
              </w:rPr>
              <w:t>промзона</w:t>
            </w:r>
            <w:proofErr w:type="spellEnd"/>
            <w:r>
              <w:rPr>
                <w:color w:val="000000"/>
                <w:sz w:val="14"/>
                <w:szCs w:val="14"/>
              </w:rPr>
              <w:t xml:space="preserve"> 3</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2588</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86:09:0301001:1917</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proofErr w:type="gramStart"/>
            <w:r>
              <w:rPr>
                <w:color w:val="000000"/>
                <w:sz w:val="14"/>
                <w:szCs w:val="14"/>
              </w:rPr>
              <w:t xml:space="preserve">Ханты-Мансийский автономный округ – Югра, Советский район, пгт Пионерский, ул. Железнодорожная, д. </w:t>
            </w:r>
            <w:proofErr w:type="spellStart"/>
            <w:r>
              <w:rPr>
                <w:color w:val="000000"/>
                <w:sz w:val="14"/>
                <w:szCs w:val="14"/>
              </w:rPr>
              <w:t>9а</w:t>
            </w:r>
            <w:proofErr w:type="spellEnd"/>
            <w:r>
              <w:rPr>
                <w:color w:val="000000"/>
                <w:sz w:val="14"/>
                <w:szCs w:val="14"/>
              </w:rPr>
              <w:t>, стр. 3</w:t>
            </w:r>
            <w:proofErr w:type="gram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2589</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86:09:0301001:1927</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Пионерский, переулок Зеленый, д. 4</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2590</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86:09:0301001:1928</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пгт Пионерский, переулок Зеленый, д. </w:t>
            </w:r>
            <w:proofErr w:type="spellStart"/>
            <w:r>
              <w:rPr>
                <w:color w:val="000000"/>
                <w:sz w:val="14"/>
                <w:szCs w:val="14"/>
              </w:rPr>
              <w:t>4а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2591</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86:09:0301001:1949</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пгт Пионерский, ул. Ленина, д. </w:t>
            </w:r>
            <w:proofErr w:type="spellStart"/>
            <w:r>
              <w:rPr>
                <w:color w:val="000000"/>
                <w:sz w:val="14"/>
                <w:szCs w:val="14"/>
              </w:rPr>
              <w:t>5а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2592</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86:09:0301001:2004</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Пионерский, ул. Теневая, д. 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2593</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86:09:0301001:2019</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пгт Пионерский,  Северная </w:t>
            </w:r>
            <w:proofErr w:type="spellStart"/>
            <w:r>
              <w:rPr>
                <w:color w:val="000000"/>
                <w:sz w:val="14"/>
                <w:szCs w:val="14"/>
              </w:rPr>
              <w:t>промзона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2594</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86:09:0301001:2042</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пгт Пионерский, ул. Железнодорожная, д. </w:t>
            </w:r>
            <w:proofErr w:type="spellStart"/>
            <w:r>
              <w:rPr>
                <w:color w:val="000000"/>
                <w:sz w:val="14"/>
                <w:szCs w:val="14"/>
              </w:rPr>
              <w:t>8А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2595</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86:09:0301001:2070</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Пионерский, ул. Ленина, д. 10</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2596</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86:09:0301001:2333</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пгт Пионерский, ул. Ленина, д. 20, пом. </w:t>
            </w:r>
            <w:proofErr w:type="spellStart"/>
            <w:r>
              <w:rPr>
                <w:color w:val="000000"/>
                <w:sz w:val="14"/>
                <w:szCs w:val="14"/>
              </w:rPr>
              <w:t>22а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2597</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86:09:0301001:3220</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Пионерский, ул. Комсомольская, д. 9, пом. 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2598</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86:09:0301001:3310</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пгт Пионерский, ул. Ленина, д. </w:t>
            </w:r>
            <w:proofErr w:type="spellStart"/>
            <w:r>
              <w:rPr>
                <w:color w:val="000000"/>
                <w:sz w:val="14"/>
                <w:szCs w:val="14"/>
              </w:rPr>
              <w:t>8а</w:t>
            </w:r>
            <w:proofErr w:type="spellEnd"/>
            <w:r>
              <w:rPr>
                <w:color w:val="000000"/>
                <w:sz w:val="14"/>
                <w:szCs w:val="14"/>
              </w:rPr>
              <w:t>, пом. 1</w:t>
            </w:r>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2599</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86:09:0301001:3320</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proofErr w:type="gramStart"/>
            <w:r>
              <w:rPr>
                <w:color w:val="000000"/>
                <w:sz w:val="14"/>
                <w:szCs w:val="14"/>
              </w:rPr>
              <w:t xml:space="preserve">Ханты-Мансийский автономный округ – Югра, Советский район, пгт Пионерский, ул. Железнодорожная, д. </w:t>
            </w:r>
            <w:proofErr w:type="spellStart"/>
            <w:r>
              <w:rPr>
                <w:color w:val="000000"/>
                <w:sz w:val="14"/>
                <w:szCs w:val="14"/>
              </w:rPr>
              <w:t>9А</w:t>
            </w:r>
            <w:proofErr w:type="spellEnd"/>
            <w:r>
              <w:rPr>
                <w:color w:val="000000"/>
                <w:sz w:val="14"/>
                <w:szCs w:val="14"/>
              </w:rPr>
              <w:t>, стр. 1</w:t>
            </w:r>
            <w:proofErr w:type="gram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2600</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86:09:0301001:3478</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Пионерский, переулок Зеленый, д. 2</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2601</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86:09:0301001:1620</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86:09:0301001:3479</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Пионерский, переулок Зеленый, д. 2</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2602</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86:09:0301001:2071</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86:09:0301001:3500</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Пионерский, ул. Ленина, д. 22</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2603</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86:09:0301001:3501</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Пионерский, ул. Ленина, д. 22</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2604</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86:09:0301001:3529</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Пионерский, ул. Лесозаготовителей, д. 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2605</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86:09:0301001:3639</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Пионерский, ул. Ленина, д. 16</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2606</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86:09:0301001:3640</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Пионерский, ул. Ленина, д. 10</w:t>
            </w:r>
            <w:proofErr w:type="gramStart"/>
            <w:r>
              <w:rPr>
                <w:color w:val="000000"/>
                <w:sz w:val="14"/>
                <w:szCs w:val="14"/>
              </w:rPr>
              <w:t xml:space="preserve"> Д</w:t>
            </w:r>
            <w:proofErr w:type="gramEnd"/>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2607</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86:09:0401001:1238</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пгт Малиновский, ул. Центральная, д. </w:t>
            </w:r>
            <w:proofErr w:type="spellStart"/>
            <w:r>
              <w:rPr>
                <w:color w:val="000000"/>
                <w:sz w:val="14"/>
                <w:szCs w:val="14"/>
              </w:rPr>
              <w:t>13б</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2608</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86:09:0401001:2061</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Малиновский, ул. Ленина, д. 13, пом. 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2609</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86:09:0401001:2252</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Малиновский, ул. Ленина, д. 14</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2610</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86:09:0401001:1216</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86:09:0401001:2368</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пгт Малиновский, ул. Свердлова, д. </w:t>
            </w:r>
            <w:proofErr w:type="spellStart"/>
            <w:r>
              <w:rPr>
                <w:color w:val="000000"/>
                <w:sz w:val="14"/>
                <w:szCs w:val="14"/>
              </w:rPr>
              <w:t>12А</w:t>
            </w:r>
            <w:proofErr w:type="spellEnd"/>
            <w:r>
              <w:rPr>
                <w:color w:val="000000"/>
                <w:sz w:val="14"/>
                <w:szCs w:val="14"/>
              </w:rPr>
              <w:t>, пом. 1</w:t>
            </w:r>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2611</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86:09:0401001:2415</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Малиновский, ул. Спортивная, д. 12/2</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2612</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86:09:0401001:1190</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86:09:0401001:2666</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Малиновский, ул. Ленина, д. 16</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2613</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86:09:0401001:2869</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Малиновский, ул. Ленина, д. 17</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2614</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86:09:0401001:2870</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Малиновский, ул. Ленина, д. 17</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2615</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86:09:0401001:930</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Малиновский, ул. Строителей, д. 18</w:t>
            </w:r>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2616</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86:09:0401001:949</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proofErr w:type="gramStart"/>
            <w:r>
              <w:rPr>
                <w:color w:val="000000"/>
                <w:sz w:val="14"/>
                <w:szCs w:val="14"/>
              </w:rPr>
              <w:t>Ханты-Мансийский автономный округ – Югра, Советский район, пгт Малиновский, ул. Гагарина, д. 1 а</w:t>
            </w:r>
            <w:proofErr w:type="gram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2617</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86:09:0401003:630</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п</w:t>
            </w:r>
            <w:proofErr w:type="gramEnd"/>
            <w:r>
              <w:rPr>
                <w:color w:val="000000"/>
                <w:sz w:val="14"/>
                <w:szCs w:val="14"/>
              </w:rPr>
              <w:t xml:space="preserve"> Юбилейный, ул. Советская, д. 3</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2618</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86:09:0401003:634</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п</w:t>
            </w:r>
            <w:proofErr w:type="gramEnd"/>
            <w:r>
              <w:rPr>
                <w:color w:val="000000"/>
                <w:sz w:val="14"/>
                <w:szCs w:val="14"/>
              </w:rPr>
              <w:t xml:space="preserve"> Юбилейный, ул. Советская, д. </w:t>
            </w:r>
            <w:proofErr w:type="spellStart"/>
            <w:r>
              <w:rPr>
                <w:color w:val="000000"/>
                <w:sz w:val="14"/>
                <w:szCs w:val="14"/>
              </w:rPr>
              <w:t>5А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2619</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86:09:0501002:1195</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пгт Таежный, ул. Железнодорожная, д. </w:t>
            </w:r>
            <w:proofErr w:type="spellStart"/>
            <w:r>
              <w:rPr>
                <w:color w:val="000000"/>
                <w:sz w:val="14"/>
                <w:szCs w:val="14"/>
              </w:rPr>
              <w:t>12а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2620</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86:09:0501002:1208</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пгт Таежный, ул. Мира, д. </w:t>
            </w:r>
            <w:proofErr w:type="spellStart"/>
            <w:r>
              <w:rPr>
                <w:color w:val="000000"/>
                <w:sz w:val="14"/>
                <w:szCs w:val="14"/>
              </w:rPr>
              <w:t>1б</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2621</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86:09:0501002:1359</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Таежный, ул. Железнодорожная, д. 13</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2622</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86:09:0501002:1773</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Таежный, ул. Железнодорожная, д. 13/1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2623</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86:09:0501002:1358</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86:09:0501002:1950</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Таежный, ул. Железнодорожная, д. 12, пом. 2</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2624</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86:09:0501002:1952</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Таежный, ул. Железнодорожная, д. 12, пом. 4</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2625</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86:09:0501002:2520</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Таежный, ул. Уральская, д. 37</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2626</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86:09:0601001:1726</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Зеленоборск, ул. Железнодорожная, д. 7</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2627</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86:09:0601001:1882</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Зеленоборск, зона Промышленная</w:t>
            </w:r>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2628</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86:09:0601001:1941</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пгт Зеленоборск, ул. Политехническая, д. </w:t>
            </w:r>
            <w:proofErr w:type="spellStart"/>
            <w:r>
              <w:rPr>
                <w:color w:val="000000"/>
                <w:sz w:val="14"/>
                <w:szCs w:val="14"/>
              </w:rPr>
              <w:t>11А</w:t>
            </w:r>
            <w:proofErr w:type="spellEnd"/>
          </w:p>
        </w:tc>
      </w:tr>
      <w:tr w:rsidR="00342038">
        <w:tblPrEx>
          <w:tblCellMar>
            <w:top w:w="0" w:type="dxa"/>
            <w:bottom w:w="0" w:type="dxa"/>
          </w:tblCellMar>
        </w:tblPrEx>
        <w:trPr>
          <w:trHeight w:val="317"/>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lastRenderedPageBreak/>
              <w:t>2629</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86:09:0601001:2025</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пгт Зеленоборск, </w:t>
            </w:r>
            <w:proofErr w:type="spellStart"/>
            <w:r>
              <w:rPr>
                <w:color w:val="000000"/>
                <w:sz w:val="14"/>
                <w:szCs w:val="14"/>
              </w:rPr>
              <w:t>Промзона</w:t>
            </w:r>
            <w:proofErr w:type="spellEnd"/>
            <w:r>
              <w:rPr>
                <w:color w:val="000000"/>
                <w:sz w:val="14"/>
                <w:szCs w:val="14"/>
              </w:rPr>
              <w:t>, автодорога Зеленоборск-Советск</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2630</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86:09:0601001:2106</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86:09:0601001:3392</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пгт Зеленоборск, ул. Политехническая, д. </w:t>
            </w:r>
            <w:proofErr w:type="spellStart"/>
            <w:r>
              <w:rPr>
                <w:color w:val="000000"/>
                <w:sz w:val="14"/>
                <w:szCs w:val="14"/>
              </w:rPr>
              <w:t>18Б</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2631</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86:09:0701001:1705</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proofErr w:type="gramStart"/>
            <w:r>
              <w:rPr>
                <w:color w:val="000000"/>
                <w:sz w:val="14"/>
                <w:szCs w:val="14"/>
              </w:rPr>
              <w:t>Ханты-Мансийский автономный округ – Югра, Советский район, пгт Коммунистический, ул. Ленина, д. 15 а</w:t>
            </w:r>
            <w:proofErr w:type="gram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2632</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86:09:0701001:1854</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Коммунистический, ул. Южная, д. 15</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2633</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86:09:0701001:1894</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Коммунистический, ул. Мира, д. 5</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2634</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86:09:0701001:1926</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Коммунистический, зона Промышленная</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2635</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86:09:0701001:2011</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Коммунистический, ул. Матросова, д. 5</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2636</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86:09:0701001:2063</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Коммунистический, ул. Мира, д. 16</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2637</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86:09:0701001:2070</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Коммунистический, ул. Обская, д. 31</w:t>
            </w:r>
            <w:proofErr w:type="gramStart"/>
            <w:r>
              <w:rPr>
                <w:color w:val="000000"/>
                <w:sz w:val="14"/>
                <w:szCs w:val="14"/>
              </w:rPr>
              <w:t xml:space="preserve"> Б</w:t>
            </w:r>
            <w:proofErr w:type="gram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2638</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86:09:0701001:2072</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пгт Коммунистический, ул. Обская, д. </w:t>
            </w:r>
            <w:proofErr w:type="spellStart"/>
            <w:r>
              <w:rPr>
                <w:color w:val="000000"/>
                <w:sz w:val="14"/>
                <w:szCs w:val="14"/>
              </w:rPr>
              <w:t>35а</w:t>
            </w:r>
            <w:proofErr w:type="spellEnd"/>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2639</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86:09:0701001:3557</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пгт Коммунистический, ул. Лесорубов, д. </w:t>
            </w:r>
            <w:proofErr w:type="spellStart"/>
            <w:r>
              <w:rPr>
                <w:color w:val="000000"/>
                <w:sz w:val="14"/>
                <w:szCs w:val="14"/>
              </w:rPr>
              <w:t>10а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2640</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86:09:0801002:1052</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Агириш, ул. Дзержинского, д. 25</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2641</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86:09:0801002:1119</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Агириш, ул. Дзержинского, д. 15</w:t>
            </w:r>
            <w:proofErr w:type="gramStart"/>
            <w:r>
              <w:rPr>
                <w:color w:val="000000"/>
                <w:sz w:val="14"/>
                <w:szCs w:val="14"/>
              </w:rPr>
              <w:t xml:space="preserve"> А</w:t>
            </w:r>
            <w:proofErr w:type="gram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2642</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86:09:0801002:1475</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Агириш, ул. Ленина, д. 40</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2643</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86:09:0801002:1701</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Агириш, ул. Дзержинского, д. 10, пом. 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2644</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86:09:0801002:1702</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Агириш, ул. Дзержинского, д. 14, пом. 2</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2645</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86:09:0801002:1954</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Агириш, ул. Спортивная, д. 15</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2646</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86:09:0801002:1192</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86:09:0801002:2011</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пгт Агириш, ул. Дзержинского, д. </w:t>
            </w:r>
            <w:proofErr w:type="spellStart"/>
            <w:r>
              <w:rPr>
                <w:color w:val="000000"/>
                <w:sz w:val="14"/>
                <w:szCs w:val="14"/>
              </w:rPr>
              <w:t>18а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2647</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86:09:0801002:2012</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пгт Агириш, ул. Дзержинского, д. </w:t>
            </w:r>
            <w:proofErr w:type="spellStart"/>
            <w:r>
              <w:rPr>
                <w:color w:val="000000"/>
                <w:sz w:val="14"/>
                <w:szCs w:val="14"/>
              </w:rPr>
              <w:t>18а</w:t>
            </w:r>
            <w:proofErr w:type="spellEnd"/>
            <w:r>
              <w:rPr>
                <w:color w:val="000000"/>
                <w:sz w:val="14"/>
                <w:szCs w:val="14"/>
              </w:rPr>
              <w:t>, пом. 2</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2648</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86:09:0801002:2282</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пгт Агириш, ул. Строительная, д. </w:t>
            </w:r>
            <w:proofErr w:type="spellStart"/>
            <w:r>
              <w:rPr>
                <w:color w:val="000000"/>
                <w:sz w:val="14"/>
                <w:szCs w:val="14"/>
              </w:rPr>
              <w:t>13а</w:t>
            </w:r>
            <w:proofErr w:type="spellEnd"/>
            <w:r>
              <w:rPr>
                <w:color w:val="000000"/>
                <w:sz w:val="14"/>
                <w:szCs w:val="14"/>
              </w:rPr>
              <w:t>, пом. 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2649</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86:09:0801002:1049</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86:09:0801002:2309</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Ханты-Мансийский автономный округ – Югра, Советский район, пгт Агириш, ул. Дзержинского, д. 15</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2650</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86:09:0801002:798</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пгт Агириш, ул. Спортивная, д. </w:t>
            </w:r>
            <w:proofErr w:type="spellStart"/>
            <w:r>
              <w:rPr>
                <w:color w:val="000000"/>
                <w:sz w:val="14"/>
                <w:szCs w:val="14"/>
              </w:rPr>
              <w:t>14а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2651</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86:09:0801002:890</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пгт Агириш, ул. Винницкая, д. </w:t>
            </w:r>
            <w:proofErr w:type="spellStart"/>
            <w:r>
              <w:rPr>
                <w:color w:val="000000"/>
                <w:sz w:val="14"/>
                <w:szCs w:val="14"/>
              </w:rPr>
              <w:t>13а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2652</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86:09:0801002:999</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пгт Агириш, ул. Спортивная, д. </w:t>
            </w:r>
            <w:proofErr w:type="spellStart"/>
            <w:r>
              <w:rPr>
                <w:color w:val="000000"/>
                <w:sz w:val="14"/>
                <w:szCs w:val="14"/>
              </w:rPr>
              <w:t>13а</w:t>
            </w:r>
            <w:proofErr w:type="spellEnd"/>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2653</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86:09:0901002:1087</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п</w:t>
            </w:r>
            <w:proofErr w:type="gramEnd"/>
            <w:r>
              <w:rPr>
                <w:color w:val="000000"/>
                <w:sz w:val="14"/>
                <w:szCs w:val="14"/>
              </w:rPr>
              <w:t xml:space="preserve"> </w:t>
            </w:r>
            <w:proofErr w:type="spellStart"/>
            <w:r>
              <w:rPr>
                <w:color w:val="000000"/>
                <w:sz w:val="14"/>
                <w:szCs w:val="14"/>
              </w:rPr>
              <w:t>Алябьевский</w:t>
            </w:r>
            <w:proofErr w:type="spellEnd"/>
            <w:r>
              <w:rPr>
                <w:color w:val="000000"/>
                <w:sz w:val="14"/>
                <w:szCs w:val="14"/>
              </w:rPr>
              <w:t xml:space="preserve">, ул. </w:t>
            </w:r>
            <w:proofErr w:type="spellStart"/>
            <w:r>
              <w:rPr>
                <w:color w:val="000000"/>
                <w:sz w:val="14"/>
                <w:szCs w:val="14"/>
              </w:rPr>
              <w:t>Токмянина</w:t>
            </w:r>
            <w:proofErr w:type="spellEnd"/>
            <w:r>
              <w:rPr>
                <w:color w:val="000000"/>
                <w:sz w:val="14"/>
                <w:szCs w:val="14"/>
              </w:rPr>
              <w:t>, д. 16</w:t>
            </w:r>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2654</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86:09:0901002:1119</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п</w:t>
            </w:r>
            <w:proofErr w:type="gramEnd"/>
            <w:r>
              <w:rPr>
                <w:color w:val="000000"/>
                <w:sz w:val="14"/>
                <w:szCs w:val="14"/>
              </w:rPr>
              <w:t xml:space="preserve"> </w:t>
            </w:r>
            <w:proofErr w:type="spellStart"/>
            <w:r>
              <w:rPr>
                <w:color w:val="000000"/>
                <w:sz w:val="14"/>
                <w:szCs w:val="14"/>
              </w:rPr>
              <w:t>Алябьевский</w:t>
            </w:r>
            <w:proofErr w:type="spellEnd"/>
            <w:r>
              <w:rPr>
                <w:color w:val="000000"/>
                <w:sz w:val="14"/>
                <w:szCs w:val="14"/>
              </w:rPr>
              <w:t xml:space="preserve">, ул. Ленина, д. </w:t>
            </w:r>
            <w:proofErr w:type="spellStart"/>
            <w:r>
              <w:rPr>
                <w:color w:val="000000"/>
                <w:sz w:val="14"/>
                <w:szCs w:val="14"/>
              </w:rPr>
              <w:t>5а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2655</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86:09:0901002:1178</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п</w:t>
            </w:r>
            <w:proofErr w:type="gramEnd"/>
            <w:r>
              <w:rPr>
                <w:color w:val="000000"/>
                <w:sz w:val="14"/>
                <w:szCs w:val="14"/>
              </w:rPr>
              <w:t xml:space="preserve"> </w:t>
            </w:r>
            <w:proofErr w:type="spellStart"/>
            <w:r>
              <w:rPr>
                <w:color w:val="000000"/>
                <w:sz w:val="14"/>
                <w:szCs w:val="14"/>
              </w:rPr>
              <w:t>Алябьевский</w:t>
            </w:r>
            <w:proofErr w:type="spellEnd"/>
            <w:r>
              <w:rPr>
                <w:color w:val="000000"/>
                <w:sz w:val="14"/>
                <w:szCs w:val="14"/>
              </w:rPr>
              <w:t>, ул. Молодежная, д. 12</w:t>
            </w:r>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2656</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86:09:0901002:1254</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п</w:t>
            </w:r>
            <w:proofErr w:type="gramEnd"/>
            <w:r>
              <w:rPr>
                <w:color w:val="000000"/>
                <w:sz w:val="14"/>
                <w:szCs w:val="14"/>
              </w:rPr>
              <w:t xml:space="preserve"> </w:t>
            </w:r>
            <w:proofErr w:type="spellStart"/>
            <w:r>
              <w:rPr>
                <w:color w:val="000000"/>
                <w:sz w:val="14"/>
                <w:szCs w:val="14"/>
              </w:rPr>
              <w:t>Алябьевский</w:t>
            </w:r>
            <w:proofErr w:type="spellEnd"/>
            <w:r>
              <w:rPr>
                <w:color w:val="000000"/>
                <w:sz w:val="14"/>
                <w:szCs w:val="14"/>
              </w:rPr>
              <w:t>, ул. Коммунистическая, д. 33</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2657</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86:09:0901002:1295</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п</w:t>
            </w:r>
            <w:proofErr w:type="gramEnd"/>
            <w:r>
              <w:rPr>
                <w:color w:val="000000"/>
                <w:sz w:val="14"/>
                <w:szCs w:val="14"/>
              </w:rPr>
              <w:t xml:space="preserve"> </w:t>
            </w:r>
            <w:proofErr w:type="spellStart"/>
            <w:r>
              <w:rPr>
                <w:color w:val="000000"/>
                <w:sz w:val="14"/>
                <w:szCs w:val="14"/>
              </w:rPr>
              <w:t>Алябьевский</w:t>
            </w:r>
            <w:proofErr w:type="spellEnd"/>
            <w:r>
              <w:rPr>
                <w:color w:val="000000"/>
                <w:sz w:val="14"/>
                <w:szCs w:val="14"/>
              </w:rPr>
              <w:t xml:space="preserve">, ул. </w:t>
            </w:r>
            <w:proofErr w:type="spellStart"/>
            <w:r>
              <w:rPr>
                <w:color w:val="000000"/>
                <w:sz w:val="14"/>
                <w:szCs w:val="14"/>
              </w:rPr>
              <w:t>Токмянина</w:t>
            </w:r>
            <w:proofErr w:type="spellEnd"/>
            <w:r>
              <w:rPr>
                <w:color w:val="000000"/>
                <w:sz w:val="14"/>
                <w:szCs w:val="14"/>
              </w:rPr>
              <w:t xml:space="preserve">, д. </w:t>
            </w:r>
            <w:proofErr w:type="spellStart"/>
            <w:r>
              <w:rPr>
                <w:color w:val="000000"/>
                <w:sz w:val="14"/>
                <w:szCs w:val="14"/>
              </w:rPr>
              <w:t>14а</w:t>
            </w:r>
            <w:proofErr w:type="spellEnd"/>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2658</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86:09:0901002:1501</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п</w:t>
            </w:r>
            <w:proofErr w:type="gramEnd"/>
            <w:r>
              <w:rPr>
                <w:color w:val="000000"/>
                <w:sz w:val="14"/>
                <w:szCs w:val="14"/>
              </w:rPr>
              <w:t xml:space="preserve"> </w:t>
            </w:r>
            <w:proofErr w:type="spellStart"/>
            <w:r>
              <w:rPr>
                <w:color w:val="000000"/>
                <w:sz w:val="14"/>
                <w:szCs w:val="14"/>
              </w:rPr>
              <w:t>Алябьевский</w:t>
            </w:r>
            <w:proofErr w:type="spellEnd"/>
            <w:r>
              <w:rPr>
                <w:color w:val="000000"/>
                <w:sz w:val="14"/>
                <w:szCs w:val="14"/>
              </w:rPr>
              <w:t xml:space="preserve">, ул. </w:t>
            </w:r>
            <w:proofErr w:type="spellStart"/>
            <w:r>
              <w:rPr>
                <w:color w:val="000000"/>
                <w:sz w:val="14"/>
                <w:szCs w:val="14"/>
              </w:rPr>
              <w:t>Токмянина</w:t>
            </w:r>
            <w:proofErr w:type="spellEnd"/>
            <w:r>
              <w:rPr>
                <w:color w:val="000000"/>
                <w:sz w:val="14"/>
                <w:szCs w:val="14"/>
              </w:rPr>
              <w:t>, д. 14, пом. 8-14</w:t>
            </w:r>
          </w:p>
        </w:tc>
      </w:tr>
      <w:tr w:rsidR="00342038" w:rsidT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2659</w:t>
            </w:r>
          </w:p>
        </w:tc>
        <w:tc>
          <w:tcPr>
            <w:tcW w:w="2804" w:type="dxa"/>
            <w:gridSpan w:val="2"/>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86:09:0901002:2184</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п</w:t>
            </w:r>
            <w:proofErr w:type="gramEnd"/>
            <w:r>
              <w:rPr>
                <w:color w:val="000000"/>
                <w:sz w:val="14"/>
                <w:szCs w:val="14"/>
              </w:rPr>
              <w:t xml:space="preserve"> </w:t>
            </w:r>
            <w:proofErr w:type="spellStart"/>
            <w:r>
              <w:rPr>
                <w:color w:val="000000"/>
                <w:sz w:val="14"/>
                <w:szCs w:val="14"/>
              </w:rPr>
              <w:t>Алябьевский</w:t>
            </w:r>
            <w:proofErr w:type="spellEnd"/>
            <w:r>
              <w:rPr>
                <w:color w:val="000000"/>
                <w:sz w:val="14"/>
                <w:szCs w:val="14"/>
              </w:rPr>
              <w:t xml:space="preserve">, ул. </w:t>
            </w:r>
            <w:proofErr w:type="spellStart"/>
            <w:r>
              <w:rPr>
                <w:color w:val="000000"/>
                <w:sz w:val="14"/>
                <w:szCs w:val="14"/>
              </w:rPr>
              <w:t>Токмянина</w:t>
            </w:r>
            <w:proofErr w:type="spellEnd"/>
            <w:r>
              <w:rPr>
                <w:color w:val="000000"/>
                <w:sz w:val="14"/>
                <w:szCs w:val="14"/>
              </w:rPr>
              <w:t>, д. 12</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2660</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86:09:0901002:2185</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п</w:t>
            </w:r>
            <w:proofErr w:type="gramEnd"/>
            <w:r>
              <w:rPr>
                <w:color w:val="000000"/>
                <w:sz w:val="14"/>
                <w:szCs w:val="14"/>
              </w:rPr>
              <w:t xml:space="preserve"> </w:t>
            </w:r>
            <w:proofErr w:type="spellStart"/>
            <w:r>
              <w:rPr>
                <w:color w:val="000000"/>
                <w:sz w:val="14"/>
                <w:szCs w:val="14"/>
              </w:rPr>
              <w:t>Алябьевский</w:t>
            </w:r>
            <w:proofErr w:type="spellEnd"/>
            <w:r>
              <w:rPr>
                <w:color w:val="000000"/>
                <w:sz w:val="14"/>
                <w:szCs w:val="14"/>
              </w:rPr>
              <w:t>, Новогодняя, д. 15</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2661</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86:09:0901002:2244</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п</w:t>
            </w:r>
            <w:proofErr w:type="gramEnd"/>
            <w:r>
              <w:rPr>
                <w:color w:val="000000"/>
                <w:sz w:val="14"/>
                <w:szCs w:val="14"/>
              </w:rPr>
              <w:t xml:space="preserve"> </w:t>
            </w:r>
            <w:proofErr w:type="spellStart"/>
            <w:r>
              <w:rPr>
                <w:color w:val="000000"/>
                <w:sz w:val="14"/>
                <w:szCs w:val="14"/>
              </w:rPr>
              <w:t>Алябьевский</w:t>
            </w:r>
            <w:proofErr w:type="spellEnd"/>
            <w:r>
              <w:rPr>
                <w:color w:val="000000"/>
                <w:sz w:val="14"/>
                <w:szCs w:val="14"/>
              </w:rPr>
              <w:t xml:space="preserve">, ул. </w:t>
            </w:r>
            <w:proofErr w:type="spellStart"/>
            <w:r>
              <w:rPr>
                <w:color w:val="000000"/>
                <w:sz w:val="14"/>
                <w:szCs w:val="14"/>
              </w:rPr>
              <w:t>Токмянина</w:t>
            </w:r>
            <w:proofErr w:type="spellEnd"/>
            <w:r>
              <w:rPr>
                <w:color w:val="000000"/>
                <w:sz w:val="14"/>
                <w:szCs w:val="14"/>
              </w:rPr>
              <w:t>, д. 11</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2662</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86:09:0901002:2299</w:t>
            </w: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п</w:t>
            </w:r>
            <w:proofErr w:type="gramEnd"/>
            <w:r>
              <w:rPr>
                <w:color w:val="000000"/>
                <w:sz w:val="14"/>
                <w:szCs w:val="14"/>
              </w:rPr>
              <w:t xml:space="preserve"> </w:t>
            </w:r>
            <w:proofErr w:type="spellStart"/>
            <w:r>
              <w:rPr>
                <w:color w:val="000000"/>
                <w:sz w:val="14"/>
                <w:szCs w:val="14"/>
              </w:rPr>
              <w:t>Алябьевский</w:t>
            </w:r>
            <w:proofErr w:type="spellEnd"/>
            <w:r>
              <w:rPr>
                <w:color w:val="000000"/>
                <w:sz w:val="14"/>
                <w:szCs w:val="14"/>
              </w:rPr>
              <w:t xml:space="preserve">, ул. </w:t>
            </w:r>
            <w:proofErr w:type="spellStart"/>
            <w:r>
              <w:rPr>
                <w:color w:val="000000"/>
                <w:sz w:val="14"/>
                <w:szCs w:val="14"/>
              </w:rPr>
              <w:t>Токмянина</w:t>
            </w:r>
            <w:proofErr w:type="spellEnd"/>
            <w:r>
              <w:rPr>
                <w:color w:val="000000"/>
                <w:sz w:val="14"/>
                <w:szCs w:val="14"/>
              </w:rPr>
              <w:t>, д. 14</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2663</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86:09:0901002:843</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п</w:t>
            </w:r>
            <w:proofErr w:type="gramEnd"/>
            <w:r>
              <w:rPr>
                <w:color w:val="000000"/>
                <w:sz w:val="14"/>
                <w:szCs w:val="14"/>
              </w:rPr>
              <w:t xml:space="preserve"> </w:t>
            </w:r>
            <w:proofErr w:type="spellStart"/>
            <w:r>
              <w:rPr>
                <w:color w:val="000000"/>
                <w:sz w:val="14"/>
                <w:szCs w:val="14"/>
              </w:rPr>
              <w:t>Алябьевский</w:t>
            </w:r>
            <w:proofErr w:type="spellEnd"/>
            <w:r>
              <w:rPr>
                <w:color w:val="000000"/>
                <w:sz w:val="14"/>
                <w:szCs w:val="14"/>
              </w:rPr>
              <w:t>, ул. Комсомольская, д. 5</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2664</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86:09:0901002:860</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п</w:t>
            </w:r>
            <w:proofErr w:type="gramEnd"/>
            <w:r>
              <w:rPr>
                <w:color w:val="000000"/>
                <w:sz w:val="14"/>
                <w:szCs w:val="14"/>
              </w:rPr>
              <w:t xml:space="preserve"> </w:t>
            </w:r>
            <w:proofErr w:type="spellStart"/>
            <w:r>
              <w:rPr>
                <w:color w:val="000000"/>
                <w:sz w:val="14"/>
                <w:szCs w:val="14"/>
              </w:rPr>
              <w:t>Алябьевский</w:t>
            </w:r>
            <w:proofErr w:type="spellEnd"/>
            <w:r>
              <w:rPr>
                <w:color w:val="000000"/>
                <w:sz w:val="14"/>
                <w:szCs w:val="14"/>
              </w:rPr>
              <w:t>, ул. Новоселов, д. 35</w:t>
            </w:r>
          </w:p>
        </w:tc>
      </w:tr>
      <w:tr w:rsidR="00342038">
        <w:tblPrEx>
          <w:tblCellMar>
            <w:top w:w="0" w:type="dxa"/>
            <w:bottom w:w="0" w:type="dxa"/>
          </w:tblCellMar>
        </w:tblPrEx>
        <w:trPr>
          <w:trHeight w:val="226"/>
        </w:trPr>
        <w:tc>
          <w:tcPr>
            <w:tcW w:w="602"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2665</w:t>
            </w:r>
          </w:p>
        </w:tc>
        <w:tc>
          <w:tcPr>
            <w:tcW w:w="1433"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r>
              <w:rPr>
                <w:color w:val="000000"/>
                <w:sz w:val="14"/>
                <w:szCs w:val="14"/>
              </w:rPr>
              <w:t>86:09:0901002:950</w:t>
            </w:r>
          </w:p>
        </w:tc>
        <w:tc>
          <w:tcPr>
            <w:tcW w:w="13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jc w:val="center"/>
              <w:rPr>
                <w:color w:val="000000"/>
                <w:sz w:val="14"/>
                <w:szCs w:val="14"/>
              </w:rPr>
            </w:pPr>
          </w:p>
        </w:tc>
        <w:tc>
          <w:tcPr>
            <w:tcW w:w="6271" w:type="dxa"/>
            <w:tcBorders>
              <w:top w:val="single" w:sz="6" w:space="0" w:color="auto"/>
              <w:left w:val="single" w:sz="6" w:space="0" w:color="auto"/>
              <w:bottom w:val="single" w:sz="6" w:space="0" w:color="auto"/>
              <w:right w:val="single" w:sz="6" w:space="0" w:color="auto"/>
            </w:tcBorders>
          </w:tcPr>
          <w:p w:rsidR="00342038" w:rsidRDefault="00342038">
            <w:pPr>
              <w:autoSpaceDE w:val="0"/>
              <w:autoSpaceDN w:val="0"/>
              <w:adjustRightInd w:val="0"/>
              <w:rPr>
                <w:color w:val="000000"/>
                <w:sz w:val="14"/>
                <w:szCs w:val="14"/>
              </w:rPr>
            </w:pPr>
            <w:r>
              <w:rPr>
                <w:color w:val="000000"/>
                <w:sz w:val="14"/>
                <w:szCs w:val="14"/>
              </w:rPr>
              <w:t xml:space="preserve">Ханты-Мансийский автономный округ – Югра, Советский район, </w:t>
            </w:r>
            <w:proofErr w:type="gramStart"/>
            <w:r>
              <w:rPr>
                <w:color w:val="000000"/>
                <w:sz w:val="14"/>
                <w:szCs w:val="14"/>
              </w:rPr>
              <w:t>п</w:t>
            </w:r>
            <w:proofErr w:type="gramEnd"/>
            <w:r>
              <w:rPr>
                <w:color w:val="000000"/>
                <w:sz w:val="14"/>
                <w:szCs w:val="14"/>
              </w:rPr>
              <w:t xml:space="preserve"> </w:t>
            </w:r>
            <w:proofErr w:type="spellStart"/>
            <w:r>
              <w:rPr>
                <w:color w:val="000000"/>
                <w:sz w:val="14"/>
                <w:szCs w:val="14"/>
              </w:rPr>
              <w:t>Алябьевский</w:t>
            </w:r>
            <w:proofErr w:type="spellEnd"/>
            <w:r>
              <w:rPr>
                <w:color w:val="000000"/>
                <w:sz w:val="14"/>
                <w:szCs w:val="14"/>
              </w:rPr>
              <w:t>, зона Северная промышленная</w:t>
            </w:r>
          </w:p>
        </w:tc>
      </w:tr>
    </w:tbl>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DA221E">
      <w:pPr>
        <w:pStyle w:val="FORMATTEXT0"/>
        <w:rPr>
          <w:rFonts w:ascii="Times New Roman" w:hAnsi="Times New Roman" w:cs="Times New Roman"/>
          <w:sz w:val="18"/>
          <w:szCs w:val="18"/>
        </w:rPr>
      </w:pPr>
    </w:p>
    <w:p w:rsidR="00342038" w:rsidRDefault="00342038" w:rsidP="00DA221E">
      <w:pPr>
        <w:pStyle w:val="FORMATTEXT0"/>
        <w:rPr>
          <w:rFonts w:ascii="Times New Roman" w:hAnsi="Times New Roman" w:cs="Times New Roman"/>
          <w:sz w:val="18"/>
          <w:szCs w:val="18"/>
        </w:rPr>
      </w:pPr>
      <w:bookmarkStart w:id="4" w:name="_GoBack"/>
      <w:bookmarkEnd w:id="4"/>
    </w:p>
    <w:p w:rsidR="00342038" w:rsidRDefault="00342038" w:rsidP="00A34DAA">
      <w:pPr>
        <w:pStyle w:val="FORMATTEXT0"/>
        <w:ind w:firstLine="142"/>
        <w:jc w:val="center"/>
        <w:rPr>
          <w:rFonts w:ascii="Times New Roman" w:hAnsi="Times New Roman" w:cs="Times New Roman"/>
          <w:sz w:val="18"/>
          <w:szCs w:val="18"/>
        </w:rPr>
      </w:pPr>
    </w:p>
    <w:p w:rsidR="00342038" w:rsidRDefault="00342038" w:rsidP="00A34DAA">
      <w:pPr>
        <w:pStyle w:val="FORMATTEXT0"/>
        <w:ind w:firstLine="142"/>
        <w:jc w:val="center"/>
        <w:rPr>
          <w:rFonts w:ascii="Times New Roman" w:hAnsi="Times New Roman" w:cs="Times New Roman"/>
          <w:sz w:val="18"/>
          <w:szCs w:val="18"/>
        </w:rPr>
      </w:pPr>
    </w:p>
    <w:p w:rsidR="00342038" w:rsidRPr="00342038" w:rsidRDefault="00342038" w:rsidP="00A34DAA">
      <w:pPr>
        <w:pStyle w:val="FORMATTEXT0"/>
        <w:ind w:firstLine="142"/>
        <w:jc w:val="center"/>
        <w:rPr>
          <w:rFonts w:ascii="Times New Roman" w:hAnsi="Times New Roman" w:cs="Times New Roman"/>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4736BF" w:rsidRPr="00E5713C" w:rsidTr="00BA0375">
        <w:trPr>
          <w:trHeight w:val="215"/>
        </w:trPr>
        <w:tc>
          <w:tcPr>
            <w:tcW w:w="9720" w:type="dxa"/>
          </w:tcPr>
          <w:p w:rsidR="004736BF" w:rsidRPr="00E5713C" w:rsidRDefault="004736BF" w:rsidP="00BA0375">
            <w:pPr>
              <w:rPr>
                <w:sz w:val="16"/>
                <w:szCs w:val="16"/>
              </w:rPr>
            </w:pPr>
          </w:p>
        </w:tc>
      </w:tr>
    </w:tbl>
    <w:p w:rsidR="004736BF" w:rsidRDefault="004736BF" w:rsidP="004736BF">
      <w:pPr>
        <w:pStyle w:val="aa"/>
        <w:widowControl w:val="0"/>
        <w:jc w:val="both"/>
        <w:rPr>
          <w:bCs/>
          <w:sz w:val="16"/>
          <w:szCs w:val="16"/>
        </w:rPr>
      </w:pPr>
      <w:r w:rsidRPr="00D70122">
        <w:rPr>
          <w:bCs/>
          <w:sz w:val="16"/>
          <w:szCs w:val="16"/>
        </w:rPr>
        <w:t xml:space="preserve"> </w:t>
      </w:r>
    </w:p>
    <w:p w:rsidR="004736BF" w:rsidRPr="00D70122" w:rsidRDefault="004736BF" w:rsidP="004736BF">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4736BF" w:rsidRPr="00D70122" w:rsidRDefault="004736BF" w:rsidP="004736BF">
      <w:pPr>
        <w:pStyle w:val="aa"/>
        <w:widowControl w:val="0"/>
        <w:jc w:val="both"/>
        <w:rPr>
          <w:bCs/>
          <w:sz w:val="16"/>
          <w:szCs w:val="16"/>
        </w:rPr>
      </w:pPr>
      <w:r>
        <w:rPr>
          <w:bCs/>
          <w:sz w:val="16"/>
          <w:szCs w:val="16"/>
        </w:rPr>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4736BF" w:rsidRPr="00D70122" w:rsidRDefault="004736BF" w:rsidP="004736BF">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4736BF" w:rsidRPr="00D70122" w:rsidRDefault="004736BF" w:rsidP="004736BF">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70122" w:rsidRPr="004736BF" w:rsidRDefault="004736BF" w:rsidP="004736BF">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sectPr w:rsidR="00D70122" w:rsidRPr="004736BF" w:rsidSect="00A34DAA">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16C" w:rsidRDefault="00D1516C">
      <w:r>
        <w:separator/>
      </w:r>
    </w:p>
  </w:endnote>
  <w:endnote w:type="continuationSeparator" w:id="0">
    <w:p w:rsidR="00D1516C" w:rsidRDefault="00D1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PT Sans">
    <w:altName w:val="Arial"/>
    <w:charset w:val="CC"/>
    <w:family w:val="auto"/>
    <w:pitch w:val="default"/>
    <w:sig w:usb0="00000201" w:usb1="00000000" w:usb2="00000000" w:usb3="00000000" w:csb0="00000004"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9C53F8" w:rsidRDefault="009C53F8">
    <w:pPr>
      <w:pStyle w:val="af6"/>
      <w:ind w:right="360"/>
    </w:pPr>
  </w:p>
  <w:p w:rsidR="009C53F8" w:rsidRDefault="009C53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9C53F8" w:rsidRDefault="009C53F8">
        <w:pPr>
          <w:pStyle w:val="af6"/>
          <w:jc w:val="right"/>
        </w:pPr>
        <w:r>
          <w:fldChar w:fldCharType="begin"/>
        </w:r>
        <w:r>
          <w:instrText>PAGE   \* MERGEFORMAT</w:instrText>
        </w:r>
        <w:r>
          <w:fldChar w:fldCharType="separate"/>
        </w:r>
        <w:r w:rsidR="00DA221E">
          <w:rPr>
            <w:noProof/>
          </w:rPr>
          <w:t>31</w:t>
        </w:r>
        <w:r>
          <w:rPr>
            <w:noProof/>
          </w:rPr>
          <w:fldChar w:fldCharType="end"/>
        </w:r>
      </w:p>
    </w:sdtContent>
  </w:sdt>
  <w:p w:rsidR="009C53F8" w:rsidRDefault="009C53F8">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16C" w:rsidRDefault="00D1516C">
      <w:r>
        <w:separator/>
      </w:r>
    </w:p>
  </w:footnote>
  <w:footnote w:type="continuationSeparator" w:id="0">
    <w:p w:rsidR="00D1516C" w:rsidRDefault="00D15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rsidP="00D70C3E">
    <w:pPr>
      <w:pageBreakBefore/>
    </w:pPr>
    <w:r>
      <w:rPr>
        <w:noProof/>
      </w:rPr>
      <mc:AlternateContent>
        <mc:Choice Requires="wps">
          <w:drawing>
            <wp:anchor distT="0" distB="0" distL="114300" distR="114300" simplePos="0" relativeHeight="251659264" behindDoc="0" locked="0" layoutInCell="1" allowOverlap="1" wp14:anchorId="705D0B14" wp14:editId="3C7EE631">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9C53F8" w:rsidRDefault="009C53F8"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9C53F8" w:rsidRDefault="009C53F8" w:rsidP="00D70C3E">
                    <w:pPr>
                      <w:jc w:val="center"/>
                      <w:rPr>
                        <w:b/>
                        <w:i/>
                        <w:sz w:val="32"/>
                        <w:szCs w:val="32"/>
                      </w:rPr>
                    </w:pPr>
                    <w:r>
                      <w:rPr>
                        <w:b/>
                        <w:i/>
                        <w:sz w:val="32"/>
                        <w:szCs w:val="32"/>
                      </w:rPr>
                      <w:t>ОФИЦИАЛЬНО</w:t>
                    </w:r>
                  </w:p>
                </w:txbxContent>
              </v:textbox>
            </v:shape>
          </w:pict>
        </mc:Fallback>
      </mc:AlternateContent>
    </w:r>
    <w:r>
      <w:t xml:space="preserve">                                                                           </w:t>
    </w:r>
    <w:r w:rsidR="00A34DAA">
      <w:t xml:space="preserve">                            №83(815</w:t>
    </w:r>
    <w:r w:rsidR="00536846">
      <w:t>)</w:t>
    </w:r>
    <w:r w:rsidR="00AF1143">
      <w:t xml:space="preserve">  </w:t>
    </w:r>
    <w:r w:rsidR="00154C56">
      <w:t>2</w:t>
    </w:r>
    <w:r w:rsidR="00A34DAA">
      <w:t>2</w:t>
    </w:r>
    <w:r w:rsidR="00154C56">
      <w:t xml:space="preserve"> ноября</w:t>
    </w:r>
    <w:r>
      <w:t xml:space="preserve"> 2023 г</w:t>
    </w:r>
  </w:p>
  <w:p w:rsidR="009C53F8" w:rsidRDefault="009C53F8" w:rsidP="00D70C3E">
    <w:pPr>
      <w:tabs>
        <w:tab w:val="left" w:pos="1500"/>
        <w:tab w:val="left" w:pos="2355"/>
      </w:tabs>
      <w:rPr>
        <w:sz w:val="16"/>
        <w:szCs w:val="16"/>
      </w:rPr>
    </w:pPr>
    <w:r>
      <w:rPr>
        <w:sz w:val="16"/>
        <w:szCs w:val="16"/>
      </w:rPr>
      <w:tab/>
    </w:r>
    <w:r>
      <w:rPr>
        <w:sz w:val="16"/>
        <w:szCs w:val="16"/>
      </w:rPr>
      <w:tab/>
    </w:r>
  </w:p>
  <w:p w:rsidR="009C53F8" w:rsidRDefault="009C53F8"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9C53F8" w:rsidRPr="00E554F1" w:rsidTr="00D70C3E">
      <w:trPr>
        <w:trHeight w:val="22"/>
      </w:trPr>
      <w:tc>
        <w:tcPr>
          <w:tcW w:w="9453" w:type="dxa"/>
          <w:tcBorders>
            <w:top w:val="threeDEmboss" w:sz="12" w:space="0" w:color="auto"/>
            <w:left w:val="nil"/>
            <w:bottom w:val="nil"/>
            <w:right w:val="nil"/>
          </w:tcBorders>
        </w:tcPr>
        <w:p w:rsidR="009C53F8" w:rsidRPr="00E554F1" w:rsidRDefault="009C53F8" w:rsidP="00C3703E">
          <w:pPr>
            <w:rPr>
              <w:sz w:val="18"/>
              <w:szCs w:val="18"/>
            </w:rPr>
          </w:pPr>
        </w:p>
      </w:tc>
    </w:tr>
  </w:tbl>
  <w:p w:rsidR="009C53F8" w:rsidRDefault="009C53F8">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9C53F8" w:rsidRDefault="009C53F8">
    <w:pPr>
      <w:pStyle w:val="aff8"/>
    </w:pPr>
  </w:p>
  <w:p w:rsidR="009C53F8" w:rsidRDefault="009C53F8"/>
  <w:p w:rsidR="009C53F8" w:rsidRDefault="009C53F8"/>
  <w:p w:rsidR="009C53F8" w:rsidRDefault="009C53F8"/>
  <w:p w:rsidR="009C53F8" w:rsidRDefault="009C53F8"/>
  <w:p w:rsidR="009C53F8" w:rsidRDefault="009C53F8"/>
  <w:p w:rsidR="009C53F8" w:rsidRDefault="009C53F8"/>
  <w:p w:rsidR="009C53F8" w:rsidRDefault="009C53F8"/>
  <w:p w:rsidR="009C53F8" w:rsidRDefault="009C53F8"/>
  <w:p w:rsidR="009C53F8" w:rsidRDefault="009C53F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AA" w:rsidRDefault="00A34DAA" w:rsidP="00A34DAA">
    <w:pPr>
      <w:pageBreakBefore/>
    </w:pPr>
    <w:r>
      <w:rPr>
        <w:noProof/>
      </w:rPr>
      <mc:AlternateContent>
        <mc:Choice Requires="wps">
          <w:drawing>
            <wp:anchor distT="0" distB="0" distL="114300" distR="114300" simplePos="0" relativeHeight="251661312" behindDoc="0" locked="0" layoutInCell="1" allowOverlap="1" wp14:anchorId="723E1B80" wp14:editId="53B1E9FF">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A34DAA" w:rsidRDefault="00A34DAA"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A34DAA" w:rsidRDefault="00A34DAA" w:rsidP="00A34DAA">
                    <w:pPr>
                      <w:jc w:val="center"/>
                      <w:rPr>
                        <w:b/>
                        <w:i/>
                        <w:sz w:val="32"/>
                        <w:szCs w:val="32"/>
                      </w:rPr>
                    </w:pPr>
                    <w:r>
                      <w:rPr>
                        <w:b/>
                        <w:i/>
                        <w:sz w:val="32"/>
                        <w:szCs w:val="32"/>
                      </w:rPr>
                      <w:t>ОФИЦИАЛЬНО</w:t>
                    </w:r>
                  </w:p>
                </w:txbxContent>
              </v:textbox>
            </v:shape>
          </w:pict>
        </mc:Fallback>
      </mc:AlternateContent>
    </w:r>
    <w:r>
      <w:t xml:space="preserve">                                                                                                       №83(815)  22 ноября 2023 г</w:t>
    </w:r>
  </w:p>
  <w:p w:rsidR="00A34DAA" w:rsidRPr="00A34DAA" w:rsidRDefault="00A34DAA" w:rsidP="00A34DAA">
    <w:pPr>
      <w:tabs>
        <w:tab w:val="left" w:pos="1500"/>
        <w:tab w:val="left" w:pos="2355"/>
      </w:tabs>
      <w:rPr>
        <w:sz w:val="16"/>
        <w:szCs w:val="16"/>
      </w:rPr>
    </w:pPr>
    <w:r>
      <w:rPr>
        <w:sz w:val="16"/>
        <w:szCs w:val="16"/>
      </w:rPr>
      <w:tab/>
    </w:r>
    <w:r>
      <w:rPr>
        <w:sz w:val="16"/>
        <w:szCs w:val="16"/>
      </w:rPr>
      <w:tab/>
    </w:r>
  </w:p>
  <w:p w:rsidR="00A34DAA" w:rsidRPr="000B3B41" w:rsidRDefault="00A34DAA" w:rsidP="001D7D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D"/>
    <w:multiLevelType w:val="singleLevel"/>
    <w:tmpl w:val="6CBCED1A"/>
    <w:lvl w:ilvl="0">
      <w:start w:val="1"/>
      <w:numFmt w:val="decimal"/>
      <w:lvlText w:val="%1)"/>
      <w:lvlJc w:val="left"/>
      <w:pPr>
        <w:tabs>
          <w:tab w:val="num" w:pos="0"/>
        </w:tabs>
        <w:ind w:left="1211" w:hanging="360"/>
      </w:pPr>
      <w:rPr>
        <w:sz w:val="24"/>
        <w:szCs w:val="24"/>
      </w:rPr>
    </w:lvl>
  </w:abstractNum>
  <w:abstractNum w:abstractNumId="13">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4">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5">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6">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7">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8">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9">
    <w:nsid w:val="04E31B89"/>
    <w:multiLevelType w:val="hybridMultilevel"/>
    <w:tmpl w:val="0F7EB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8980226"/>
    <w:multiLevelType w:val="hybridMultilevel"/>
    <w:tmpl w:val="36221D18"/>
    <w:lvl w:ilvl="0" w:tplc="CD3ACBC0">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9">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1">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7">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14103C5"/>
    <w:multiLevelType w:val="hybridMultilevel"/>
    <w:tmpl w:val="B94E96D4"/>
    <w:lvl w:ilvl="0" w:tplc="FF949CE2">
      <w:start w:val="1"/>
      <w:numFmt w:val="decimal"/>
      <w:lvlText w:val="%1."/>
      <w:lvlJc w:val="left"/>
      <w:pPr>
        <w:ind w:left="720" w:hanging="360"/>
      </w:pPr>
      <w:rPr>
        <w:rFonts w:ascii="TimesNewRoman" w:eastAsia="Times New Roman" w:hAnsi="TimesNewRoman" w:cs="TimesNew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2">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3">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6">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7">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8">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1">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2">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4">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0"/>
  </w:num>
  <w:num w:numId="2">
    <w:abstractNumId w:val="22"/>
  </w:num>
  <w:num w:numId="3">
    <w:abstractNumId w:val="56"/>
  </w:num>
  <w:num w:numId="4">
    <w:abstractNumId w:val="60"/>
  </w:num>
  <w:num w:numId="5">
    <w:abstractNumId w:val="29"/>
  </w:num>
  <w:num w:numId="6">
    <w:abstractNumId w:val="63"/>
  </w:num>
  <w:num w:numId="7">
    <w:abstractNumId w:val="40"/>
  </w:num>
  <w:num w:numId="8">
    <w:abstractNumId w:val="24"/>
  </w:num>
  <w:num w:numId="9">
    <w:abstractNumId w:val="55"/>
  </w:num>
  <w:num w:numId="10">
    <w:abstractNumId w:val="51"/>
  </w:num>
  <w:num w:numId="11">
    <w:abstractNumId w:val="52"/>
  </w:num>
  <w:num w:numId="12">
    <w:abstractNumId w:val="46"/>
  </w:num>
  <w:num w:numId="13">
    <w:abstractNumId w:val="6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num>
  <w:num w:numId="17">
    <w:abstractNumId w:val="32"/>
  </w:num>
  <w:num w:numId="18">
    <w:abstractNumId w:val="62"/>
  </w:num>
  <w:num w:numId="19">
    <w:abstractNumId w:val="45"/>
  </w:num>
  <w:num w:numId="20">
    <w:abstractNumId w:val="36"/>
  </w:num>
  <w:num w:numId="21">
    <w:abstractNumId w:val="53"/>
  </w:num>
  <w:num w:numId="22">
    <w:abstractNumId w:val="38"/>
  </w:num>
  <w:num w:numId="23">
    <w:abstractNumId w:val="31"/>
  </w:num>
  <w:num w:numId="24">
    <w:abstractNumId w:val="41"/>
  </w:num>
  <w:num w:numId="25">
    <w:abstractNumId w:val="58"/>
  </w:num>
  <w:num w:numId="26">
    <w:abstractNumId w:val="48"/>
  </w:num>
  <w:num w:numId="27">
    <w:abstractNumId w:val="37"/>
  </w:num>
  <w:num w:numId="28">
    <w:abstractNumId w:val="25"/>
  </w:num>
  <w:num w:numId="29">
    <w:abstractNumId w:val="42"/>
  </w:num>
  <w:num w:numId="30">
    <w:abstractNumId w:val="61"/>
  </w:num>
  <w:num w:numId="31">
    <w:abstractNumId w:val="49"/>
  </w:num>
  <w:num w:numId="32">
    <w:abstractNumId w:val="54"/>
  </w:num>
  <w:num w:numId="33">
    <w:abstractNumId w:val="28"/>
  </w:num>
  <w:num w:numId="34">
    <w:abstractNumId w:val="21"/>
  </w:num>
  <w:num w:numId="35">
    <w:abstractNumId w:val="59"/>
  </w:num>
  <w:num w:numId="36">
    <w:abstractNumId w:val="26"/>
  </w:num>
  <w:num w:numId="37">
    <w:abstractNumId w:val="39"/>
  </w:num>
  <w:num w:numId="38">
    <w:abstractNumId w:val="43"/>
  </w:num>
  <w:num w:numId="39">
    <w:abstractNumId w:val="44"/>
  </w:num>
  <w:num w:numId="40">
    <w:abstractNumId w:val="35"/>
  </w:num>
  <w:num w:numId="41">
    <w:abstractNumId w:val="27"/>
  </w:num>
  <w:num w:numId="42">
    <w:abstractNumId w:val="47"/>
  </w:num>
  <w:num w:numId="43">
    <w:abstractNumId w:val="23"/>
  </w:num>
  <w:num w:numId="44">
    <w:abstractNumId w:val="20"/>
  </w:num>
  <w:num w:numId="45">
    <w:abstractNumId w:val="0"/>
  </w:num>
  <w:num w:numId="46">
    <w:abstractNumId w:val="5"/>
  </w:num>
  <w:num w:numId="47">
    <w:abstractNumId w:val="6"/>
  </w:num>
  <w:num w:numId="48">
    <w:abstractNumId w:val="7"/>
  </w:num>
  <w:num w:numId="49">
    <w:abstractNumId w:val="8"/>
  </w:num>
  <w:num w:numId="50">
    <w:abstractNumId w:val="9"/>
  </w:num>
  <w:num w:numId="51">
    <w:abstractNumId w:val="12"/>
  </w:num>
  <w:num w:numId="52">
    <w:abstractNumId w:val="14"/>
  </w:num>
  <w:num w:numId="53">
    <w:abstractNumId w:val="15"/>
  </w:num>
  <w:num w:numId="54">
    <w:abstractNumId w:val="17"/>
  </w:num>
  <w:num w:numId="55">
    <w:abstractNumId w:val="33"/>
  </w:num>
  <w:num w:numId="56">
    <w:abstractNumId w:val="1"/>
  </w:num>
  <w:num w:numId="57">
    <w:abstractNumId w:val="19"/>
  </w:num>
  <w:num w:numId="58">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B6D"/>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66AE"/>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5BF"/>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kodeks://link/d?nd=546289252&amp;r=42690000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kodeks://link/d?nd=546289376&amp;r=426900002" TargetMode="External"/><Relationship Id="rId2" Type="http://schemas.openxmlformats.org/officeDocument/2006/relationships/numbering" Target="numbering.xml"/><Relationship Id="rId16" Type="http://schemas.openxmlformats.org/officeDocument/2006/relationships/hyperlink" Target="kodeks://link/d?nd=546289376&amp;r=42690000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E2101-3AB1-4CA9-8155-6686B732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33</Pages>
  <Words>12301</Words>
  <Characters>70118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82255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88</cp:revision>
  <cp:lastPrinted>2015-07-31T09:23:00Z</cp:lastPrinted>
  <dcterms:created xsi:type="dcterms:W3CDTF">2023-05-30T05:31:00Z</dcterms:created>
  <dcterms:modified xsi:type="dcterms:W3CDTF">2023-11-22T07:39:00Z</dcterms:modified>
</cp:coreProperties>
</file>