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D17D4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D17D4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535B85">
                    <w:rPr>
                      <w:rFonts w:ascii="Arial" w:hAnsi="Arial" w:cs="Arial"/>
                      <w:i/>
                      <w:iCs/>
                      <w:sz w:val="16"/>
                      <w:szCs w:val="16"/>
                    </w:rPr>
                    <w:t>22</w:t>
                  </w:r>
                  <w:r w:rsidR="00A26F60">
                    <w:rPr>
                      <w:rFonts w:ascii="Arial" w:hAnsi="Arial" w:cs="Arial"/>
                      <w:i/>
                      <w:iCs/>
                      <w:sz w:val="16"/>
                      <w:szCs w:val="16"/>
                    </w:rPr>
                    <w:t>(7</w:t>
                  </w:r>
                  <w:r w:rsidR="00535B85">
                    <w:rPr>
                      <w:rFonts w:ascii="Arial" w:hAnsi="Arial" w:cs="Arial"/>
                      <w:i/>
                      <w:iCs/>
                      <w:sz w:val="16"/>
                      <w:szCs w:val="16"/>
                    </w:rPr>
                    <w:t>54</w:t>
                  </w:r>
                  <w:r w:rsidR="00A26F60">
                    <w:rPr>
                      <w:rFonts w:ascii="Arial" w:hAnsi="Arial" w:cs="Arial"/>
                      <w:i/>
                      <w:iCs/>
                      <w:sz w:val="16"/>
                      <w:szCs w:val="16"/>
                    </w:rPr>
                    <w:t>)</w:t>
                  </w:r>
                  <w:r>
                    <w:rPr>
                      <w:rFonts w:ascii="Arial" w:hAnsi="Arial" w:cs="Arial"/>
                      <w:i/>
                      <w:iCs/>
                      <w:sz w:val="16"/>
                      <w:szCs w:val="16"/>
                    </w:rPr>
                    <w:t xml:space="preserve">       </w:t>
                  </w:r>
                  <w:r w:rsidR="00535B85">
                    <w:rPr>
                      <w:rFonts w:ascii="Arial" w:hAnsi="Arial" w:cs="Arial"/>
                      <w:i/>
                      <w:iCs/>
                      <w:sz w:val="16"/>
                      <w:szCs w:val="16"/>
                    </w:rPr>
                    <w:t>27</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D17D4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D17D47"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DA4664" w:rsidP="00DA4664">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4E354A" w:rsidRDefault="00DA4664"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E354A">
                    <w:rPr>
                      <w:rFonts w:ascii="Times New Roman CYR" w:hAnsi="Times New Roman CYR" w:cs="Times New Roman CYR"/>
                      <w:b/>
                      <w:bCs/>
                      <w:sz w:val="18"/>
                      <w:szCs w:val="18"/>
                    </w:rPr>
                    <w:t>СОВЕТ ДЕПУТАТОВ</w:t>
                  </w:r>
                </w:p>
                <w:p w:rsidR="00EE7185" w:rsidRDefault="00AE348A" w:rsidP="008015BB">
                  <w:pPr>
                    <w:suppressAutoHyphens/>
                    <w:contextualSpacing/>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РЕШЕНИЕ</w:t>
                  </w:r>
                </w:p>
                <w:p w:rsidR="00B21B68" w:rsidRDefault="00B21B68" w:rsidP="008015BB">
                  <w:pPr>
                    <w:suppressAutoHyphens/>
                    <w:contextualSpacing/>
                    <w:rPr>
                      <w:lang w:eastAsia="ar-SA"/>
                    </w:rPr>
                  </w:pP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4664"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E1026C" w:rsidRPr="00DA4664" w:rsidRDefault="00E1026C" w:rsidP="00E1026C">
                  <w:pPr>
                    <w:tabs>
                      <w:tab w:val="left" w:pos="851"/>
                      <w:tab w:val="left" w:pos="993"/>
                    </w:tabs>
                    <w:rPr>
                      <w:sz w:val="18"/>
                      <w:szCs w:val="18"/>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200D2C" w:rsidRPr="00200D2C" w:rsidRDefault="00200D2C" w:rsidP="00200D2C">
                  <w:pPr>
                    <w:widowControl w:val="0"/>
                    <w:ind w:left="-709" w:right="-665" w:firstLine="709"/>
                    <w:jc w:val="both"/>
                    <w:rPr>
                      <w:sz w:val="18"/>
                      <w:szCs w:val="18"/>
                    </w:rPr>
                  </w:pPr>
                  <w:r w:rsidRPr="00200D2C">
                    <w:rPr>
                      <w:sz w:val="18"/>
                      <w:szCs w:val="18"/>
                    </w:rPr>
                    <w:t xml:space="preserve">«24»  марта 2023 г.                                                                                                    № 301 </w:t>
                  </w:r>
                </w:p>
                <w:p w:rsidR="00200D2C" w:rsidRPr="00200D2C" w:rsidRDefault="00200D2C" w:rsidP="00200D2C">
                  <w:pPr>
                    <w:widowControl w:val="0"/>
                    <w:ind w:left="-709" w:right="-665"/>
                    <w:jc w:val="both"/>
                    <w:rPr>
                      <w:b/>
                      <w:sz w:val="18"/>
                      <w:szCs w:val="18"/>
                    </w:rPr>
                  </w:pPr>
                  <w:r w:rsidRPr="00200D2C">
                    <w:rPr>
                      <w:b/>
                      <w:sz w:val="18"/>
                      <w:szCs w:val="18"/>
                    </w:rPr>
                    <w:t xml:space="preserve">          </w:t>
                  </w:r>
                </w:p>
                <w:p w:rsidR="00200D2C" w:rsidRPr="00200D2C" w:rsidRDefault="00200D2C" w:rsidP="00200D2C">
                  <w:pPr>
                    <w:widowControl w:val="0"/>
                    <w:jc w:val="both"/>
                    <w:rPr>
                      <w:color w:val="000000"/>
                      <w:spacing w:val="-1"/>
                      <w:sz w:val="18"/>
                      <w:szCs w:val="18"/>
                    </w:rPr>
                  </w:pPr>
                  <w:r w:rsidRPr="00200D2C">
                    <w:rPr>
                      <w:color w:val="000000"/>
                      <w:spacing w:val="-1"/>
                      <w:sz w:val="18"/>
                      <w:szCs w:val="18"/>
                    </w:rPr>
                    <w:t xml:space="preserve">Об утверждении Положения об оплате труда </w:t>
                  </w:r>
                </w:p>
                <w:p w:rsidR="00200D2C" w:rsidRPr="00200D2C" w:rsidRDefault="00200D2C" w:rsidP="00200D2C">
                  <w:pPr>
                    <w:widowControl w:val="0"/>
                    <w:jc w:val="both"/>
                    <w:rPr>
                      <w:color w:val="000000"/>
                      <w:spacing w:val="-1"/>
                      <w:sz w:val="18"/>
                      <w:szCs w:val="18"/>
                    </w:rPr>
                  </w:pPr>
                  <w:r w:rsidRPr="00200D2C">
                    <w:rPr>
                      <w:color w:val="000000"/>
                      <w:spacing w:val="-1"/>
                      <w:sz w:val="18"/>
                      <w:szCs w:val="18"/>
                    </w:rPr>
                    <w:t xml:space="preserve">муниципальных служащих городского поселения </w:t>
                  </w:r>
                  <w:r w:rsidRPr="00200D2C">
                    <w:rPr>
                      <w:sz w:val="18"/>
                      <w:szCs w:val="18"/>
                    </w:rPr>
                    <w:t>Агириш</w:t>
                  </w:r>
                </w:p>
                <w:p w:rsidR="00200D2C" w:rsidRPr="00200D2C" w:rsidRDefault="00200D2C" w:rsidP="00200D2C">
                  <w:pPr>
                    <w:keepNext/>
                    <w:widowControl w:val="0"/>
                    <w:spacing w:line="228" w:lineRule="auto"/>
                    <w:rPr>
                      <w:sz w:val="18"/>
                      <w:szCs w:val="18"/>
                    </w:rPr>
                  </w:pPr>
                </w:p>
                <w:p w:rsidR="00200D2C" w:rsidRPr="00200D2C" w:rsidRDefault="00200D2C" w:rsidP="00200D2C">
                  <w:pPr>
                    <w:ind w:firstLine="709"/>
                    <w:jc w:val="both"/>
                    <w:rPr>
                      <w:color w:val="000000"/>
                      <w:spacing w:val="-1"/>
                      <w:sz w:val="18"/>
                      <w:szCs w:val="18"/>
                    </w:rPr>
                  </w:pPr>
                  <w:r w:rsidRPr="00200D2C">
                    <w:rPr>
                      <w:kern w:val="2"/>
                      <w:sz w:val="18"/>
                      <w:szCs w:val="18"/>
                    </w:rPr>
                    <w:tab/>
                  </w:r>
                  <w:proofErr w:type="gramStart"/>
                  <w:r w:rsidRPr="00200D2C">
                    <w:rPr>
                      <w:sz w:val="18"/>
                      <w:szCs w:val="18"/>
                    </w:rPr>
                    <w:t>В соответствии с Трудовым кодексом</w:t>
                  </w:r>
                  <w:r w:rsidRPr="00200D2C">
                    <w:rPr>
                      <w:color w:val="000000"/>
                      <w:spacing w:val="-1"/>
                      <w:sz w:val="18"/>
                      <w:szCs w:val="18"/>
                    </w:rPr>
                    <w:t xml:space="preserve"> Российской Федерации, </w:t>
                  </w:r>
                  <w:r w:rsidRPr="00200D2C">
                    <w:rPr>
                      <w:sz w:val="18"/>
                      <w:szCs w:val="18"/>
                    </w:rPr>
                    <w:t>статьей 22 Федерального закона от 02.03.2007 № 25-ФЗ «О муниципальной службе в Российской Федерации», статьей 16 Закона Ханты-Мансийского автономного округа - Югры от 20.07.2007 № 113-</w:t>
                  </w:r>
                  <w:proofErr w:type="spellStart"/>
                  <w:r w:rsidRPr="00200D2C">
                    <w:rPr>
                      <w:sz w:val="18"/>
                      <w:szCs w:val="18"/>
                    </w:rPr>
                    <w:t>оз</w:t>
                  </w:r>
                  <w:proofErr w:type="spellEnd"/>
                  <w:r w:rsidRPr="00200D2C">
                    <w:rPr>
                      <w:sz w:val="18"/>
                      <w:szCs w:val="18"/>
                    </w:rPr>
                    <w:t xml:space="preserve"> «Об отдельных вопросах муниципальной службы в Ханты- Мансийском автономном округе - Югре», </w:t>
                  </w:r>
                  <w:r w:rsidRPr="00200D2C">
                    <w:rPr>
                      <w:color w:val="000000"/>
                      <w:spacing w:val="-1"/>
                      <w:sz w:val="18"/>
                      <w:szCs w:val="18"/>
                    </w:rPr>
                    <w:t>постановлением Правительства Ханты-Мансийского АО - Югры от 23.08.2019 № 278-п «О нормативах формирования расходов на оплату труда депутатов, выборных должностных лиц</w:t>
                  </w:r>
                  <w:proofErr w:type="gramEnd"/>
                  <w:r w:rsidRPr="00200D2C">
                    <w:rPr>
                      <w:color w:val="000000"/>
                      <w:spacing w:val="-1"/>
                      <w:sz w:val="18"/>
                      <w:szCs w:val="18"/>
                    </w:rPr>
                    <w:t xml:space="preserve"> местного самоуправления, осуществляющих свои полномочия на постоянной основе, муниципальных служащих </w:t>
                  </w:r>
                  <w:proofErr w:type="gramStart"/>
                  <w:r w:rsidRPr="00200D2C">
                    <w:rPr>
                      <w:color w:val="000000"/>
                      <w:spacing w:val="-1"/>
                      <w:sz w:val="18"/>
                      <w:szCs w:val="18"/>
                    </w:rPr>
                    <w:t>в</w:t>
                  </w:r>
                  <w:proofErr w:type="gramEnd"/>
                  <w:r w:rsidRPr="00200D2C">
                    <w:rPr>
                      <w:color w:val="000000"/>
                      <w:spacing w:val="-1"/>
                      <w:sz w:val="18"/>
                      <w:szCs w:val="18"/>
                    </w:rPr>
                    <w:t xml:space="preserve"> </w:t>
                  </w:r>
                  <w:proofErr w:type="gramStart"/>
                  <w:r w:rsidRPr="00200D2C">
                    <w:rPr>
                      <w:color w:val="000000"/>
                      <w:spacing w:val="-1"/>
                      <w:sz w:val="18"/>
                      <w:szCs w:val="18"/>
                    </w:rPr>
                    <w:t>Ханты-Мансийском</w:t>
                  </w:r>
                  <w:proofErr w:type="gramEnd"/>
                  <w:r w:rsidRPr="00200D2C">
                    <w:rPr>
                      <w:color w:val="000000"/>
                      <w:spacing w:val="-1"/>
                      <w:sz w:val="18"/>
                      <w:szCs w:val="18"/>
                    </w:rPr>
                    <w:t xml:space="preserve"> автономном округе – Югре», Уставом городского поселения Агириш,</w:t>
                  </w:r>
                </w:p>
                <w:p w:rsidR="00200D2C" w:rsidRPr="00200D2C" w:rsidRDefault="00200D2C" w:rsidP="00200D2C">
                  <w:pPr>
                    <w:ind w:firstLine="567"/>
                    <w:jc w:val="both"/>
                    <w:rPr>
                      <w:sz w:val="18"/>
                      <w:szCs w:val="18"/>
                    </w:rPr>
                  </w:pPr>
                </w:p>
                <w:p w:rsidR="00200D2C" w:rsidRPr="00200D2C" w:rsidRDefault="00200D2C" w:rsidP="00200D2C">
                  <w:pPr>
                    <w:widowControl w:val="0"/>
                    <w:ind w:left="40" w:right="40" w:firstLine="980"/>
                    <w:jc w:val="both"/>
                    <w:rPr>
                      <w:color w:val="000000"/>
                      <w:sz w:val="18"/>
                      <w:szCs w:val="18"/>
                      <w:lang w:eastAsia="x-none"/>
                    </w:rPr>
                  </w:pPr>
                  <w:r w:rsidRPr="00200D2C">
                    <w:rPr>
                      <w:color w:val="000000"/>
                      <w:sz w:val="18"/>
                      <w:szCs w:val="18"/>
                      <w:lang w:eastAsia="x-none"/>
                    </w:rPr>
                    <w:t>Совет депутатов городского поселения Агириш решил:</w:t>
                  </w:r>
                </w:p>
                <w:p w:rsidR="00200D2C" w:rsidRPr="00200D2C" w:rsidRDefault="00200D2C" w:rsidP="00200D2C">
                  <w:pPr>
                    <w:widowControl w:val="0"/>
                    <w:ind w:left="40" w:right="40" w:firstLine="980"/>
                    <w:jc w:val="both"/>
                    <w:rPr>
                      <w:color w:val="000000"/>
                      <w:sz w:val="18"/>
                      <w:szCs w:val="18"/>
                      <w:lang w:eastAsia="x-none"/>
                    </w:rPr>
                  </w:pPr>
                </w:p>
                <w:p w:rsidR="00200D2C" w:rsidRPr="00200D2C" w:rsidRDefault="00200D2C" w:rsidP="00200D2C">
                  <w:pPr>
                    <w:tabs>
                      <w:tab w:val="left" w:pos="851"/>
                      <w:tab w:val="left" w:pos="1134"/>
                    </w:tabs>
                    <w:autoSpaceDE w:val="0"/>
                    <w:autoSpaceDN w:val="0"/>
                    <w:adjustRightInd w:val="0"/>
                    <w:jc w:val="both"/>
                    <w:rPr>
                      <w:sz w:val="18"/>
                      <w:szCs w:val="18"/>
                    </w:rPr>
                  </w:pPr>
                  <w:r w:rsidRPr="00200D2C">
                    <w:rPr>
                      <w:sz w:val="18"/>
                      <w:szCs w:val="18"/>
                    </w:rPr>
                    <w:t xml:space="preserve">           1. Утвердить Положение об оплате труда муниципальных служащих городского поселения Агириш согласно приложению к настоящему решению. </w:t>
                  </w:r>
                </w:p>
                <w:p w:rsidR="00200D2C" w:rsidRPr="00200D2C" w:rsidRDefault="00200D2C" w:rsidP="00200D2C">
                  <w:pPr>
                    <w:tabs>
                      <w:tab w:val="left" w:pos="851"/>
                      <w:tab w:val="left" w:pos="1134"/>
                    </w:tabs>
                    <w:autoSpaceDE w:val="0"/>
                    <w:autoSpaceDN w:val="0"/>
                    <w:adjustRightInd w:val="0"/>
                    <w:jc w:val="both"/>
                    <w:rPr>
                      <w:sz w:val="18"/>
                      <w:szCs w:val="18"/>
                    </w:rPr>
                  </w:pPr>
                  <w:r w:rsidRPr="00200D2C">
                    <w:rPr>
                      <w:sz w:val="18"/>
                      <w:szCs w:val="18"/>
                    </w:rPr>
                    <w:t xml:space="preserve">           2. Признать утратившими силу:</w:t>
                  </w:r>
                </w:p>
                <w:p w:rsidR="00200D2C" w:rsidRPr="00200D2C" w:rsidRDefault="00200D2C" w:rsidP="00200D2C">
                  <w:pPr>
                    <w:widowControl w:val="0"/>
                    <w:jc w:val="both"/>
                    <w:rPr>
                      <w:color w:val="000000"/>
                      <w:spacing w:val="-1"/>
                      <w:sz w:val="18"/>
                      <w:szCs w:val="18"/>
                    </w:rPr>
                  </w:pPr>
                  <w:r w:rsidRPr="00200D2C">
                    <w:rPr>
                      <w:sz w:val="18"/>
                      <w:szCs w:val="18"/>
                    </w:rPr>
                    <w:t>- решение Совета депутатов городского поселения Агириш от 04.04.2022 № 245 «</w:t>
                  </w:r>
                  <w:r w:rsidRPr="00200D2C">
                    <w:rPr>
                      <w:color w:val="000000"/>
                      <w:spacing w:val="-1"/>
                      <w:sz w:val="18"/>
                      <w:szCs w:val="18"/>
                    </w:rPr>
                    <w:t xml:space="preserve">Об оплате труда муниципальных служащих в городском поселении </w:t>
                  </w:r>
                  <w:r w:rsidRPr="00200D2C">
                    <w:rPr>
                      <w:sz w:val="18"/>
                      <w:szCs w:val="18"/>
                    </w:rPr>
                    <w:t>Агириш»;</w:t>
                  </w:r>
                </w:p>
                <w:p w:rsidR="00200D2C" w:rsidRPr="00200D2C" w:rsidRDefault="00200D2C" w:rsidP="00200D2C">
                  <w:pPr>
                    <w:tabs>
                      <w:tab w:val="left" w:pos="851"/>
                      <w:tab w:val="left" w:pos="1134"/>
                    </w:tabs>
                    <w:autoSpaceDE w:val="0"/>
                    <w:autoSpaceDN w:val="0"/>
                    <w:adjustRightInd w:val="0"/>
                    <w:jc w:val="both"/>
                    <w:rPr>
                      <w:sz w:val="18"/>
                      <w:szCs w:val="18"/>
                    </w:rPr>
                  </w:pPr>
                  <w:r w:rsidRPr="00200D2C">
                    <w:rPr>
                      <w:sz w:val="18"/>
                      <w:szCs w:val="18"/>
                    </w:rPr>
                    <w:t>- решение Совета депутатов городского поселения Агириш от 26.08.2022 № 257 «О внесении изменений в решение Совета депутатов городского поселения Агириш от 04.04.2022 № 245 «</w:t>
                  </w:r>
                  <w:r w:rsidRPr="00200D2C">
                    <w:rPr>
                      <w:color w:val="000000"/>
                      <w:spacing w:val="-1"/>
                      <w:sz w:val="18"/>
                      <w:szCs w:val="18"/>
                    </w:rPr>
                    <w:t xml:space="preserve">Об оплате труда муниципальных служащих в городском поселении </w:t>
                  </w:r>
                  <w:r w:rsidRPr="00200D2C">
                    <w:rPr>
                      <w:sz w:val="18"/>
                      <w:szCs w:val="18"/>
                    </w:rPr>
                    <w:t>Агириш»;</w:t>
                  </w:r>
                </w:p>
                <w:p w:rsidR="00200D2C" w:rsidRPr="00200D2C" w:rsidRDefault="00200D2C" w:rsidP="00200D2C">
                  <w:pPr>
                    <w:tabs>
                      <w:tab w:val="left" w:pos="851"/>
                      <w:tab w:val="left" w:pos="1134"/>
                    </w:tabs>
                    <w:autoSpaceDE w:val="0"/>
                    <w:autoSpaceDN w:val="0"/>
                    <w:adjustRightInd w:val="0"/>
                    <w:jc w:val="both"/>
                    <w:rPr>
                      <w:sz w:val="18"/>
                      <w:szCs w:val="18"/>
                    </w:rPr>
                  </w:pPr>
                  <w:r w:rsidRPr="00200D2C">
                    <w:rPr>
                      <w:sz w:val="18"/>
                      <w:szCs w:val="18"/>
                    </w:rPr>
                    <w:t>- решение Совета депутатов городского поселения Агириш от 16.01.2023 № 288 «О внесении изменений в решение Совета депутатов городского поселения Агириш от 04.04.2022 № 245 «</w:t>
                  </w:r>
                  <w:r w:rsidRPr="00200D2C">
                    <w:rPr>
                      <w:color w:val="000000"/>
                      <w:spacing w:val="-1"/>
                      <w:sz w:val="18"/>
                      <w:szCs w:val="18"/>
                    </w:rPr>
                    <w:t xml:space="preserve">Об оплате труда муниципальных служащих в городском поселении </w:t>
                  </w:r>
                  <w:r w:rsidRPr="00200D2C">
                    <w:rPr>
                      <w:sz w:val="18"/>
                      <w:szCs w:val="18"/>
                    </w:rPr>
                    <w:t>Агириш»</w:t>
                  </w:r>
                </w:p>
                <w:p w:rsidR="00200D2C" w:rsidRPr="00200D2C" w:rsidRDefault="00200D2C" w:rsidP="00200D2C">
                  <w:pPr>
                    <w:widowControl w:val="0"/>
                    <w:jc w:val="both"/>
                    <w:rPr>
                      <w:sz w:val="18"/>
                      <w:szCs w:val="18"/>
                    </w:rPr>
                  </w:pPr>
                  <w:r w:rsidRPr="00200D2C">
                    <w:rPr>
                      <w:sz w:val="18"/>
                      <w:szCs w:val="18"/>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00D2C" w:rsidRPr="00200D2C" w:rsidRDefault="00200D2C" w:rsidP="00200D2C">
                  <w:pPr>
                    <w:keepNext/>
                    <w:widowControl w:val="0"/>
                    <w:spacing w:line="228" w:lineRule="auto"/>
                    <w:jc w:val="both"/>
                    <w:rPr>
                      <w:sz w:val="18"/>
                      <w:szCs w:val="18"/>
                    </w:rPr>
                  </w:pPr>
                  <w:r w:rsidRPr="00200D2C">
                    <w:rPr>
                      <w:sz w:val="18"/>
                      <w:szCs w:val="18"/>
                    </w:rPr>
                    <w:t xml:space="preserve">          4. Настоящее решение вступает в силу после его официального опубликования и распространяет свое действие с 01.01.2023.</w:t>
                  </w:r>
                </w:p>
                <w:p w:rsidR="00200D2C" w:rsidRPr="00200D2C" w:rsidRDefault="00200D2C" w:rsidP="00200D2C">
                  <w:pPr>
                    <w:keepNext/>
                    <w:widowControl w:val="0"/>
                    <w:spacing w:line="228" w:lineRule="auto"/>
                    <w:jc w:val="both"/>
                    <w:rPr>
                      <w:sz w:val="22"/>
                      <w:szCs w:val="22"/>
                    </w:rPr>
                  </w:pPr>
                </w:p>
                <w:p w:rsidR="00200D2C" w:rsidRPr="00200D2C" w:rsidRDefault="00200D2C" w:rsidP="00200D2C">
                  <w:pPr>
                    <w:keepNext/>
                    <w:widowControl w:val="0"/>
                    <w:spacing w:line="228" w:lineRule="auto"/>
                    <w:jc w:val="both"/>
                    <w:rPr>
                      <w:sz w:val="22"/>
                      <w:szCs w:val="22"/>
                    </w:rPr>
                  </w:pPr>
                </w:p>
                <w:tbl>
                  <w:tblPr>
                    <w:tblW w:w="9039" w:type="dxa"/>
                    <w:tblInd w:w="108" w:type="dxa"/>
                    <w:tblLook w:val="04A0" w:firstRow="1" w:lastRow="0" w:firstColumn="1" w:lastColumn="0" w:noHBand="0" w:noVBand="1"/>
                  </w:tblPr>
                  <w:tblGrid>
                    <w:gridCol w:w="4926"/>
                    <w:gridCol w:w="4113"/>
                  </w:tblGrid>
                  <w:tr w:rsidR="00200D2C" w:rsidRPr="00200D2C" w:rsidTr="00200D2C">
                    <w:tc>
                      <w:tcPr>
                        <w:tcW w:w="4926" w:type="dxa"/>
                      </w:tcPr>
                      <w:p w:rsidR="00200D2C" w:rsidRPr="00200D2C" w:rsidRDefault="00200D2C" w:rsidP="00200D2C">
                        <w:pPr>
                          <w:widowControl w:val="0"/>
                          <w:rPr>
                            <w:kern w:val="2"/>
                            <w:sz w:val="18"/>
                            <w:szCs w:val="18"/>
                          </w:rPr>
                        </w:pPr>
                        <w:r w:rsidRPr="00200D2C">
                          <w:rPr>
                            <w:kern w:val="2"/>
                            <w:sz w:val="18"/>
                            <w:szCs w:val="18"/>
                          </w:rPr>
                          <w:t>Председатель Совета депутатов</w:t>
                        </w:r>
                      </w:p>
                      <w:p w:rsidR="00200D2C" w:rsidRPr="00200D2C" w:rsidRDefault="00200D2C" w:rsidP="00200D2C">
                        <w:pPr>
                          <w:widowControl w:val="0"/>
                          <w:rPr>
                            <w:kern w:val="2"/>
                            <w:sz w:val="18"/>
                            <w:szCs w:val="18"/>
                          </w:rPr>
                        </w:pPr>
                        <w:r w:rsidRPr="00200D2C">
                          <w:rPr>
                            <w:kern w:val="2"/>
                            <w:sz w:val="18"/>
                            <w:szCs w:val="18"/>
                          </w:rPr>
                          <w:t xml:space="preserve">городского </w:t>
                        </w:r>
                        <w:proofErr w:type="gramStart"/>
                        <w:r w:rsidRPr="00200D2C">
                          <w:rPr>
                            <w:kern w:val="2"/>
                            <w:sz w:val="18"/>
                            <w:szCs w:val="18"/>
                          </w:rPr>
                          <w:t>поселении</w:t>
                        </w:r>
                        <w:proofErr w:type="gramEnd"/>
                        <w:r w:rsidRPr="00200D2C">
                          <w:rPr>
                            <w:kern w:val="2"/>
                            <w:sz w:val="18"/>
                            <w:szCs w:val="18"/>
                          </w:rPr>
                          <w:t xml:space="preserve"> Агириш</w:t>
                        </w:r>
                      </w:p>
                      <w:p w:rsidR="00200D2C" w:rsidRPr="00200D2C" w:rsidRDefault="00200D2C" w:rsidP="00200D2C">
                        <w:pPr>
                          <w:widowControl w:val="0"/>
                          <w:rPr>
                            <w:kern w:val="2"/>
                            <w:sz w:val="18"/>
                            <w:szCs w:val="18"/>
                          </w:rPr>
                        </w:pPr>
                      </w:p>
                      <w:p w:rsidR="00200D2C" w:rsidRPr="00200D2C" w:rsidRDefault="00200D2C" w:rsidP="00200D2C">
                        <w:pPr>
                          <w:widowControl w:val="0"/>
                          <w:rPr>
                            <w:kern w:val="2"/>
                            <w:sz w:val="18"/>
                            <w:szCs w:val="18"/>
                          </w:rPr>
                        </w:pPr>
                        <w:r w:rsidRPr="00200D2C">
                          <w:rPr>
                            <w:kern w:val="2"/>
                            <w:sz w:val="18"/>
                            <w:szCs w:val="18"/>
                          </w:rPr>
                          <w:t>_________________Т.А.Нестерова</w:t>
                        </w:r>
                      </w:p>
                    </w:tc>
                    <w:tc>
                      <w:tcPr>
                        <w:tcW w:w="4113" w:type="dxa"/>
                      </w:tcPr>
                      <w:p w:rsidR="00200D2C" w:rsidRPr="00200D2C" w:rsidRDefault="00200D2C" w:rsidP="00200D2C">
                        <w:pPr>
                          <w:widowControl w:val="0"/>
                          <w:rPr>
                            <w:kern w:val="2"/>
                            <w:sz w:val="18"/>
                            <w:szCs w:val="18"/>
                          </w:rPr>
                        </w:pPr>
                        <w:r w:rsidRPr="00200D2C">
                          <w:rPr>
                            <w:kern w:val="2"/>
                            <w:sz w:val="18"/>
                            <w:szCs w:val="18"/>
                          </w:rPr>
                          <w:t>Глава городского поселения</w:t>
                        </w:r>
                      </w:p>
                      <w:p w:rsidR="00200D2C" w:rsidRPr="00200D2C" w:rsidRDefault="00200D2C" w:rsidP="00200D2C">
                        <w:pPr>
                          <w:widowControl w:val="0"/>
                          <w:rPr>
                            <w:kern w:val="2"/>
                            <w:sz w:val="18"/>
                            <w:szCs w:val="18"/>
                          </w:rPr>
                        </w:pPr>
                        <w:r w:rsidRPr="00200D2C">
                          <w:rPr>
                            <w:kern w:val="2"/>
                            <w:sz w:val="18"/>
                            <w:szCs w:val="18"/>
                          </w:rPr>
                          <w:t xml:space="preserve"> Агириш </w:t>
                        </w:r>
                      </w:p>
                      <w:p w:rsidR="00200D2C" w:rsidRPr="00200D2C" w:rsidRDefault="00200D2C" w:rsidP="00200D2C">
                        <w:pPr>
                          <w:widowControl w:val="0"/>
                          <w:rPr>
                            <w:kern w:val="2"/>
                            <w:sz w:val="18"/>
                            <w:szCs w:val="18"/>
                          </w:rPr>
                        </w:pPr>
                      </w:p>
                      <w:p w:rsidR="00200D2C" w:rsidRPr="00200D2C" w:rsidRDefault="00200D2C" w:rsidP="00200D2C">
                        <w:pPr>
                          <w:widowControl w:val="0"/>
                          <w:rPr>
                            <w:kern w:val="2"/>
                            <w:sz w:val="18"/>
                            <w:szCs w:val="18"/>
                          </w:rPr>
                        </w:pPr>
                        <w:r>
                          <w:rPr>
                            <w:kern w:val="2"/>
                            <w:sz w:val="18"/>
                            <w:szCs w:val="18"/>
                          </w:rPr>
                          <w:t xml:space="preserve"> </w:t>
                        </w:r>
                        <w:r w:rsidRPr="00200D2C">
                          <w:rPr>
                            <w:kern w:val="2"/>
                            <w:sz w:val="18"/>
                            <w:szCs w:val="18"/>
                          </w:rPr>
                          <w:t>________________Г.А.Крицын</w:t>
                        </w:r>
                        <w:r>
                          <w:rPr>
                            <w:kern w:val="2"/>
                            <w:sz w:val="18"/>
                            <w:szCs w:val="18"/>
                          </w:rPr>
                          <w:t>а</w:t>
                        </w:r>
                      </w:p>
                    </w:tc>
                  </w:tr>
                </w:tbl>
                <w:p w:rsidR="00200D2C" w:rsidRDefault="00200D2C" w:rsidP="00200D2C">
                  <w:pPr>
                    <w:widowControl w:val="0"/>
                    <w:ind w:left="360"/>
                    <w:rPr>
                      <w:kern w:val="2"/>
                      <w:sz w:val="18"/>
                      <w:szCs w:val="18"/>
                    </w:rPr>
                  </w:pPr>
                </w:p>
                <w:p w:rsidR="00200D2C" w:rsidRDefault="00200D2C" w:rsidP="00200D2C">
                  <w:pPr>
                    <w:widowControl w:val="0"/>
                    <w:ind w:left="360"/>
                    <w:rPr>
                      <w:kern w:val="2"/>
                      <w:sz w:val="18"/>
                      <w:szCs w:val="18"/>
                    </w:rPr>
                  </w:pPr>
                </w:p>
                <w:p w:rsidR="00200D2C" w:rsidRPr="00200D2C" w:rsidRDefault="00200D2C" w:rsidP="00200D2C">
                  <w:pPr>
                    <w:widowControl w:val="0"/>
                    <w:ind w:left="360"/>
                    <w:rPr>
                      <w:kern w:val="2"/>
                      <w:sz w:val="18"/>
                      <w:szCs w:val="18"/>
                    </w:rPr>
                  </w:pPr>
                  <w:r w:rsidRPr="00200D2C">
                    <w:rPr>
                      <w:kern w:val="2"/>
                      <w:sz w:val="18"/>
                      <w:szCs w:val="18"/>
                    </w:rPr>
                    <w:t>Дата подписания:</w:t>
                  </w:r>
                </w:p>
                <w:p w:rsidR="00200D2C" w:rsidRPr="00200D2C" w:rsidRDefault="00200D2C" w:rsidP="00200D2C">
                  <w:pPr>
                    <w:widowControl w:val="0"/>
                    <w:ind w:left="360"/>
                    <w:rPr>
                      <w:kern w:val="2"/>
                      <w:sz w:val="18"/>
                      <w:szCs w:val="18"/>
                    </w:rPr>
                  </w:pPr>
                  <w:r w:rsidRPr="00200D2C">
                    <w:rPr>
                      <w:kern w:val="2"/>
                      <w:sz w:val="18"/>
                      <w:szCs w:val="18"/>
                    </w:rPr>
                    <w:t xml:space="preserve">«24»  марта  </w:t>
                  </w:r>
                  <w:proofErr w:type="spellStart"/>
                  <w:r w:rsidRPr="00200D2C">
                    <w:rPr>
                      <w:kern w:val="2"/>
                      <w:sz w:val="18"/>
                      <w:szCs w:val="18"/>
                    </w:rPr>
                    <w:t>2023г</w:t>
                  </w:r>
                  <w:proofErr w:type="spellEnd"/>
                  <w:r w:rsidRPr="00200D2C">
                    <w:rPr>
                      <w:kern w:val="2"/>
                      <w:sz w:val="18"/>
                      <w:szCs w:val="18"/>
                    </w:rPr>
                    <w:t>.</w:t>
                  </w:r>
                </w:p>
                <w:p w:rsidR="00200D2C" w:rsidRPr="00200D2C" w:rsidRDefault="00200D2C" w:rsidP="00200D2C">
                  <w:pPr>
                    <w:jc w:val="right"/>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1C582B" w:rsidP="007A4608">
      <w:pPr>
        <w:pStyle w:val="40"/>
        <w:widowControl w:val="0"/>
        <w:spacing w:after="0" w:afterAutospacing="0"/>
        <w:rPr>
          <w:b w:val="0"/>
          <w:sz w:val="16"/>
          <w:szCs w:val="16"/>
        </w:rPr>
      </w:pPr>
      <w:r>
        <w:rPr>
          <w:b w:val="0"/>
          <w:sz w:val="16"/>
          <w:szCs w:val="16"/>
        </w:rPr>
        <w:t>Р</w:t>
      </w:r>
      <w:r w:rsidR="00535B85">
        <w:rPr>
          <w:b w:val="0"/>
          <w:sz w:val="16"/>
          <w:szCs w:val="16"/>
        </w:rPr>
        <w:t>ешения</w:t>
      </w:r>
      <w:r w:rsidR="00B21B68">
        <w:rPr>
          <w:b w:val="0"/>
          <w:sz w:val="16"/>
          <w:szCs w:val="16"/>
        </w:rPr>
        <w:t xml:space="preserve"> </w:t>
      </w:r>
      <w:proofErr w:type="spellStart"/>
      <w:r w:rsidR="00B21B68">
        <w:rPr>
          <w:b w:val="0"/>
          <w:sz w:val="16"/>
          <w:szCs w:val="16"/>
        </w:rPr>
        <w:t>СД</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Default="002B336F" w:rsidP="00147305">
      <w:pPr>
        <w:jc w:val="both"/>
        <w:rPr>
          <w:sz w:val="18"/>
          <w:szCs w:val="18"/>
        </w:rPr>
      </w:pPr>
      <w:bookmarkStart w:id="2" w:name="P004D"/>
      <w:bookmarkEnd w:id="1"/>
      <w:bookmarkEnd w:id="2"/>
    </w:p>
    <w:p w:rsidR="0055448A" w:rsidRDefault="0055448A" w:rsidP="00147305">
      <w:pPr>
        <w:jc w:val="both"/>
        <w:rPr>
          <w:sz w:val="18"/>
          <w:szCs w:val="18"/>
        </w:rPr>
      </w:pPr>
    </w:p>
    <w:p w:rsidR="00496C56" w:rsidRPr="00496C56" w:rsidRDefault="00496C56" w:rsidP="00496C56">
      <w:pPr>
        <w:jc w:val="right"/>
        <w:rPr>
          <w:sz w:val="20"/>
          <w:szCs w:val="20"/>
        </w:rPr>
      </w:pPr>
      <w:r w:rsidRPr="00496C56">
        <w:rPr>
          <w:sz w:val="20"/>
          <w:szCs w:val="20"/>
        </w:rPr>
        <w:t>Приложение</w:t>
      </w:r>
    </w:p>
    <w:p w:rsidR="00496C56" w:rsidRPr="00496C56" w:rsidRDefault="00496C56" w:rsidP="00496C56">
      <w:pPr>
        <w:jc w:val="right"/>
        <w:rPr>
          <w:sz w:val="20"/>
          <w:szCs w:val="20"/>
        </w:rPr>
      </w:pPr>
      <w:r w:rsidRPr="00496C56">
        <w:rPr>
          <w:sz w:val="20"/>
          <w:szCs w:val="20"/>
        </w:rPr>
        <w:t xml:space="preserve">                                                                               к решению Совета депутатов</w:t>
      </w:r>
    </w:p>
    <w:p w:rsidR="00496C56" w:rsidRPr="00496C56" w:rsidRDefault="00496C56" w:rsidP="00496C56">
      <w:pPr>
        <w:jc w:val="right"/>
        <w:rPr>
          <w:sz w:val="20"/>
          <w:szCs w:val="20"/>
        </w:rPr>
      </w:pPr>
      <w:r w:rsidRPr="00496C56">
        <w:rPr>
          <w:sz w:val="20"/>
          <w:szCs w:val="20"/>
        </w:rPr>
        <w:t xml:space="preserve">                                                                                      городского поселения Агириш</w:t>
      </w:r>
    </w:p>
    <w:p w:rsidR="00496C56" w:rsidRPr="00496C56" w:rsidRDefault="00496C56" w:rsidP="00496C56">
      <w:pPr>
        <w:jc w:val="right"/>
        <w:rPr>
          <w:sz w:val="20"/>
          <w:szCs w:val="20"/>
        </w:rPr>
      </w:pPr>
      <w:r w:rsidRPr="00496C56">
        <w:rPr>
          <w:sz w:val="20"/>
          <w:szCs w:val="20"/>
        </w:rPr>
        <w:t xml:space="preserve">   от «24» марта 2023  №301 </w:t>
      </w:r>
    </w:p>
    <w:p w:rsidR="00496C56" w:rsidRPr="00496C56" w:rsidRDefault="00496C56" w:rsidP="00496C56">
      <w:pPr>
        <w:jc w:val="both"/>
        <w:rPr>
          <w:sz w:val="22"/>
          <w:szCs w:val="22"/>
        </w:rPr>
      </w:pPr>
    </w:p>
    <w:p w:rsidR="00496C56" w:rsidRPr="00496C56" w:rsidRDefault="00496C56" w:rsidP="00496C56">
      <w:pPr>
        <w:jc w:val="center"/>
        <w:rPr>
          <w:b/>
          <w:sz w:val="22"/>
          <w:szCs w:val="22"/>
        </w:rPr>
      </w:pPr>
      <w:r w:rsidRPr="00496C56">
        <w:rPr>
          <w:b/>
          <w:sz w:val="22"/>
          <w:szCs w:val="22"/>
        </w:rPr>
        <w:t>ПОЛОЖЕНИЕ</w:t>
      </w:r>
    </w:p>
    <w:p w:rsidR="00496C56" w:rsidRPr="00496C56" w:rsidRDefault="00496C56" w:rsidP="00496C56">
      <w:pPr>
        <w:jc w:val="center"/>
        <w:rPr>
          <w:b/>
          <w:sz w:val="22"/>
          <w:szCs w:val="22"/>
        </w:rPr>
      </w:pPr>
      <w:r w:rsidRPr="00496C56">
        <w:rPr>
          <w:b/>
          <w:sz w:val="22"/>
          <w:szCs w:val="22"/>
        </w:rPr>
        <w:t>об оплате труда муниципальных служащих городского поселения Агириш</w:t>
      </w:r>
    </w:p>
    <w:p w:rsidR="00496C56" w:rsidRPr="00496C56" w:rsidRDefault="00496C56" w:rsidP="00496C56">
      <w:pPr>
        <w:jc w:val="center"/>
        <w:rPr>
          <w:b/>
          <w:sz w:val="22"/>
          <w:szCs w:val="22"/>
        </w:rPr>
      </w:pPr>
    </w:p>
    <w:p w:rsidR="00496C56" w:rsidRPr="00496C56" w:rsidRDefault="00496C56" w:rsidP="00496C56">
      <w:pPr>
        <w:jc w:val="center"/>
        <w:rPr>
          <w:b/>
          <w:sz w:val="22"/>
          <w:szCs w:val="22"/>
        </w:rPr>
      </w:pPr>
      <w:r w:rsidRPr="00496C56">
        <w:rPr>
          <w:b/>
          <w:sz w:val="22"/>
          <w:szCs w:val="22"/>
        </w:rPr>
        <w:t xml:space="preserve">Раздел 1. </w:t>
      </w:r>
      <w:r w:rsidRPr="00496C56">
        <w:rPr>
          <w:b/>
          <w:bCs/>
          <w:color w:val="000000"/>
          <w:sz w:val="22"/>
          <w:szCs w:val="22"/>
        </w:rPr>
        <w:t>Общие положения</w:t>
      </w:r>
    </w:p>
    <w:p w:rsidR="00496C56" w:rsidRPr="00496C56" w:rsidRDefault="00496C56" w:rsidP="00496C56">
      <w:pPr>
        <w:ind w:firstLine="709"/>
        <w:jc w:val="both"/>
        <w:rPr>
          <w:color w:val="000000"/>
          <w:sz w:val="22"/>
          <w:szCs w:val="22"/>
        </w:rPr>
      </w:pPr>
      <w:r w:rsidRPr="00496C56">
        <w:rPr>
          <w:color w:val="000000"/>
          <w:sz w:val="22"/>
          <w:szCs w:val="22"/>
        </w:rPr>
        <w:t xml:space="preserve">1.1. Настоящее Положение об оплате труда муниципальных служащих </w:t>
      </w:r>
      <w:r w:rsidRPr="00496C56">
        <w:rPr>
          <w:sz w:val="22"/>
          <w:szCs w:val="22"/>
        </w:rPr>
        <w:t xml:space="preserve">городского поселения Агириш </w:t>
      </w:r>
      <w:r w:rsidRPr="00496C56">
        <w:rPr>
          <w:color w:val="000000"/>
          <w:sz w:val="22"/>
          <w:szCs w:val="22"/>
        </w:rPr>
        <w:t xml:space="preserve">(далее Положение) определяет размер и условия оплаты труда муниципальных служащих </w:t>
      </w:r>
      <w:r w:rsidRPr="00496C56">
        <w:rPr>
          <w:sz w:val="22"/>
          <w:szCs w:val="22"/>
        </w:rPr>
        <w:t>городского поселения Агириш</w:t>
      </w:r>
      <w:r w:rsidRPr="00496C56">
        <w:rPr>
          <w:color w:val="000000"/>
          <w:sz w:val="22"/>
          <w:szCs w:val="22"/>
        </w:rPr>
        <w:t>, размер должностного оклада, а также размер надбавок, ежемесячных выплат и иных дополнительных выплат, порядок их осуществления.</w:t>
      </w:r>
    </w:p>
    <w:p w:rsidR="00496C56" w:rsidRPr="00496C56" w:rsidRDefault="00496C56" w:rsidP="00496C56">
      <w:pPr>
        <w:ind w:firstLine="709"/>
        <w:jc w:val="both"/>
        <w:rPr>
          <w:color w:val="000000"/>
          <w:sz w:val="22"/>
          <w:szCs w:val="22"/>
        </w:rPr>
      </w:pPr>
      <w:r w:rsidRPr="00496C56">
        <w:rPr>
          <w:color w:val="000000"/>
          <w:sz w:val="22"/>
          <w:szCs w:val="22"/>
        </w:rPr>
        <w:t xml:space="preserve">1.2. Действие настоящего Положения распространяется на лиц, замещающих должности муниципальной службы в администрации </w:t>
      </w:r>
      <w:r w:rsidRPr="00496C56">
        <w:rPr>
          <w:sz w:val="22"/>
          <w:szCs w:val="22"/>
        </w:rPr>
        <w:t>городского поселения Агириш</w:t>
      </w:r>
      <w:r w:rsidRPr="00496C56">
        <w:rPr>
          <w:color w:val="000000"/>
          <w:sz w:val="22"/>
          <w:szCs w:val="22"/>
        </w:rPr>
        <w:t>, за исключением муниципальных служащих, находящихся в отпуске без сохранения заработной платы (денежного содержания), в том числе по уходу за ребенком (кроме кратковременных отпусков до четырнадцати дней).</w:t>
      </w:r>
    </w:p>
    <w:p w:rsidR="00496C56" w:rsidRPr="00496C56" w:rsidRDefault="00496C56" w:rsidP="00496C56">
      <w:pPr>
        <w:ind w:firstLine="709"/>
        <w:jc w:val="both"/>
        <w:rPr>
          <w:color w:val="000000"/>
          <w:sz w:val="22"/>
          <w:szCs w:val="22"/>
        </w:rPr>
      </w:pPr>
      <w:r w:rsidRPr="00496C56">
        <w:rPr>
          <w:color w:val="000000"/>
          <w:sz w:val="22"/>
          <w:szCs w:val="22"/>
        </w:rPr>
        <w:t>1.3. В настоящем Положении применяются следующие понятия:</w:t>
      </w:r>
    </w:p>
    <w:p w:rsidR="00496C56" w:rsidRPr="00496C56" w:rsidRDefault="00496C56" w:rsidP="00496C56">
      <w:pPr>
        <w:ind w:firstLine="709"/>
        <w:jc w:val="both"/>
        <w:rPr>
          <w:color w:val="000000"/>
          <w:sz w:val="22"/>
          <w:szCs w:val="22"/>
        </w:rPr>
      </w:pPr>
      <w:r w:rsidRPr="00496C56">
        <w:rPr>
          <w:color w:val="000000"/>
          <w:sz w:val="22"/>
          <w:szCs w:val="22"/>
        </w:rPr>
        <w:t>1) «лица, замещающие должности муниципальной службы» и «муниципальные служащие» являются равнозначными;</w:t>
      </w:r>
    </w:p>
    <w:p w:rsidR="00496C56" w:rsidRPr="00496C56" w:rsidRDefault="00496C56" w:rsidP="00496C56">
      <w:pPr>
        <w:ind w:firstLine="709"/>
        <w:jc w:val="both"/>
        <w:rPr>
          <w:color w:val="000000"/>
          <w:sz w:val="22"/>
          <w:szCs w:val="22"/>
        </w:rPr>
      </w:pPr>
      <w:r w:rsidRPr="00496C56">
        <w:rPr>
          <w:color w:val="000000"/>
          <w:sz w:val="22"/>
          <w:szCs w:val="22"/>
        </w:rPr>
        <w:t xml:space="preserve">2) работодатель-представитель нанимателя </w:t>
      </w:r>
      <w:r w:rsidRPr="00496C56">
        <w:rPr>
          <w:sz w:val="22"/>
          <w:szCs w:val="22"/>
        </w:rPr>
        <w:t>городского поселения Агириш</w:t>
      </w:r>
      <w:r w:rsidRPr="00496C56">
        <w:rPr>
          <w:color w:val="000000"/>
          <w:sz w:val="22"/>
          <w:szCs w:val="22"/>
        </w:rPr>
        <w:t xml:space="preserve"> - глава </w:t>
      </w:r>
      <w:r w:rsidRPr="00496C56">
        <w:rPr>
          <w:sz w:val="22"/>
          <w:szCs w:val="22"/>
        </w:rPr>
        <w:t>городского поселения Агириш</w:t>
      </w:r>
      <w:r w:rsidRPr="00496C56">
        <w:rPr>
          <w:color w:val="000000"/>
          <w:sz w:val="22"/>
          <w:szCs w:val="22"/>
        </w:rPr>
        <w:t>, наделенный правами юридического лица, уполномоченный исполнять обязанности представителя нанимателя.</w:t>
      </w:r>
    </w:p>
    <w:p w:rsidR="00496C56" w:rsidRPr="00496C56" w:rsidRDefault="00496C56" w:rsidP="00496C56">
      <w:pPr>
        <w:ind w:firstLine="709"/>
        <w:jc w:val="both"/>
        <w:rPr>
          <w:color w:val="000000"/>
          <w:sz w:val="22"/>
          <w:szCs w:val="22"/>
        </w:rPr>
      </w:pPr>
      <w:r w:rsidRPr="00496C56">
        <w:rPr>
          <w:color w:val="000000"/>
          <w:sz w:val="22"/>
          <w:szCs w:val="22"/>
        </w:rPr>
        <w:t xml:space="preserve">1.4. Оплата труда муниципального служащего производится в виде денежного содержания, которое состоит </w:t>
      </w:r>
      <w:proofErr w:type="gramStart"/>
      <w:r w:rsidRPr="00496C56">
        <w:rPr>
          <w:color w:val="000000"/>
          <w:sz w:val="22"/>
          <w:szCs w:val="22"/>
        </w:rPr>
        <w:t>из</w:t>
      </w:r>
      <w:proofErr w:type="gramEnd"/>
      <w:r w:rsidRPr="00496C56">
        <w:rPr>
          <w:color w:val="000000"/>
          <w:sz w:val="22"/>
          <w:szCs w:val="22"/>
        </w:rPr>
        <w:t>:</w:t>
      </w:r>
    </w:p>
    <w:p w:rsidR="00496C56" w:rsidRPr="00496C56" w:rsidRDefault="00496C56" w:rsidP="00496C56">
      <w:pPr>
        <w:ind w:firstLine="709"/>
        <w:jc w:val="both"/>
        <w:rPr>
          <w:color w:val="000000"/>
          <w:sz w:val="22"/>
          <w:szCs w:val="22"/>
        </w:rPr>
      </w:pPr>
      <w:r w:rsidRPr="00496C56">
        <w:rPr>
          <w:color w:val="000000"/>
          <w:sz w:val="22"/>
          <w:szCs w:val="22"/>
        </w:rPr>
        <w:t>1) должностного оклада;</w:t>
      </w:r>
    </w:p>
    <w:p w:rsidR="00496C56" w:rsidRPr="00496C56" w:rsidRDefault="00496C56" w:rsidP="00496C56">
      <w:pPr>
        <w:ind w:firstLine="709"/>
        <w:jc w:val="both"/>
        <w:rPr>
          <w:color w:val="000000"/>
          <w:sz w:val="22"/>
          <w:szCs w:val="22"/>
        </w:rPr>
      </w:pPr>
      <w:r w:rsidRPr="00496C56">
        <w:rPr>
          <w:color w:val="000000"/>
          <w:sz w:val="22"/>
          <w:szCs w:val="22"/>
        </w:rPr>
        <w:t>2) ежемесячной надбавки к должностному окладу за классный чин;</w:t>
      </w:r>
    </w:p>
    <w:p w:rsidR="00496C56" w:rsidRPr="00496C56" w:rsidRDefault="00496C56" w:rsidP="00496C56">
      <w:pPr>
        <w:ind w:firstLine="709"/>
        <w:jc w:val="both"/>
        <w:rPr>
          <w:color w:val="000000"/>
          <w:sz w:val="22"/>
          <w:szCs w:val="22"/>
        </w:rPr>
      </w:pPr>
      <w:r w:rsidRPr="00496C56">
        <w:rPr>
          <w:color w:val="000000"/>
          <w:sz w:val="22"/>
          <w:szCs w:val="22"/>
        </w:rPr>
        <w:t>3) ежемесячной надбавки к должностному окладу за выслугу лет;</w:t>
      </w:r>
    </w:p>
    <w:p w:rsidR="00496C56" w:rsidRPr="00496C56" w:rsidRDefault="00496C56" w:rsidP="00496C56">
      <w:pPr>
        <w:ind w:firstLine="709"/>
        <w:jc w:val="both"/>
        <w:rPr>
          <w:color w:val="000000"/>
          <w:sz w:val="22"/>
          <w:szCs w:val="22"/>
        </w:rPr>
      </w:pPr>
      <w:r w:rsidRPr="00496C56">
        <w:rPr>
          <w:color w:val="000000"/>
          <w:sz w:val="22"/>
          <w:szCs w:val="22"/>
        </w:rPr>
        <w:t>4) ежемесячной надбавки к должностному окладу за особые условия муниципальной службы;</w:t>
      </w:r>
    </w:p>
    <w:p w:rsidR="00496C56" w:rsidRPr="00496C56" w:rsidRDefault="00496C56" w:rsidP="00496C56">
      <w:pPr>
        <w:ind w:firstLine="709"/>
        <w:jc w:val="both"/>
        <w:rPr>
          <w:color w:val="000000"/>
          <w:sz w:val="22"/>
          <w:szCs w:val="22"/>
        </w:rPr>
      </w:pPr>
      <w:r w:rsidRPr="00496C56">
        <w:rPr>
          <w:color w:val="000000"/>
          <w:sz w:val="22"/>
          <w:szCs w:val="22"/>
        </w:rPr>
        <w:t>5) денежного поощрения;</w:t>
      </w:r>
    </w:p>
    <w:p w:rsidR="00496C56" w:rsidRPr="00496C56" w:rsidRDefault="00496C56" w:rsidP="00496C56">
      <w:pPr>
        <w:ind w:firstLine="709"/>
        <w:jc w:val="both"/>
        <w:rPr>
          <w:color w:val="000000"/>
          <w:sz w:val="22"/>
          <w:szCs w:val="22"/>
        </w:rPr>
      </w:pPr>
      <w:r w:rsidRPr="00496C56">
        <w:rPr>
          <w:color w:val="000000"/>
          <w:sz w:val="22"/>
          <w:szCs w:val="22"/>
        </w:rPr>
        <w:t>6) районного коэффициента к заработной плате за работу в районах Крайнего Севера и приравненных к ним местностях;</w:t>
      </w:r>
    </w:p>
    <w:p w:rsidR="00496C56" w:rsidRPr="00496C56" w:rsidRDefault="00496C56" w:rsidP="00496C56">
      <w:pPr>
        <w:ind w:firstLine="709"/>
        <w:jc w:val="both"/>
        <w:rPr>
          <w:color w:val="000000"/>
          <w:sz w:val="22"/>
          <w:szCs w:val="22"/>
        </w:rPr>
      </w:pPr>
      <w:r w:rsidRPr="00496C56">
        <w:rPr>
          <w:color w:val="000000"/>
          <w:sz w:val="22"/>
          <w:szCs w:val="22"/>
        </w:rPr>
        <w:t>7) ежемесячной процентной надбавки за работу в районах Крайнего Севера и приравненных к ним местностях;</w:t>
      </w:r>
    </w:p>
    <w:p w:rsidR="00496C56" w:rsidRPr="00496C56" w:rsidRDefault="00496C56" w:rsidP="00496C56">
      <w:pPr>
        <w:ind w:firstLine="709"/>
        <w:jc w:val="both"/>
        <w:rPr>
          <w:color w:val="000000"/>
          <w:sz w:val="22"/>
          <w:szCs w:val="22"/>
        </w:rPr>
      </w:pPr>
      <w:r w:rsidRPr="00496C56">
        <w:rPr>
          <w:color w:val="000000"/>
          <w:sz w:val="22"/>
          <w:szCs w:val="22"/>
        </w:rPr>
        <w:t>8) премии по результатам работы за год;</w:t>
      </w:r>
    </w:p>
    <w:p w:rsidR="00496C56" w:rsidRPr="00496C56" w:rsidRDefault="00496C56" w:rsidP="00496C56">
      <w:pPr>
        <w:ind w:firstLine="709"/>
        <w:jc w:val="both"/>
        <w:rPr>
          <w:color w:val="000000"/>
          <w:sz w:val="22"/>
          <w:szCs w:val="22"/>
        </w:rPr>
      </w:pPr>
      <w:r w:rsidRPr="00496C56">
        <w:rPr>
          <w:color w:val="000000"/>
          <w:sz w:val="22"/>
          <w:szCs w:val="22"/>
        </w:rPr>
        <w:t>9) премии, в том числе за выполнение особо важных и сложных заданий;</w:t>
      </w:r>
    </w:p>
    <w:p w:rsidR="00496C56" w:rsidRPr="00496C56" w:rsidRDefault="00496C56" w:rsidP="00496C56">
      <w:pPr>
        <w:ind w:firstLine="709"/>
        <w:jc w:val="both"/>
        <w:rPr>
          <w:color w:val="22272F"/>
          <w:sz w:val="22"/>
          <w:szCs w:val="22"/>
          <w:shd w:val="clear" w:color="auto" w:fill="FFFFFF"/>
        </w:rPr>
      </w:pPr>
      <w:r w:rsidRPr="00496C56">
        <w:rPr>
          <w:color w:val="000000"/>
          <w:sz w:val="22"/>
          <w:szCs w:val="22"/>
        </w:rPr>
        <w:t>9) </w:t>
      </w:r>
      <w:r w:rsidRPr="00496C56">
        <w:rPr>
          <w:color w:val="22272F"/>
          <w:sz w:val="22"/>
          <w:szCs w:val="22"/>
          <w:shd w:val="clear" w:color="auto" w:fill="FFFFFF"/>
        </w:rPr>
        <w:t>единовременной выплаты при предоставлении ежегодного оплачиваемого отпуска;</w:t>
      </w:r>
    </w:p>
    <w:p w:rsidR="00496C56" w:rsidRPr="00496C56" w:rsidRDefault="00496C56" w:rsidP="00496C56">
      <w:pPr>
        <w:ind w:firstLine="709"/>
        <w:jc w:val="both"/>
        <w:rPr>
          <w:color w:val="000000"/>
          <w:sz w:val="22"/>
          <w:szCs w:val="22"/>
        </w:rPr>
      </w:pPr>
      <w:r w:rsidRPr="00496C56">
        <w:rPr>
          <w:color w:val="22272F"/>
          <w:sz w:val="22"/>
          <w:szCs w:val="22"/>
          <w:shd w:val="clear" w:color="auto" w:fill="FFFFFF"/>
        </w:rPr>
        <w:t>10) материальной помощи;</w:t>
      </w:r>
    </w:p>
    <w:p w:rsidR="00496C56" w:rsidRPr="00496C56" w:rsidRDefault="00496C56" w:rsidP="00496C56">
      <w:pPr>
        <w:ind w:firstLine="709"/>
        <w:jc w:val="both"/>
        <w:rPr>
          <w:color w:val="000000"/>
          <w:sz w:val="22"/>
          <w:szCs w:val="22"/>
        </w:rPr>
      </w:pPr>
      <w:r w:rsidRPr="00496C56">
        <w:rPr>
          <w:color w:val="000000"/>
          <w:sz w:val="22"/>
          <w:szCs w:val="22"/>
        </w:rPr>
        <w:t xml:space="preserve">10) иных выплат, предусмотренных федеральными законами и другими нормативными правовыми актами органов государственной власти, муниципальными правовыми актами </w:t>
      </w:r>
      <w:r w:rsidRPr="00496C56">
        <w:rPr>
          <w:sz w:val="22"/>
          <w:szCs w:val="22"/>
        </w:rPr>
        <w:t>городского поселения Агириш</w:t>
      </w:r>
      <w:r w:rsidRPr="00496C56">
        <w:rPr>
          <w:color w:val="000000"/>
          <w:sz w:val="22"/>
          <w:szCs w:val="22"/>
        </w:rPr>
        <w:t>.</w:t>
      </w:r>
    </w:p>
    <w:p w:rsidR="00496C56" w:rsidRPr="00496C56" w:rsidRDefault="00496C56" w:rsidP="00496C56">
      <w:pPr>
        <w:widowControl w:val="0"/>
        <w:ind w:firstLine="568"/>
        <w:jc w:val="both"/>
        <w:rPr>
          <w:color w:val="000000"/>
          <w:sz w:val="22"/>
          <w:szCs w:val="22"/>
        </w:rPr>
      </w:pPr>
      <w:r w:rsidRPr="00496C56">
        <w:rPr>
          <w:color w:val="000000"/>
          <w:sz w:val="22"/>
          <w:szCs w:val="22"/>
        </w:rPr>
        <w:t xml:space="preserve">1.5. Выплаты, предусмотренные подпунктами 6, 7 пункта 1.4 настоящего раздела выплачиваются в соответствии с муниципальными правовыми актами </w:t>
      </w:r>
      <w:r w:rsidRPr="00496C56">
        <w:rPr>
          <w:sz w:val="22"/>
          <w:szCs w:val="22"/>
        </w:rPr>
        <w:t>городского поселения Агириш</w:t>
      </w:r>
      <w:r w:rsidRPr="00496C56">
        <w:rPr>
          <w:color w:val="000000"/>
          <w:sz w:val="22"/>
          <w:szCs w:val="22"/>
        </w:rPr>
        <w:t>, действующим законодательством.</w:t>
      </w:r>
    </w:p>
    <w:p w:rsidR="00496C56" w:rsidRPr="00496C56" w:rsidRDefault="00496C56" w:rsidP="00496C56">
      <w:pPr>
        <w:widowControl w:val="0"/>
        <w:ind w:firstLine="568"/>
        <w:jc w:val="both"/>
        <w:rPr>
          <w:sz w:val="22"/>
          <w:szCs w:val="22"/>
        </w:rPr>
      </w:pPr>
      <w:r w:rsidRPr="00496C56">
        <w:rPr>
          <w:color w:val="000000"/>
          <w:sz w:val="22"/>
          <w:szCs w:val="22"/>
        </w:rPr>
        <w:t xml:space="preserve">  1.6. Денежное содержание муниципального служащего выплачивается за счет средств бюджета </w:t>
      </w:r>
      <w:r w:rsidRPr="00496C56">
        <w:rPr>
          <w:sz w:val="22"/>
          <w:szCs w:val="22"/>
        </w:rPr>
        <w:t>городского поселения Агириш.</w:t>
      </w:r>
    </w:p>
    <w:p w:rsidR="00496C56" w:rsidRPr="00496C56" w:rsidRDefault="00496C56" w:rsidP="00496C56">
      <w:pPr>
        <w:widowControl w:val="0"/>
        <w:ind w:firstLine="568"/>
        <w:jc w:val="both"/>
        <w:rPr>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2. Размер должностного оклада</w:t>
      </w:r>
    </w:p>
    <w:p w:rsidR="00496C56" w:rsidRPr="00496C56" w:rsidRDefault="00496C56" w:rsidP="00496C56">
      <w:pPr>
        <w:spacing w:after="120"/>
        <w:ind w:firstLine="567"/>
        <w:jc w:val="both"/>
        <w:rPr>
          <w:sz w:val="22"/>
          <w:szCs w:val="22"/>
        </w:rPr>
      </w:pPr>
      <w:r w:rsidRPr="00496C56">
        <w:rPr>
          <w:sz w:val="22"/>
          <w:szCs w:val="22"/>
        </w:rPr>
        <w:t xml:space="preserve">2.1. </w:t>
      </w:r>
      <w:proofErr w:type="gramStart"/>
      <w:r w:rsidRPr="00496C56">
        <w:rPr>
          <w:sz w:val="22"/>
          <w:szCs w:val="22"/>
        </w:rPr>
        <w:t xml:space="preserve">Размер базового должностного оклада и коэффициенты кратности к размеру базового должностного оклада установить в соответствии с постановлением Правительства Ханты-Мансийского автономного округа - Югры от 23.08.2019 № 278-п «О нормативах формирования </w:t>
      </w:r>
      <w:r w:rsidRPr="00496C56">
        <w:rPr>
          <w:sz w:val="22"/>
          <w:szCs w:val="22"/>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proofErr w:type="gramEnd"/>
      <w:r w:rsidRPr="00496C56">
        <w:rPr>
          <w:sz w:val="22"/>
          <w:szCs w:val="22"/>
        </w:rPr>
        <w:t xml:space="preserve"> Размеры должностных окладов муниципальных служащих устанавливаются в соответствии с приложением к настоящему Положению (приложение).</w:t>
      </w:r>
    </w:p>
    <w:p w:rsidR="00496C56" w:rsidRPr="00496C56" w:rsidRDefault="00496C56" w:rsidP="00496C56">
      <w:pPr>
        <w:widowControl w:val="0"/>
        <w:ind w:firstLine="568"/>
        <w:jc w:val="both"/>
        <w:rPr>
          <w:sz w:val="22"/>
          <w:szCs w:val="22"/>
        </w:rPr>
      </w:pPr>
      <w:r w:rsidRPr="00496C56">
        <w:rPr>
          <w:sz w:val="22"/>
          <w:szCs w:val="22"/>
        </w:rPr>
        <w:t xml:space="preserve">2.2. Размеры должностных окладов муниципальных служащих устанавливаются распоряжением (приказом) работодателя при приеме (назначении, переводе) на должность муниципальной службы, изменении размера базового должностного оклада в соответствии с постановлением Правительства ХМАО - Югры </w:t>
      </w:r>
      <w:hyperlink r:id="rId14" w:tooltip="’’О нормативах формирования расходов на оплату труда депутатов, выборных должностных лиц местного ...’’&#10;Постановление Правительства Ханты-Мансийского автономного округа - Югры от 23.08.2019 N 278-п&#10;Статус: действующая редакция" w:history="1">
        <w:r w:rsidRPr="00496C56">
          <w:rPr>
            <w:sz w:val="22"/>
            <w:szCs w:val="22"/>
          </w:rPr>
          <w:t>от 23.08.2019 N 278-п</w:t>
        </w:r>
      </w:hyperlink>
      <w:r w:rsidRPr="00496C56">
        <w:rPr>
          <w:sz w:val="22"/>
          <w:szCs w:val="22"/>
        </w:rPr>
        <w:t>.</w:t>
      </w: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3. Ежемесячная надбавка к должностному окладу за классный чин</w:t>
      </w:r>
    </w:p>
    <w:p w:rsidR="00496C56" w:rsidRPr="00496C56" w:rsidRDefault="00496C56" w:rsidP="00496C56">
      <w:pPr>
        <w:ind w:firstLine="567"/>
        <w:jc w:val="both"/>
        <w:rPr>
          <w:color w:val="000000"/>
          <w:sz w:val="22"/>
          <w:szCs w:val="22"/>
        </w:rPr>
      </w:pPr>
      <w:r w:rsidRPr="00496C56">
        <w:rPr>
          <w:color w:val="000000"/>
          <w:sz w:val="22"/>
          <w:szCs w:val="22"/>
        </w:rPr>
        <w:t>3.1. Классные чины присваиваются муниципальным служащим персонально распоряжением (приказом) работодателя.</w:t>
      </w:r>
    </w:p>
    <w:p w:rsidR="00496C56" w:rsidRPr="00496C56" w:rsidRDefault="00496C56" w:rsidP="00496C56">
      <w:pPr>
        <w:ind w:firstLine="567"/>
        <w:jc w:val="both"/>
        <w:rPr>
          <w:color w:val="000000"/>
          <w:sz w:val="22"/>
          <w:szCs w:val="22"/>
        </w:rPr>
      </w:pPr>
      <w:r w:rsidRPr="00496C56">
        <w:rPr>
          <w:color w:val="000000"/>
          <w:sz w:val="22"/>
          <w:szCs w:val="22"/>
        </w:rPr>
        <w:t>3.2. Ежемесячная надбавка к должностному окладу за классный чин устанавливается в размере:</w:t>
      </w:r>
    </w:p>
    <w:p w:rsidR="00496C56" w:rsidRPr="00496C56" w:rsidRDefault="00496C56" w:rsidP="00496C56">
      <w:pPr>
        <w:ind w:firstLine="567"/>
        <w:jc w:val="both"/>
        <w:rPr>
          <w:color w:val="000000"/>
          <w:sz w:val="22"/>
          <w:szCs w:val="22"/>
        </w:rPr>
      </w:pPr>
      <w:r w:rsidRPr="00496C56">
        <w:rPr>
          <w:color w:val="000000"/>
          <w:sz w:val="22"/>
          <w:szCs w:val="22"/>
        </w:rPr>
        <w:t>1) по должностям муниципальной службы высшей группы:</w:t>
      </w:r>
    </w:p>
    <w:p w:rsidR="00496C56" w:rsidRPr="00496C56" w:rsidRDefault="00496C56" w:rsidP="00496C56">
      <w:pPr>
        <w:ind w:firstLine="567"/>
        <w:jc w:val="both"/>
        <w:rPr>
          <w:color w:val="000000"/>
          <w:sz w:val="22"/>
          <w:szCs w:val="22"/>
        </w:rPr>
      </w:pPr>
      <w:r w:rsidRPr="00496C56">
        <w:rPr>
          <w:color w:val="000000"/>
          <w:sz w:val="22"/>
          <w:szCs w:val="22"/>
        </w:rPr>
        <w:t>действительный муниципальный советник 1 класса – 2 178 рублей;</w:t>
      </w:r>
    </w:p>
    <w:p w:rsidR="00496C56" w:rsidRPr="00496C56" w:rsidRDefault="00496C56" w:rsidP="00496C56">
      <w:pPr>
        <w:ind w:firstLine="567"/>
        <w:jc w:val="both"/>
        <w:rPr>
          <w:color w:val="000000"/>
          <w:sz w:val="22"/>
          <w:szCs w:val="22"/>
        </w:rPr>
      </w:pPr>
      <w:r w:rsidRPr="00496C56">
        <w:rPr>
          <w:color w:val="000000"/>
          <w:sz w:val="22"/>
          <w:szCs w:val="22"/>
        </w:rPr>
        <w:t>действительный муниципальный советник 2 класса – 2 078 рублей;</w:t>
      </w:r>
    </w:p>
    <w:p w:rsidR="00496C56" w:rsidRPr="00496C56" w:rsidRDefault="00496C56" w:rsidP="00496C56">
      <w:pPr>
        <w:ind w:firstLine="567"/>
        <w:jc w:val="both"/>
        <w:rPr>
          <w:color w:val="000000"/>
          <w:sz w:val="22"/>
          <w:szCs w:val="22"/>
        </w:rPr>
      </w:pPr>
      <w:r w:rsidRPr="00496C56">
        <w:rPr>
          <w:color w:val="000000"/>
          <w:sz w:val="22"/>
          <w:szCs w:val="22"/>
        </w:rPr>
        <w:t>действительный муниципальный советник 3 класса – 1 978 рублей;</w:t>
      </w:r>
    </w:p>
    <w:p w:rsidR="00496C56" w:rsidRPr="00496C56" w:rsidRDefault="00496C56" w:rsidP="00496C56">
      <w:pPr>
        <w:ind w:firstLine="567"/>
        <w:jc w:val="both"/>
        <w:rPr>
          <w:color w:val="000000"/>
          <w:sz w:val="22"/>
          <w:szCs w:val="22"/>
        </w:rPr>
      </w:pPr>
      <w:r w:rsidRPr="00496C56">
        <w:rPr>
          <w:color w:val="000000"/>
          <w:sz w:val="22"/>
          <w:szCs w:val="22"/>
        </w:rPr>
        <w:t>2) по должностям муниципальной службы главной группы:</w:t>
      </w:r>
    </w:p>
    <w:p w:rsidR="00496C56" w:rsidRPr="00496C56" w:rsidRDefault="00496C56" w:rsidP="00496C56">
      <w:pPr>
        <w:ind w:firstLine="567"/>
        <w:jc w:val="both"/>
        <w:rPr>
          <w:color w:val="000000"/>
          <w:sz w:val="22"/>
          <w:szCs w:val="22"/>
        </w:rPr>
      </w:pPr>
      <w:r w:rsidRPr="00496C56">
        <w:rPr>
          <w:color w:val="000000"/>
          <w:sz w:val="22"/>
          <w:szCs w:val="22"/>
        </w:rPr>
        <w:t>муниципальный советник 1 класса – 1 716 рублей;</w:t>
      </w:r>
    </w:p>
    <w:p w:rsidR="00496C56" w:rsidRPr="00496C56" w:rsidRDefault="00496C56" w:rsidP="00496C56">
      <w:pPr>
        <w:ind w:firstLine="567"/>
        <w:jc w:val="both"/>
        <w:rPr>
          <w:color w:val="000000"/>
          <w:sz w:val="22"/>
          <w:szCs w:val="22"/>
        </w:rPr>
      </w:pPr>
      <w:r w:rsidRPr="00496C56">
        <w:rPr>
          <w:color w:val="000000"/>
          <w:sz w:val="22"/>
          <w:szCs w:val="22"/>
        </w:rPr>
        <w:t>муниципальный советник 2 класса – 1 666 рублей;</w:t>
      </w:r>
    </w:p>
    <w:p w:rsidR="00496C56" w:rsidRPr="00496C56" w:rsidRDefault="00496C56" w:rsidP="00496C56">
      <w:pPr>
        <w:ind w:firstLine="567"/>
        <w:jc w:val="both"/>
        <w:rPr>
          <w:color w:val="000000"/>
          <w:sz w:val="22"/>
          <w:szCs w:val="22"/>
        </w:rPr>
      </w:pPr>
      <w:r w:rsidRPr="00496C56">
        <w:rPr>
          <w:color w:val="000000"/>
          <w:sz w:val="22"/>
          <w:szCs w:val="22"/>
        </w:rPr>
        <w:t>муниципальный советник 3 класса – 1 616 рубля;</w:t>
      </w:r>
    </w:p>
    <w:p w:rsidR="00496C56" w:rsidRPr="00496C56" w:rsidRDefault="00496C56" w:rsidP="00496C56">
      <w:pPr>
        <w:ind w:firstLine="567"/>
        <w:jc w:val="both"/>
        <w:rPr>
          <w:color w:val="000000"/>
          <w:sz w:val="22"/>
          <w:szCs w:val="22"/>
        </w:rPr>
      </w:pPr>
      <w:r w:rsidRPr="00496C56">
        <w:rPr>
          <w:color w:val="000000"/>
          <w:sz w:val="22"/>
          <w:szCs w:val="22"/>
        </w:rPr>
        <w:t>3) по должностям муниципальной службы ведущей группы:</w:t>
      </w:r>
    </w:p>
    <w:p w:rsidR="00496C56" w:rsidRPr="00496C56" w:rsidRDefault="00496C56" w:rsidP="00496C56">
      <w:pPr>
        <w:ind w:firstLine="567"/>
        <w:jc w:val="both"/>
        <w:rPr>
          <w:color w:val="000000"/>
          <w:sz w:val="22"/>
          <w:szCs w:val="22"/>
        </w:rPr>
      </w:pPr>
      <w:r w:rsidRPr="00496C56">
        <w:rPr>
          <w:color w:val="000000"/>
          <w:sz w:val="22"/>
          <w:szCs w:val="22"/>
        </w:rPr>
        <w:t>советник муниципальной службы 1 класса – 1 367 рублей;</w:t>
      </w:r>
    </w:p>
    <w:p w:rsidR="00496C56" w:rsidRPr="00496C56" w:rsidRDefault="00496C56" w:rsidP="00496C56">
      <w:pPr>
        <w:ind w:firstLine="567"/>
        <w:jc w:val="both"/>
        <w:rPr>
          <w:color w:val="000000"/>
          <w:sz w:val="22"/>
          <w:szCs w:val="22"/>
        </w:rPr>
      </w:pPr>
      <w:r w:rsidRPr="00496C56">
        <w:rPr>
          <w:color w:val="000000"/>
          <w:sz w:val="22"/>
          <w:szCs w:val="22"/>
        </w:rPr>
        <w:t>советник муниципальной службы 2 класса – 1 317 рублей;</w:t>
      </w:r>
    </w:p>
    <w:p w:rsidR="00496C56" w:rsidRPr="00496C56" w:rsidRDefault="00496C56" w:rsidP="00496C56">
      <w:pPr>
        <w:ind w:firstLine="567"/>
        <w:jc w:val="both"/>
        <w:rPr>
          <w:color w:val="000000"/>
          <w:sz w:val="22"/>
          <w:szCs w:val="22"/>
        </w:rPr>
      </w:pPr>
      <w:r w:rsidRPr="00496C56">
        <w:rPr>
          <w:color w:val="000000"/>
          <w:sz w:val="22"/>
          <w:szCs w:val="22"/>
        </w:rPr>
        <w:t>советник муниципальной службы 3 класса – 1 267 рубля;</w:t>
      </w:r>
    </w:p>
    <w:p w:rsidR="00496C56" w:rsidRPr="00496C56" w:rsidRDefault="00496C56" w:rsidP="00496C56">
      <w:pPr>
        <w:ind w:firstLine="567"/>
        <w:jc w:val="both"/>
        <w:rPr>
          <w:color w:val="000000"/>
          <w:sz w:val="22"/>
          <w:szCs w:val="22"/>
        </w:rPr>
      </w:pPr>
      <w:r w:rsidRPr="00496C56">
        <w:rPr>
          <w:color w:val="000000"/>
          <w:sz w:val="22"/>
          <w:szCs w:val="22"/>
        </w:rPr>
        <w:t>4) по должностям муниципальной службы старшей группы:</w:t>
      </w:r>
    </w:p>
    <w:p w:rsidR="00496C56" w:rsidRPr="00496C56" w:rsidRDefault="00496C56" w:rsidP="00496C56">
      <w:pPr>
        <w:ind w:firstLine="567"/>
        <w:jc w:val="both"/>
        <w:rPr>
          <w:color w:val="000000"/>
          <w:sz w:val="22"/>
          <w:szCs w:val="22"/>
        </w:rPr>
      </w:pPr>
      <w:r w:rsidRPr="00496C56">
        <w:rPr>
          <w:color w:val="000000"/>
          <w:sz w:val="22"/>
          <w:szCs w:val="22"/>
        </w:rPr>
        <w:t>референт муниципальной службы 1 класса –1 060 рублей;</w:t>
      </w:r>
    </w:p>
    <w:p w:rsidR="00496C56" w:rsidRPr="00496C56" w:rsidRDefault="00496C56" w:rsidP="00496C56">
      <w:pPr>
        <w:ind w:firstLine="567"/>
        <w:jc w:val="both"/>
        <w:rPr>
          <w:color w:val="000000"/>
          <w:sz w:val="22"/>
          <w:szCs w:val="22"/>
        </w:rPr>
      </w:pPr>
      <w:r w:rsidRPr="00496C56">
        <w:rPr>
          <w:color w:val="000000"/>
          <w:sz w:val="22"/>
          <w:szCs w:val="22"/>
        </w:rPr>
        <w:t>референт муниципальной службы 2 класса – 1 010 рубля;</w:t>
      </w:r>
    </w:p>
    <w:p w:rsidR="00496C56" w:rsidRPr="00496C56" w:rsidRDefault="00496C56" w:rsidP="00496C56">
      <w:pPr>
        <w:ind w:firstLine="567"/>
        <w:jc w:val="both"/>
        <w:rPr>
          <w:color w:val="000000"/>
          <w:sz w:val="22"/>
          <w:szCs w:val="22"/>
        </w:rPr>
      </w:pPr>
      <w:r w:rsidRPr="00496C56">
        <w:rPr>
          <w:color w:val="000000"/>
          <w:sz w:val="22"/>
          <w:szCs w:val="22"/>
        </w:rPr>
        <w:t>референт муниципальной службы 3 класса – 960 рублей;</w:t>
      </w:r>
    </w:p>
    <w:p w:rsidR="00496C56" w:rsidRPr="00496C56" w:rsidRDefault="00496C56" w:rsidP="00496C56">
      <w:pPr>
        <w:ind w:firstLine="567"/>
        <w:jc w:val="both"/>
        <w:rPr>
          <w:color w:val="000000"/>
          <w:sz w:val="22"/>
          <w:szCs w:val="22"/>
        </w:rPr>
      </w:pPr>
      <w:r w:rsidRPr="00496C56">
        <w:rPr>
          <w:color w:val="000000"/>
          <w:sz w:val="22"/>
          <w:szCs w:val="22"/>
        </w:rPr>
        <w:t>5) по должностям муниципальной службы младшей группы:</w:t>
      </w:r>
    </w:p>
    <w:p w:rsidR="00496C56" w:rsidRPr="00496C56" w:rsidRDefault="00496C56" w:rsidP="00496C56">
      <w:pPr>
        <w:ind w:firstLine="567"/>
        <w:jc w:val="both"/>
        <w:rPr>
          <w:color w:val="000000"/>
          <w:sz w:val="22"/>
          <w:szCs w:val="22"/>
        </w:rPr>
      </w:pPr>
      <w:r w:rsidRPr="00496C56">
        <w:rPr>
          <w:color w:val="000000"/>
          <w:sz w:val="22"/>
          <w:szCs w:val="22"/>
        </w:rPr>
        <w:t>секретарь муниципальной службы 1 класса – 713 рублей;</w:t>
      </w:r>
    </w:p>
    <w:p w:rsidR="00496C56" w:rsidRPr="00496C56" w:rsidRDefault="00496C56" w:rsidP="00496C56">
      <w:pPr>
        <w:ind w:firstLine="567"/>
        <w:jc w:val="both"/>
        <w:rPr>
          <w:color w:val="000000"/>
          <w:sz w:val="22"/>
          <w:szCs w:val="22"/>
        </w:rPr>
      </w:pPr>
      <w:r w:rsidRPr="00496C56">
        <w:rPr>
          <w:color w:val="000000"/>
          <w:sz w:val="22"/>
          <w:szCs w:val="22"/>
        </w:rPr>
        <w:t>секретарь муниципальной службы 2 класса – 663 рублей;</w:t>
      </w:r>
    </w:p>
    <w:p w:rsidR="00496C56" w:rsidRPr="00496C56" w:rsidRDefault="00496C56" w:rsidP="00496C56">
      <w:pPr>
        <w:ind w:firstLine="567"/>
        <w:jc w:val="both"/>
        <w:rPr>
          <w:color w:val="000000"/>
          <w:sz w:val="22"/>
          <w:szCs w:val="22"/>
        </w:rPr>
      </w:pPr>
      <w:r w:rsidRPr="00496C56">
        <w:rPr>
          <w:color w:val="000000"/>
          <w:sz w:val="22"/>
          <w:szCs w:val="22"/>
        </w:rPr>
        <w:t>секретарь муниципальной службы 3 класса – 613 рублей.</w:t>
      </w:r>
    </w:p>
    <w:p w:rsidR="00496C56" w:rsidRPr="00496C56" w:rsidRDefault="00496C56" w:rsidP="00496C56">
      <w:pPr>
        <w:ind w:firstLine="567"/>
        <w:jc w:val="both"/>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4. Ежемесячная надбавка к должностному окладу за выслугу лет</w:t>
      </w:r>
    </w:p>
    <w:p w:rsidR="00496C56" w:rsidRPr="00496C56" w:rsidRDefault="00496C56" w:rsidP="00496C56">
      <w:pPr>
        <w:ind w:firstLine="567"/>
        <w:jc w:val="both"/>
        <w:rPr>
          <w:color w:val="000000"/>
          <w:sz w:val="22"/>
          <w:szCs w:val="22"/>
        </w:rPr>
      </w:pPr>
      <w:r w:rsidRPr="00496C56">
        <w:rPr>
          <w:color w:val="000000"/>
          <w:sz w:val="22"/>
          <w:szCs w:val="22"/>
        </w:rPr>
        <w:t>4.1. Ежемесячная надбавка к должностному окладу за выслугу лет устанавливается распоряжением (приказом) работодателя.</w:t>
      </w:r>
    </w:p>
    <w:p w:rsidR="00496C56" w:rsidRPr="00496C56" w:rsidRDefault="00496C56" w:rsidP="00496C56">
      <w:pPr>
        <w:ind w:firstLine="567"/>
        <w:jc w:val="both"/>
        <w:rPr>
          <w:color w:val="000000"/>
          <w:sz w:val="22"/>
          <w:szCs w:val="22"/>
        </w:rPr>
      </w:pPr>
      <w:r w:rsidRPr="00496C56">
        <w:rPr>
          <w:color w:val="000000"/>
          <w:sz w:val="22"/>
          <w:szCs w:val="22"/>
        </w:rPr>
        <w:t>4.2. Ежемесячная надбавка к должностному окладу за выслугу лет в зависимости от стажа муниципальной службы устанавливается в размере:</w:t>
      </w:r>
    </w:p>
    <w:p w:rsidR="00496C56" w:rsidRPr="00496C56" w:rsidRDefault="00496C56" w:rsidP="00496C56">
      <w:pPr>
        <w:ind w:firstLine="567"/>
        <w:jc w:val="both"/>
        <w:rPr>
          <w:color w:val="000000"/>
          <w:sz w:val="22"/>
          <w:szCs w:val="22"/>
        </w:rPr>
      </w:pPr>
      <w:r w:rsidRPr="00496C56">
        <w:rPr>
          <w:color w:val="000000"/>
          <w:sz w:val="22"/>
          <w:szCs w:val="22"/>
        </w:rPr>
        <w:t>1) от 1 года до 5 лет – 10 процентов должностного оклада;</w:t>
      </w:r>
    </w:p>
    <w:p w:rsidR="00496C56" w:rsidRPr="00496C56" w:rsidRDefault="00496C56" w:rsidP="00496C56">
      <w:pPr>
        <w:ind w:firstLine="567"/>
        <w:jc w:val="both"/>
        <w:rPr>
          <w:color w:val="000000"/>
          <w:sz w:val="22"/>
          <w:szCs w:val="22"/>
        </w:rPr>
      </w:pPr>
      <w:r w:rsidRPr="00496C56">
        <w:rPr>
          <w:color w:val="000000"/>
          <w:sz w:val="22"/>
          <w:szCs w:val="22"/>
        </w:rPr>
        <w:t>2) от 5 до 10 лет – 15 процентов должностного оклада;</w:t>
      </w:r>
    </w:p>
    <w:p w:rsidR="00496C56" w:rsidRPr="00496C56" w:rsidRDefault="00496C56" w:rsidP="00496C56">
      <w:pPr>
        <w:ind w:firstLine="567"/>
        <w:jc w:val="both"/>
        <w:rPr>
          <w:color w:val="000000"/>
          <w:sz w:val="22"/>
          <w:szCs w:val="22"/>
        </w:rPr>
      </w:pPr>
      <w:r w:rsidRPr="00496C56">
        <w:rPr>
          <w:color w:val="000000"/>
          <w:sz w:val="22"/>
          <w:szCs w:val="22"/>
        </w:rPr>
        <w:t>3) от 10 до 15 лет – 20 процентов должностного оклада;</w:t>
      </w:r>
    </w:p>
    <w:p w:rsidR="00496C56" w:rsidRPr="00496C56" w:rsidRDefault="00496C56" w:rsidP="00496C56">
      <w:pPr>
        <w:ind w:firstLine="567"/>
        <w:jc w:val="both"/>
        <w:rPr>
          <w:color w:val="000000"/>
          <w:sz w:val="22"/>
          <w:szCs w:val="22"/>
        </w:rPr>
      </w:pPr>
      <w:r w:rsidRPr="00496C56">
        <w:rPr>
          <w:color w:val="000000"/>
          <w:sz w:val="22"/>
          <w:szCs w:val="22"/>
        </w:rPr>
        <w:t>4) свыше 15 лет – 30 процентов должностного оклада.</w:t>
      </w:r>
    </w:p>
    <w:p w:rsidR="00496C56" w:rsidRPr="00496C56" w:rsidRDefault="00496C56" w:rsidP="00496C56">
      <w:pPr>
        <w:ind w:firstLine="567"/>
        <w:jc w:val="both"/>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5. Ежемесячная надбавка к должностному окладу за особые условия муниципальной службы</w:t>
      </w:r>
    </w:p>
    <w:p w:rsidR="00496C56" w:rsidRPr="00496C56" w:rsidRDefault="00496C56" w:rsidP="00496C56">
      <w:pPr>
        <w:ind w:firstLine="567"/>
        <w:jc w:val="both"/>
        <w:rPr>
          <w:color w:val="000000"/>
          <w:sz w:val="22"/>
          <w:szCs w:val="22"/>
        </w:rPr>
      </w:pPr>
      <w:r w:rsidRPr="00496C56">
        <w:rPr>
          <w:color w:val="000000"/>
          <w:sz w:val="22"/>
          <w:szCs w:val="22"/>
        </w:rPr>
        <w:t>5.1. Ежемесячная надбавка к должностному окладу за особые условия муниципальной службы устанавливается распоряжением (приказом) работодателя в размере 1,16 должностного оклада.</w:t>
      </w:r>
    </w:p>
    <w:p w:rsidR="00496C56" w:rsidRPr="00496C56" w:rsidRDefault="00496C56" w:rsidP="00496C56">
      <w:pPr>
        <w:ind w:firstLine="567"/>
        <w:jc w:val="center"/>
        <w:outlineLvl w:val="1"/>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6. Денежное поощрение</w:t>
      </w:r>
    </w:p>
    <w:p w:rsidR="00496C56" w:rsidRPr="00496C56" w:rsidRDefault="00496C56" w:rsidP="00496C56">
      <w:pPr>
        <w:ind w:firstLine="567"/>
        <w:jc w:val="both"/>
        <w:rPr>
          <w:color w:val="000000"/>
          <w:sz w:val="22"/>
          <w:szCs w:val="22"/>
        </w:rPr>
      </w:pPr>
      <w:r w:rsidRPr="00496C56">
        <w:rPr>
          <w:color w:val="000000"/>
          <w:sz w:val="22"/>
          <w:szCs w:val="22"/>
        </w:rPr>
        <w:t>6.1. Денежное поощрение выплачивается муниципальным служащим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трудовой деятельности.</w:t>
      </w:r>
    </w:p>
    <w:p w:rsidR="00496C56" w:rsidRPr="00496C56" w:rsidRDefault="00496C56" w:rsidP="00496C56">
      <w:pPr>
        <w:ind w:firstLine="567"/>
        <w:jc w:val="both"/>
        <w:rPr>
          <w:color w:val="000000"/>
          <w:sz w:val="22"/>
          <w:szCs w:val="22"/>
        </w:rPr>
      </w:pPr>
      <w:r w:rsidRPr="00496C56">
        <w:rPr>
          <w:color w:val="000000"/>
          <w:sz w:val="22"/>
          <w:szCs w:val="22"/>
        </w:rPr>
        <w:lastRenderedPageBreak/>
        <w:t>6.2. Денежное поощрение устанавливается распоряжением (приказом) работодателя в размере 1,3 должностного оклада в месяц.</w:t>
      </w:r>
    </w:p>
    <w:p w:rsidR="00496C56" w:rsidRPr="00496C56" w:rsidRDefault="00496C56" w:rsidP="00496C56">
      <w:pPr>
        <w:ind w:firstLine="567"/>
        <w:jc w:val="both"/>
        <w:rPr>
          <w:color w:val="000000"/>
          <w:sz w:val="22"/>
          <w:szCs w:val="22"/>
        </w:rPr>
      </w:pPr>
      <w:r w:rsidRPr="00496C56">
        <w:rPr>
          <w:color w:val="000000"/>
          <w:sz w:val="22"/>
          <w:szCs w:val="22"/>
        </w:rPr>
        <w:t>6.3. Денежное поощрение устанавливается при приеме (назначении, переводе) на должность муниципальной службы и выплачивается ежемесячно.</w:t>
      </w:r>
    </w:p>
    <w:p w:rsidR="00496C56" w:rsidRPr="00496C56" w:rsidRDefault="00496C56" w:rsidP="00496C56">
      <w:pPr>
        <w:ind w:firstLine="567"/>
        <w:jc w:val="both"/>
        <w:rPr>
          <w:color w:val="000000"/>
          <w:sz w:val="22"/>
          <w:szCs w:val="22"/>
        </w:rPr>
      </w:pPr>
      <w:r w:rsidRPr="00496C56">
        <w:rPr>
          <w:color w:val="000000"/>
          <w:sz w:val="22"/>
          <w:szCs w:val="22"/>
        </w:rPr>
        <w:t>6.4. Денежное поощрение выплачивается в размере, установленном пунктом 6.2. настоящего раздела при выполнении следующих условий:</w:t>
      </w:r>
    </w:p>
    <w:p w:rsidR="00496C56" w:rsidRPr="00496C56" w:rsidRDefault="00496C56" w:rsidP="00496C56">
      <w:pPr>
        <w:ind w:firstLine="567"/>
        <w:jc w:val="both"/>
        <w:rPr>
          <w:color w:val="000000"/>
          <w:sz w:val="22"/>
          <w:szCs w:val="22"/>
        </w:rPr>
      </w:pPr>
      <w:r w:rsidRPr="00496C56">
        <w:rPr>
          <w:color w:val="000000"/>
          <w:sz w:val="22"/>
          <w:szCs w:val="22"/>
        </w:rPr>
        <w:t>1) качественное, своевременное выполнение функциональных обязанностей, должностных обязанностей, предусмотренных трудовым договором, должностной инструкцией муниципального служащего;</w:t>
      </w:r>
    </w:p>
    <w:p w:rsidR="00496C56" w:rsidRPr="00496C56" w:rsidRDefault="00496C56" w:rsidP="00496C56">
      <w:pPr>
        <w:ind w:firstLine="567"/>
        <w:jc w:val="both"/>
        <w:rPr>
          <w:color w:val="000000"/>
          <w:sz w:val="22"/>
          <w:szCs w:val="22"/>
        </w:rPr>
      </w:pPr>
      <w:r w:rsidRPr="00496C56">
        <w:rPr>
          <w:color w:val="000000"/>
          <w:sz w:val="22"/>
          <w:szCs w:val="22"/>
        </w:rPr>
        <w:t>2) соблюдение трудовой (служебной) дисциплины, трудового (служебного) распорядка;</w:t>
      </w:r>
    </w:p>
    <w:p w:rsidR="00496C56" w:rsidRPr="00496C56" w:rsidRDefault="00496C56" w:rsidP="00496C56">
      <w:pPr>
        <w:ind w:firstLine="567"/>
        <w:jc w:val="both"/>
        <w:rPr>
          <w:color w:val="000000"/>
          <w:sz w:val="22"/>
          <w:szCs w:val="22"/>
        </w:rPr>
      </w:pPr>
      <w:r w:rsidRPr="00496C56">
        <w:rPr>
          <w:color w:val="000000"/>
          <w:sz w:val="22"/>
          <w:szCs w:val="22"/>
        </w:rPr>
        <w:t>3) эмоциональная выдержка, бесконфликтность, создание здоровой, деловой обстановки в коллективе.</w:t>
      </w:r>
    </w:p>
    <w:p w:rsidR="00496C56" w:rsidRPr="00496C56" w:rsidRDefault="00496C56" w:rsidP="00496C56">
      <w:pPr>
        <w:ind w:firstLine="567"/>
        <w:jc w:val="both"/>
        <w:rPr>
          <w:color w:val="000000"/>
          <w:sz w:val="22"/>
          <w:szCs w:val="22"/>
        </w:rPr>
      </w:pPr>
      <w:r w:rsidRPr="00496C56">
        <w:rPr>
          <w:color w:val="000000"/>
          <w:sz w:val="22"/>
          <w:szCs w:val="22"/>
        </w:rPr>
        <w:t>6.5. Денежное поощрение выплачивается за фактически отработанное время в календарном месяце.</w:t>
      </w:r>
    </w:p>
    <w:p w:rsidR="00496C56" w:rsidRPr="00496C56" w:rsidRDefault="00496C56" w:rsidP="00496C56">
      <w:pPr>
        <w:ind w:firstLine="567"/>
        <w:jc w:val="both"/>
        <w:rPr>
          <w:color w:val="000000"/>
          <w:sz w:val="22"/>
          <w:szCs w:val="22"/>
        </w:rPr>
      </w:pPr>
      <w:r w:rsidRPr="00496C56">
        <w:rPr>
          <w:color w:val="000000"/>
          <w:sz w:val="22"/>
          <w:szCs w:val="22"/>
        </w:rPr>
        <w:t>6.6. Фактически отработанное время для расчета размера денежного поощрения определяется согласно табелю учета рабочего времени.</w:t>
      </w:r>
    </w:p>
    <w:p w:rsidR="00496C56" w:rsidRPr="00496C56" w:rsidRDefault="00496C56" w:rsidP="00496C56">
      <w:pPr>
        <w:ind w:firstLine="567"/>
        <w:jc w:val="both"/>
        <w:rPr>
          <w:color w:val="000000"/>
          <w:sz w:val="22"/>
          <w:szCs w:val="22"/>
        </w:rPr>
      </w:pPr>
      <w:r w:rsidRPr="00496C56">
        <w:rPr>
          <w:color w:val="000000"/>
          <w:sz w:val="22"/>
          <w:szCs w:val="22"/>
        </w:rPr>
        <w:t>6.7. Перечень оснований снижения размера денежного поощрения:</w:t>
      </w:r>
    </w:p>
    <w:p w:rsidR="00496C56" w:rsidRPr="00496C56" w:rsidRDefault="00496C56" w:rsidP="00496C56">
      <w:pPr>
        <w:ind w:firstLine="567"/>
        <w:jc w:val="both"/>
        <w:rPr>
          <w:color w:val="000000"/>
          <w:sz w:val="22"/>
          <w:szCs w:val="22"/>
        </w:rPr>
      </w:pPr>
      <w:r w:rsidRPr="00496C56">
        <w:rPr>
          <w:color w:val="000000"/>
          <w:sz w:val="22"/>
          <w:szCs w:val="22"/>
        </w:rPr>
        <w:t> </w:t>
      </w:r>
    </w:p>
    <w:tbl>
      <w:tblPr>
        <w:tblW w:w="10456" w:type="dxa"/>
        <w:tblCellMar>
          <w:left w:w="0" w:type="dxa"/>
          <w:right w:w="0" w:type="dxa"/>
        </w:tblCellMar>
        <w:tblLook w:val="04A0" w:firstRow="1" w:lastRow="0" w:firstColumn="1" w:lastColumn="0" w:noHBand="0" w:noVBand="1"/>
      </w:tblPr>
      <w:tblGrid>
        <w:gridCol w:w="778"/>
        <w:gridCol w:w="6908"/>
        <w:gridCol w:w="2770"/>
      </w:tblGrid>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C56" w:rsidRPr="00496C56" w:rsidRDefault="00496C56" w:rsidP="00496C56">
            <w:pPr>
              <w:spacing w:after="120"/>
              <w:jc w:val="center"/>
              <w:rPr>
                <w:color w:val="000000"/>
                <w:sz w:val="22"/>
                <w:szCs w:val="22"/>
              </w:rPr>
            </w:pPr>
            <w:r w:rsidRPr="00496C56">
              <w:rPr>
                <w:color w:val="000000"/>
                <w:sz w:val="22"/>
                <w:szCs w:val="22"/>
              </w:rPr>
              <w:t>№ </w:t>
            </w:r>
            <w:proofErr w:type="gramStart"/>
            <w:r w:rsidRPr="00496C56">
              <w:rPr>
                <w:color w:val="000000"/>
                <w:sz w:val="22"/>
                <w:szCs w:val="22"/>
              </w:rPr>
              <w:t>п</w:t>
            </w:r>
            <w:proofErr w:type="gramEnd"/>
            <w:r w:rsidRPr="00496C56">
              <w:rPr>
                <w:color w:val="000000"/>
                <w:sz w:val="22"/>
                <w:szCs w:val="22"/>
              </w:rPr>
              <w:t>/п</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C56" w:rsidRPr="00496C56" w:rsidRDefault="00496C56" w:rsidP="00496C56">
            <w:pPr>
              <w:spacing w:after="120"/>
              <w:jc w:val="center"/>
              <w:rPr>
                <w:color w:val="000000"/>
                <w:sz w:val="22"/>
                <w:szCs w:val="22"/>
              </w:rPr>
            </w:pPr>
            <w:r w:rsidRPr="00496C56">
              <w:rPr>
                <w:color w:val="000000"/>
                <w:sz w:val="22"/>
                <w:szCs w:val="22"/>
              </w:rPr>
              <w:t>Основания</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C56" w:rsidRPr="00496C56" w:rsidRDefault="00496C56" w:rsidP="00496C56">
            <w:pPr>
              <w:jc w:val="center"/>
              <w:rPr>
                <w:color w:val="000000"/>
                <w:sz w:val="22"/>
                <w:szCs w:val="22"/>
              </w:rPr>
            </w:pPr>
            <w:r w:rsidRPr="00496C56">
              <w:rPr>
                <w:color w:val="000000"/>
                <w:sz w:val="22"/>
                <w:szCs w:val="22"/>
              </w:rPr>
              <w:t>Процент снижения за каждое основание</w:t>
            </w:r>
          </w:p>
          <w:p w:rsidR="00496C56" w:rsidRPr="00496C56" w:rsidRDefault="00496C56" w:rsidP="00496C56">
            <w:pPr>
              <w:jc w:val="center"/>
              <w:rPr>
                <w:color w:val="000000"/>
                <w:sz w:val="22"/>
                <w:szCs w:val="22"/>
              </w:rPr>
            </w:pPr>
            <w:r w:rsidRPr="00496C56">
              <w:rPr>
                <w:color w:val="000000"/>
                <w:sz w:val="22"/>
                <w:szCs w:val="22"/>
              </w:rPr>
              <w:t>(в процентах от размера денежного поощрения)</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1.</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both"/>
              <w:rPr>
                <w:color w:val="000000"/>
                <w:sz w:val="22"/>
                <w:szCs w:val="22"/>
              </w:rPr>
            </w:pPr>
            <w:r w:rsidRPr="00496C56">
              <w:rPr>
                <w:color w:val="000000"/>
                <w:sz w:val="22"/>
                <w:szCs w:val="22"/>
              </w:rPr>
              <w:t>Отсутствие контроля работы подчиненных органов (структурных подразделений), муниципальных служащих (работников)</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до 50%</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2.</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both"/>
              <w:rPr>
                <w:color w:val="000000"/>
                <w:sz w:val="22"/>
                <w:szCs w:val="22"/>
              </w:rPr>
            </w:pPr>
            <w:r w:rsidRPr="00496C56">
              <w:rPr>
                <w:color w:val="000000"/>
                <w:sz w:val="22"/>
                <w:szCs w:val="22"/>
              </w:rPr>
              <w:t>Некачественное, несвоевременное выполнение функциональных, должностных обязанностей, в том числе неквалифицированная подготовка и оформление документов, неквалифицированное рассмотрение заявлений, писем, жалоб от организаций и граждан, предоставление не полной (неверной) информации, нарушение сроков предоставления установленной отчетности</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до 100 %</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3.</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both"/>
              <w:rPr>
                <w:color w:val="000000"/>
                <w:sz w:val="22"/>
                <w:szCs w:val="22"/>
              </w:rPr>
            </w:pPr>
            <w:r w:rsidRPr="00496C56">
              <w:rPr>
                <w:color w:val="000000"/>
                <w:sz w:val="22"/>
                <w:szCs w:val="22"/>
              </w:rPr>
              <w:t>Некачественное, несвоевременное выполнение поручения работодателя, непосредственного руководителя</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до 100%</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4.</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both"/>
              <w:rPr>
                <w:color w:val="000000"/>
                <w:sz w:val="22"/>
                <w:szCs w:val="22"/>
              </w:rPr>
            </w:pPr>
            <w:r w:rsidRPr="00496C56">
              <w:rPr>
                <w:color w:val="000000"/>
                <w:sz w:val="22"/>
                <w:szCs w:val="22"/>
              </w:rPr>
              <w:t>Несоблюдение трудовой (служебной) дисциплины, нарушение трудового (служебного) распорядка</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до 100%</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5.</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both"/>
              <w:rPr>
                <w:color w:val="000000"/>
                <w:sz w:val="22"/>
                <w:szCs w:val="22"/>
              </w:rPr>
            </w:pPr>
            <w:r w:rsidRPr="00496C56">
              <w:rPr>
                <w:color w:val="000000"/>
                <w:sz w:val="22"/>
                <w:szCs w:val="22"/>
              </w:rPr>
              <w:t>Вынесение решения о несоответствии замещаемой должности муниципальной службы по результатам прохождения аттестации</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spacing w:after="120"/>
              <w:jc w:val="center"/>
              <w:rPr>
                <w:color w:val="000000"/>
                <w:sz w:val="22"/>
                <w:szCs w:val="22"/>
              </w:rPr>
            </w:pPr>
            <w:r w:rsidRPr="00496C56">
              <w:rPr>
                <w:color w:val="000000"/>
                <w:sz w:val="22"/>
                <w:szCs w:val="22"/>
              </w:rPr>
              <w:t>100%</w:t>
            </w:r>
          </w:p>
        </w:tc>
      </w:tr>
      <w:tr w:rsidR="00496C56" w:rsidRPr="00496C56" w:rsidTr="00496C56">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jc w:val="center"/>
              <w:rPr>
                <w:color w:val="000000"/>
                <w:sz w:val="22"/>
                <w:szCs w:val="22"/>
              </w:rPr>
            </w:pPr>
            <w:r w:rsidRPr="00496C56">
              <w:rPr>
                <w:color w:val="000000"/>
                <w:sz w:val="22"/>
                <w:szCs w:val="22"/>
              </w:rPr>
              <w:t>6.</w:t>
            </w:r>
          </w:p>
        </w:tc>
        <w:tc>
          <w:tcPr>
            <w:tcW w:w="6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jc w:val="both"/>
              <w:rPr>
                <w:color w:val="000000"/>
                <w:sz w:val="22"/>
                <w:szCs w:val="22"/>
              </w:rPr>
            </w:pPr>
            <w:r w:rsidRPr="00496C56">
              <w:rPr>
                <w:color w:val="000000"/>
                <w:sz w:val="22"/>
                <w:szCs w:val="22"/>
              </w:rPr>
              <w:t>Применение в отношении муниципального служащего дисциплинарного взыскания</w:t>
            </w:r>
          </w:p>
        </w:tc>
        <w:tc>
          <w:tcPr>
            <w:tcW w:w="28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6C56" w:rsidRPr="00496C56" w:rsidRDefault="00496C56" w:rsidP="00496C56">
            <w:pPr>
              <w:jc w:val="center"/>
              <w:rPr>
                <w:color w:val="000000"/>
                <w:sz w:val="22"/>
                <w:szCs w:val="22"/>
              </w:rPr>
            </w:pPr>
            <w:r w:rsidRPr="00496C56">
              <w:rPr>
                <w:color w:val="000000"/>
                <w:sz w:val="22"/>
                <w:szCs w:val="22"/>
              </w:rPr>
              <w:t>до 100 %</w:t>
            </w:r>
          </w:p>
        </w:tc>
      </w:tr>
    </w:tbl>
    <w:p w:rsidR="00496C56" w:rsidRPr="00496C56" w:rsidRDefault="00496C56" w:rsidP="00496C56">
      <w:pPr>
        <w:ind w:firstLine="720"/>
        <w:jc w:val="both"/>
        <w:rPr>
          <w:color w:val="000000"/>
          <w:sz w:val="22"/>
          <w:szCs w:val="22"/>
        </w:rPr>
      </w:pPr>
      <w:r w:rsidRPr="00496C56">
        <w:rPr>
          <w:color w:val="000000"/>
          <w:sz w:val="22"/>
          <w:szCs w:val="22"/>
        </w:rPr>
        <w:t>6.8. Размер денежного поощрения снижается в следующем порядке:</w:t>
      </w:r>
    </w:p>
    <w:p w:rsidR="00496C56" w:rsidRPr="00496C56" w:rsidRDefault="00496C56" w:rsidP="00496C56">
      <w:pPr>
        <w:ind w:firstLine="720"/>
        <w:jc w:val="both"/>
        <w:rPr>
          <w:color w:val="000000"/>
          <w:sz w:val="22"/>
          <w:szCs w:val="22"/>
        </w:rPr>
      </w:pPr>
      <w:r w:rsidRPr="00496C56">
        <w:rPr>
          <w:color w:val="000000"/>
          <w:sz w:val="22"/>
          <w:szCs w:val="22"/>
        </w:rPr>
        <w:t xml:space="preserve">1) в администрации </w:t>
      </w:r>
      <w:r w:rsidRPr="00496C56">
        <w:rPr>
          <w:sz w:val="22"/>
          <w:szCs w:val="22"/>
        </w:rPr>
        <w:t>городского поселения Агириш</w:t>
      </w:r>
      <w:r w:rsidRPr="00496C56">
        <w:rPr>
          <w:color w:val="000000"/>
          <w:sz w:val="22"/>
          <w:szCs w:val="22"/>
        </w:rPr>
        <w:t xml:space="preserve">, главе </w:t>
      </w:r>
      <w:r w:rsidRPr="00496C56">
        <w:rPr>
          <w:sz w:val="22"/>
          <w:szCs w:val="22"/>
        </w:rPr>
        <w:t xml:space="preserve">городского поселения Агириш </w:t>
      </w:r>
      <w:r w:rsidRPr="00496C56">
        <w:rPr>
          <w:color w:val="000000"/>
          <w:sz w:val="22"/>
          <w:szCs w:val="22"/>
        </w:rPr>
        <w:t xml:space="preserve">до 25 числа текущего месяца начальниками отделов администрации </w:t>
      </w:r>
      <w:r w:rsidRPr="00496C56">
        <w:rPr>
          <w:sz w:val="22"/>
          <w:szCs w:val="22"/>
        </w:rPr>
        <w:t>городского поселения Агириш</w:t>
      </w:r>
      <w:r w:rsidRPr="00496C56">
        <w:rPr>
          <w:color w:val="000000"/>
          <w:sz w:val="22"/>
          <w:szCs w:val="22"/>
        </w:rPr>
        <w:t xml:space="preserve"> представляется служебная записка с указанием основания снижения размера денежного поощрения. На основании такой служебной записки глава </w:t>
      </w:r>
      <w:r w:rsidRPr="00496C56">
        <w:rPr>
          <w:sz w:val="22"/>
          <w:szCs w:val="22"/>
        </w:rPr>
        <w:t xml:space="preserve">городского поселения Агириш </w:t>
      </w:r>
      <w:r w:rsidRPr="00496C56">
        <w:rPr>
          <w:color w:val="000000"/>
          <w:sz w:val="22"/>
          <w:szCs w:val="22"/>
        </w:rPr>
        <w:t>принимает решение о снижении размера денежного поощрения;</w:t>
      </w:r>
    </w:p>
    <w:p w:rsidR="00496C56" w:rsidRPr="00496C56" w:rsidRDefault="00496C56" w:rsidP="00496C56">
      <w:pPr>
        <w:ind w:firstLine="720"/>
        <w:jc w:val="both"/>
        <w:rPr>
          <w:color w:val="000000"/>
          <w:sz w:val="22"/>
          <w:szCs w:val="22"/>
        </w:rPr>
      </w:pPr>
      <w:r w:rsidRPr="00496C56">
        <w:rPr>
          <w:color w:val="000000"/>
          <w:sz w:val="22"/>
          <w:szCs w:val="22"/>
        </w:rPr>
        <w:t xml:space="preserve">2) глава </w:t>
      </w:r>
      <w:r w:rsidRPr="00496C56">
        <w:rPr>
          <w:sz w:val="22"/>
          <w:szCs w:val="22"/>
        </w:rPr>
        <w:t xml:space="preserve">городского поселения Агириш </w:t>
      </w:r>
      <w:r w:rsidRPr="00496C56">
        <w:rPr>
          <w:color w:val="000000"/>
          <w:sz w:val="22"/>
          <w:szCs w:val="22"/>
        </w:rPr>
        <w:t xml:space="preserve">в отношении муниципальных служащих администрации </w:t>
      </w:r>
      <w:r w:rsidRPr="00496C56">
        <w:rPr>
          <w:sz w:val="22"/>
          <w:szCs w:val="22"/>
        </w:rPr>
        <w:t xml:space="preserve">городского поселения Агириш </w:t>
      </w:r>
      <w:r w:rsidRPr="00496C56">
        <w:rPr>
          <w:color w:val="000000"/>
          <w:sz w:val="22"/>
          <w:szCs w:val="22"/>
        </w:rPr>
        <w:t xml:space="preserve">– руководителей отделов администрации </w:t>
      </w:r>
      <w:r w:rsidRPr="00496C56">
        <w:rPr>
          <w:sz w:val="22"/>
          <w:szCs w:val="22"/>
        </w:rPr>
        <w:t>городского поселения Агириш</w:t>
      </w:r>
      <w:r w:rsidRPr="00496C56">
        <w:rPr>
          <w:color w:val="000000"/>
          <w:sz w:val="22"/>
          <w:szCs w:val="22"/>
        </w:rPr>
        <w:t xml:space="preserve">, заместителя главы </w:t>
      </w:r>
      <w:r w:rsidRPr="00496C56">
        <w:rPr>
          <w:sz w:val="22"/>
          <w:szCs w:val="22"/>
        </w:rPr>
        <w:t>городского поселения Агириш</w:t>
      </w:r>
      <w:r w:rsidRPr="00496C56">
        <w:rPr>
          <w:color w:val="000000"/>
          <w:sz w:val="22"/>
          <w:szCs w:val="22"/>
        </w:rPr>
        <w:t xml:space="preserve"> принимает решение о снижении размера денежного поощрения без соблюдения процедур, указанных в подпункте 1 настоящего пункта.</w:t>
      </w:r>
    </w:p>
    <w:p w:rsidR="00496C56" w:rsidRPr="00496C56" w:rsidRDefault="00496C56" w:rsidP="00496C56">
      <w:pPr>
        <w:ind w:firstLine="720"/>
        <w:jc w:val="both"/>
        <w:rPr>
          <w:color w:val="000000"/>
          <w:sz w:val="22"/>
          <w:szCs w:val="22"/>
        </w:rPr>
      </w:pPr>
      <w:r w:rsidRPr="00496C56">
        <w:rPr>
          <w:color w:val="000000"/>
          <w:sz w:val="22"/>
          <w:szCs w:val="22"/>
        </w:rPr>
        <w:t xml:space="preserve">6.9. Проект распоряжения (приказа) работодателя о снижении размера денежного поощрения вносится на рассмотрение работодателю начальниками отделов администрации </w:t>
      </w:r>
      <w:r w:rsidRPr="00496C56">
        <w:rPr>
          <w:sz w:val="22"/>
          <w:szCs w:val="22"/>
        </w:rPr>
        <w:t xml:space="preserve">городского </w:t>
      </w:r>
      <w:r w:rsidRPr="00496C56">
        <w:rPr>
          <w:sz w:val="22"/>
          <w:szCs w:val="22"/>
        </w:rPr>
        <w:lastRenderedPageBreak/>
        <w:t xml:space="preserve">поселения Агириш </w:t>
      </w:r>
      <w:r w:rsidRPr="00496C56">
        <w:rPr>
          <w:color w:val="000000"/>
          <w:sz w:val="22"/>
          <w:szCs w:val="22"/>
        </w:rPr>
        <w:t xml:space="preserve">(в отношении муниципальных служащих администрации </w:t>
      </w:r>
      <w:r w:rsidRPr="00496C56">
        <w:rPr>
          <w:sz w:val="22"/>
          <w:szCs w:val="22"/>
        </w:rPr>
        <w:t>городского поселения Агириш</w:t>
      </w:r>
      <w:r w:rsidRPr="00496C56">
        <w:rPr>
          <w:color w:val="000000"/>
          <w:sz w:val="22"/>
          <w:szCs w:val="22"/>
        </w:rPr>
        <w:t>).</w:t>
      </w:r>
    </w:p>
    <w:p w:rsidR="00496C56" w:rsidRPr="00496C56" w:rsidRDefault="00496C56" w:rsidP="00496C56">
      <w:pPr>
        <w:ind w:firstLine="720"/>
        <w:jc w:val="both"/>
        <w:rPr>
          <w:color w:val="000000"/>
          <w:sz w:val="22"/>
          <w:szCs w:val="22"/>
        </w:rPr>
      </w:pPr>
      <w:r w:rsidRPr="00496C56">
        <w:rPr>
          <w:color w:val="000000"/>
          <w:sz w:val="22"/>
          <w:szCs w:val="22"/>
        </w:rPr>
        <w:t>6.10. Размер денежного поощрения снижается на период применения к муниципальному служащему дисциплинарного взыскания. В этом случае распоряжение (приказ) работодателя о снижении размера денежного поощрения издается один раз и распространяется на весь период применения к муниципальному служащему дисциплинарного взыскания, если иное не предусмотрено распоряжением (приказом) работодателя о снижении размера денежного поощрения.</w:t>
      </w:r>
    </w:p>
    <w:p w:rsidR="00496C56" w:rsidRPr="00496C56" w:rsidRDefault="00496C56" w:rsidP="00496C56">
      <w:pPr>
        <w:ind w:firstLine="720"/>
        <w:jc w:val="both"/>
        <w:rPr>
          <w:color w:val="000000"/>
          <w:sz w:val="22"/>
          <w:szCs w:val="22"/>
        </w:rPr>
      </w:pPr>
      <w:r w:rsidRPr="00496C56">
        <w:rPr>
          <w:color w:val="000000"/>
          <w:sz w:val="22"/>
          <w:szCs w:val="22"/>
        </w:rPr>
        <w:t>6.11. Муниципальные служащие, которым снижен размер денежного поощрения, должны быть ознакомлены с распоряжением (приказом) работодателя о снижении размера денежного поощрения, и причине его снижения.</w:t>
      </w:r>
    </w:p>
    <w:p w:rsidR="00496C56" w:rsidRPr="00496C56" w:rsidRDefault="00496C56" w:rsidP="00496C56">
      <w:pPr>
        <w:ind w:firstLine="720"/>
        <w:jc w:val="both"/>
        <w:rPr>
          <w:color w:val="000000"/>
          <w:sz w:val="22"/>
          <w:szCs w:val="22"/>
        </w:rPr>
      </w:pPr>
      <w:r w:rsidRPr="00496C56">
        <w:rPr>
          <w:color w:val="000000"/>
          <w:sz w:val="22"/>
          <w:szCs w:val="22"/>
        </w:rPr>
        <w:t>6.12. Решение о снижении денежного поощрения может быть обжаловано в порядке, установленном законодательством. Факт обжалования не приостанавливает действие решения о снижении денежного поощрения.</w:t>
      </w:r>
    </w:p>
    <w:p w:rsidR="00496C56" w:rsidRPr="00496C56" w:rsidRDefault="00496C56" w:rsidP="00496C56">
      <w:pPr>
        <w:spacing w:after="120"/>
        <w:ind w:firstLine="720"/>
        <w:jc w:val="both"/>
        <w:rPr>
          <w:color w:val="000000"/>
          <w:sz w:val="22"/>
          <w:szCs w:val="22"/>
        </w:rPr>
      </w:pPr>
    </w:p>
    <w:p w:rsidR="00496C56" w:rsidRPr="00496C56" w:rsidRDefault="00496C56" w:rsidP="00496C56">
      <w:pPr>
        <w:jc w:val="center"/>
        <w:outlineLvl w:val="1"/>
        <w:rPr>
          <w:b/>
          <w:bCs/>
          <w:color w:val="000000"/>
          <w:sz w:val="22"/>
          <w:szCs w:val="22"/>
        </w:rPr>
      </w:pPr>
      <w:r w:rsidRPr="00496C56">
        <w:rPr>
          <w:b/>
          <w:bCs/>
          <w:color w:val="000000"/>
          <w:sz w:val="22"/>
          <w:szCs w:val="22"/>
        </w:rPr>
        <w:t>Раздел 7. Премия по результатам работы за год</w:t>
      </w:r>
    </w:p>
    <w:p w:rsidR="00496C56" w:rsidRPr="00496C56" w:rsidRDefault="00496C56" w:rsidP="00496C56">
      <w:pPr>
        <w:ind w:firstLine="720"/>
        <w:jc w:val="both"/>
        <w:rPr>
          <w:color w:val="000000"/>
          <w:sz w:val="22"/>
          <w:szCs w:val="22"/>
        </w:rPr>
      </w:pPr>
      <w:r w:rsidRPr="00496C56">
        <w:rPr>
          <w:color w:val="000000"/>
          <w:sz w:val="22"/>
          <w:szCs w:val="22"/>
        </w:rPr>
        <w:t xml:space="preserve">7.1. Премия по результатам работы за год выплачивается муниципальным служащим администрации </w:t>
      </w:r>
      <w:r w:rsidRPr="00496C56">
        <w:rPr>
          <w:sz w:val="22"/>
          <w:szCs w:val="22"/>
        </w:rPr>
        <w:t xml:space="preserve">городского поселения Агириш </w:t>
      </w:r>
      <w:r w:rsidRPr="00496C56">
        <w:rPr>
          <w:color w:val="000000"/>
          <w:sz w:val="22"/>
          <w:szCs w:val="22"/>
        </w:rPr>
        <w:t xml:space="preserve">на основании распоряжения администрации </w:t>
      </w:r>
      <w:r w:rsidRPr="00496C56">
        <w:rPr>
          <w:sz w:val="22"/>
          <w:szCs w:val="22"/>
        </w:rPr>
        <w:t>городского поселения Агириш</w:t>
      </w:r>
      <w:r w:rsidRPr="00496C56">
        <w:rPr>
          <w:color w:val="000000"/>
          <w:sz w:val="22"/>
          <w:szCs w:val="22"/>
        </w:rPr>
        <w:t>.</w:t>
      </w:r>
    </w:p>
    <w:p w:rsidR="00496C56" w:rsidRPr="00496C56" w:rsidRDefault="00496C56" w:rsidP="00496C56">
      <w:pPr>
        <w:ind w:firstLine="720"/>
        <w:jc w:val="both"/>
        <w:rPr>
          <w:color w:val="000000"/>
          <w:sz w:val="22"/>
          <w:szCs w:val="22"/>
        </w:rPr>
      </w:pPr>
      <w:r w:rsidRPr="00496C56">
        <w:rPr>
          <w:color w:val="000000"/>
          <w:sz w:val="22"/>
          <w:szCs w:val="22"/>
        </w:rPr>
        <w:t>7.2. Премия по результатам работы за год выплачивается не позднее первого квартала следующего года.</w:t>
      </w:r>
    </w:p>
    <w:p w:rsidR="00496C56" w:rsidRPr="00496C56" w:rsidRDefault="00496C56" w:rsidP="00496C56">
      <w:pPr>
        <w:ind w:firstLine="720"/>
        <w:jc w:val="both"/>
        <w:rPr>
          <w:color w:val="000000"/>
          <w:sz w:val="22"/>
          <w:szCs w:val="22"/>
        </w:rPr>
      </w:pPr>
      <w:r w:rsidRPr="00496C56">
        <w:rPr>
          <w:color w:val="000000"/>
          <w:sz w:val="22"/>
          <w:szCs w:val="22"/>
        </w:rPr>
        <w:t>7.3. Размер премии по результатам работы за год составляет 0,5 месячного фонд оплаты труда.</w:t>
      </w:r>
    </w:p>
    <w:p w:rsidR="00496C56" w:rsidRPr="00496C56" w:rsidRDefault="00496C56" w:rsidP="00496C56">
      <w:pPr>
        <w:ind w:firstLine="720"/>
        <w:jc w:val="both"/>
        <w:rPr>
          <w:color w:val="000000"/>
          <w:sz w:val="22"/>
          <w:szCs w:val="22"/>
        </w:rPr>
      </w:pPr>
      <w:r w:rsidRPr="00496C56">
        <w:rPr>
          <w:color w:val="000000"/>
          <w:sz w:val="22"/>
          <w:szCs w:val="22"/>
        </w:rPr>
        <w:t xml:space="preserve">7.4. </w:t>
      </w:r>
      <w:proofErr w:type="gramStart"/>
      <w:r w:rsidRPr="00496C56">
        <w:rPr>
          <w:color w:val="000000"/>
          <w:sz w:val="22"/>
          <w:szCs w:val="22"/>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должностных окладов из расчета на количество отработанных месяцев, установленных в соответствии с разделом 2 настоящего Положения и выплат из расчета на количество отработанных месяцев в размерах, установленных в соответствии с разделами 3 – 6, подпунктами 6, 7 пункта 1.4 раздела</w:t>
      </w:r>
      <w:proofErr w:type="gramEnd"/>
      <w:r w:rsidRPr="00496C56">
        <w:rPr>
          <w:color w:val="000000"/>
          <w:sz w:val="22"/>
          <w:szCs w:val="22"/>
        </w:rPr>
        <w:t xml:space="preserve"> 1 настоящего Положения по соответствующим должностям муниципальной службы, деленной пропорционально на количество отработанных месяцев.</w:t>
      </w:r>
    </w:p>
    <w:p w:rsidR="00496C56" w:rsidRPr="00496C56" w:rsidRDefault="00496C56" w:rsidP="00496C56">
      <w:pPr>
        <w:ind w:firstLine="720"/>
        <w:jc w:val="both"/>
        <w:rPr>
          <w:color w:val="000000"/>
          <w:sz w:val="22"/>
          <w:szCs w:val="22"/>
        </w:rPr>
      </w:pPr>
      <w:r w:rsidRPr="00496C56">
        <w:rPr>
          <w:color w:val="000000"/>
          <w:sz w:val="22"/>
          <w:szCs w:val="22"/>
        </w:rPr>
        <w:t>7.5. Премия по результатам работы за год выплачивается муниципальным служащим за фактически отработанное время.</w:t>
      </w:r>
    </w:p>
    <w:p w:rsidR="00496C56" w:rsidRPr="00496C56" w:rsidRDefault="00496C56" w:rsidP="00496C56">
      <w:pPr>
        <w:ind w:firstLine="720"/>
        <w:jc w:val="both"/>
        <w:rPr>
          <w:color w:val="000000"/>
          <w:sz w:val="22"/>
          <w:szCs w:val="22"/>
        </w:rPr>
      </w:pPr>
      <w:r w:rsidRPr="00496C56">
        <w:rPr>
          <w:color w:val="000000"/>
          <w:sz w:val="22"/>
          <w:szCs w:val="22"/>
        </w:rPr>
        <w:t>7.6. Фактически отработанное время для расчета размера премии по результатам работы за год определяется согласно табелю учета рабочего времени.</w:t>
      </w:r>
    </w:p>
    <w:p w:rsidR="00496C56" w:rsidRPr="00496C56" w:rsidRDefault="00496C56" w:rsidP="00496C56">
      <w:pPr>
        <w:widowControl w:val="0"/>
        <w:ind w:firstLine="568"/>
        <w:jc w:val="both"/>
        <w:rPr>
          <w:sz w:val="22"/>
          <w:szCs w:val="22"/>
        </w:rPr>
      </w:pPr>
      <w:r w:rsidRPr="00496C56">
        <w:rPr>
          <w:color w:val="000000"/>
          <w:sz w:val="22"/>
          <w:szCs w:val="22"/>
        </w:rPr>
        <w:t xml:space="preserve">  7.7. Премия по результатам работы за год не выплачивается муниципальным служащим, </w:t>
      </w:r>
      <w:r w:rsidRPr="00496C56">
        <w:rPr>
          <w:sz w:val="22"/>
          <w:szCs w:val="22"/>
        </w:rPr>
        <w:t xml:space="preserve">уволенным в течение календарного года за виновные действия, </w:t>
      </w:r>
      <w:r w:rsidRPr="00496C56">
        <w:rPr>
          <w:color w:val="000000"/>
          <w:sz w:val="22"/>
          <w:szCs w:val="22"/>
        </w:rPr>
        <w:t>муниципальным служащим,</w:t>
      </w:r>
      <w:r w:rsidRPr="00496C56">
        <w:rPr>
          <w:sz w:val="22"/>
          <w:szCs w:val="22"/>
        </w:rPr>
        <w:t xml:space="preserve"> с которыми трудовой договор в течение года </w:t>
      </w:r>
      <w:proofErr w:type="gramStart"/>
      <w:r w:rsidRPr="00496C56">
        <w:rPr>
          <w:sz w:val="22"/>
          <w:szCs w:val="22"/>
        </w:rPr>
        <w:t>был</w:t>
      </w:r>
      <w:proofErr w:type="gramEnd"/>
      <w:r w:rsidRPr="00496C56">
        <w:rPr>
          <w:sz w:val="22"/>
          <w:szCs w:val="22"/>
        </w:rPr>
        <w:t xml:space="preserve"> расторгнут по инициативе работника (собственному желанию), по соглашению сторон, по истечению срока срочного трудового договора. </w:t>
      </w:r>
    </w:p>
    <w:p w:rsidR="00496C56" w:rsidRPr="00496C56" w:rsidRDefault="00496C56" w:rsidP="00496C56">
      <w:pPr>
        <w:jc w:val="both"/>
        <w:rPr>
          <w:sz w:val="22"/>
          <w:szCs w:val="22"/>
        </w:rPr>
      </w:pPr>
      <w:r w:rsidRPr="00496C56">
        <w:rPr>
          <w:sz w:val="22"/>
          <w:szCs w:val="22"/>
        </w:rPr>
        <w:t xml:space="preserve">           7.8. Денежное поощрение по результатам работы за год выплачивается работникам по основной занимаемой должности.</w:t>
      </w:r>
    </w:p>
    <w:p w:rsidR="00496C56" w:rsidRPr="00496C56" w:rsidRDefault="00496C56" w:rsidP="00496C56">
      <w:pPr>
        <w:widowControl w:val="0"/>
        <w:ind w:firstLine="568"/>
        <w:jc w:val="both"/>
        <w:rPr>
          <w:sz w:val="22"/>
          <w:szCs w:val="22"/>
        </w:rPr>
      </w:pPr>
      <w:r w:rsidRPr="00496C56">
        <w:rPr>
          <w:sz w:val="22"/>
          <w:szCs w:val="22"/>
        </w:rPr>
        <w:t xml:space="preserve">  7.9. Денежное поощрение по результатам работы за год не выплачивается внешним совместителям.</w:t>
      </w:r>
    </w:p>
    <w:p w:rsidR="00496C56" w:rsidRPr="00496C56" w:rsidRDefault="00496C56" w:rsidP="00496C56">
      <w:pPr>
        <w:spacing w:after="120"/>
        <w:ind w:firstLine="720"/>
        <w:jc w:val="both"/>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8. Премии, в том числе за выполнение особо важных и сложных заданий</w:t>
      </w:r>
    </w:p>
    <w:p w:rsidR="00496C56" w:rsidRPr="00496C56" w:rsidRDefault="00496C56" w:rsidP="00496C56">
      <w:pPr>
        <w:ind w:firstLine="720"/>
        <w:jc w:val="both"/>
        <w:rPr>
          <w:color w:val="000000"/>
          <w:sz w:val="22"/>
          <w:szCs w:val="22"/>
        </w:rPr>
      </w:pPr>
      <w:r w:rsidRPr="00496C56">
        <w:rPr>
          <w:color w:val="000000"/>
          <w:sz w:val="22"/>
          <w:szCs w:val="22"/>
        </w:rPr>
        <w:t xml:space="preserve">8.1. </w:t>
      </w:r>
      <w:proofErr w:type="gramStart"/>
      <w:r w:rsidRPr="00496C56">
        <w:rPr>
          <w:color w:val="000000"/>
          <w:sz w:val="22"/>
          <w:szCs w:val="22"/>
        </w:rPr>
        <w:t>Премия за выполнение особо важных и сложных заданий (разработку программ, методик, иных муниципальных правовых актов, выполнение представительских функций и иных письменных поручений), имеющих особую сложность и важное значение для улучшения социально-экономического положения в городском поселении Агириш, определенной отрасли, сферы деятельности, выплачивается муниципальным служащим администрации городского поселения Агириш на основании распоряжения администрации городского поселения Агириш.</w:t>
      </w:r>
      <w:proofErr w:type="gramEnd"/>
    </w:p>
    <w:p w:rsidR="00496C56" w:rsidRPr="00496C56" w:rsidRDefault="00496C56" w:rsidP="00496C56">
      <w:pPr>
        <w:ind w:firstLine="720"/>
        <w:jc w:val="both"/>
        <w:rPr>
          <w:color w:val="000000"/>
          <w:sz w:val="22"/>
          <w:szCs w:val="22"/>
        </w:rPr>
      </w:pPr>
      <w:r w:rsidRPr="00496C56">
        <w:rPr>
          <w:color w:val="000000"/>
          <w:sz w:val="22"/>
          <w:szCs w:val="22"/>
        </w:rPr>
        <w:t xml:space="preserve">8.2. Размер премии за выполнение особо важных и </w:t>
      </w:r>
      <w:proofErr w:type="gramStart"/>
      <w:r w:rsidRPr="00496C56">
        <w:rPr>
          <w:color w:val="000000"/>
          <w:sz w:val="22"/>
          <w:szCs w:val="22"/>
        </w:rPr>
        <w:t>сложных заданий, выплачиваемых муниципальным служащим администрации городского поселения Агириш определяет</w:t>
      </w:r>
      <w:proofErr w:type="gramEnd"/>
      <w:r w:rsidRPr="00496C56">
        <w:rPr>
          <w:color w:val="000000"/>
          <w:sz w:val="22"/>
          <w:szCs w:val="22"/>
        </w:rPr>
        <w:t xml:space="preserve"> глава городского поселения Агириш.</w:t>
      </w:r>
    </w:p>
    <w:p w:rsidR="00496C56" w:rsidRPr="00496C56" w:rsidRDefault="00496C56" w:rsidP="00496C56">
      <w:pPr>
        <w:jc w:val="both"/>
        <w:rPr>
          <w:sz w:val="22"/>
          <w:szCs w:val="22"/>
        </w:rPr>
      </w:pPr>
      <w:r w:rsidRPr="00496C56">
        <w:rPr>
          <w:color w:val="000000"/>
          <w:sz w:val="22"/>
          <w:szCs w:val="22"/>
        </w:rPr>
        <w:lastRenderedPageBreak/>
        <w:t xml:space="preserve">            8.3. Размер премий за выполнение особо важных и сложных заданий, выплачиваемых муниципальному служащему в год, не может превышать двух </w:t>
      </w:r>
      <w:r w:rsidRPr="00496C56">
        <w:rPr>
          <w:color w:val="22272F"/>
          <w:sz w:val="22"/>
          <w:szCs w:val="22"/>
          <w:shd w:val="clear" w:color="auto" w:fill="FFFFFF"/>
        </w:rPr>
        <w:t xml:space="preserve">окладов месячного денежного содержания с учетом выплат, установленных </w:t>
      </w:r>
      <w:r w:rsidRPr="00496C56">
        <w:rPr>
          <w:color w:val="000000"/>
          <w:sz w:val="22"/>
          <w:szCs w:val="22"/>
        </w:rPr>
        <w:t xml:space="preserve">подпунктами 6, 7 пункта 1.4. раздела I настоящего Положения. </w:t>
      </w:r>
    </w:p>
    <w:p w:rsidR="00496C56" w:rsidRPr="00496C56" w:rsidRDefault="00496C56" w:rsidP="00496C56">
      <w:pPr>
        <w:ind w:firstLine="720"/>
        <w:jc w:val="both"/>
        <w:rPr>
          <w:color w:val="000000"/>
          <w:sz w:val="22"/>
          <w:szCs w:val="22"/>
        </w:rPr>
      </w:pPr>
      <w:r w:rsidRPr="00496C56">
        <w:rPr>
          <w:color w:val="000000"/>
          <w:sz w:val="22"/>
          <w:szCs w:val="22"/>
        </w:rPr>
        <w:t>8.4. Размер о</w:t>
      </w:r>
      <w:r w:rsidRPr="00496C56">
        <w:rPr>
          <w:color w:val="22272F"/>
          <w:sz w:val="22"/>
          <w:szCs w:val="22"/>
          <w:shd w:val="clear" w:color="auto" w:fill="FFFFFF"/>
        </w:rPr>
        <w:t>клада месячного денежного содержания</w:t>
      </w:r>
      <w:r w:rsidRPr="00496C56">
        <w:rPr>
          <w:color w:val="000000"/>
          <w:sz w:val="22"/>
          <w:szCs w:val="22"/>
        </w:rPr>
        <w:t xml:space="preserve"> для выплаты премии за выполнение особо важных и сложных заданий определяется исходя из суммы средств должностного оклада и ежемесячной надбавки к должностному окладу в соответствии с присвоенным муниципальному служащему классным чином.</w:t>
      </w:r>
    </w:p>
    <w:p w:rsidR="00496C56" w:rsidRPr="00496C56" w:rsidRDefault="00496C56" w:rsidP="00496C56">
      <w:pPr>
        <w:ind w:firstLine="720"/>
        <w:jc w:val="both"/>
        <w:rPr>
          <w:color w:val="000000"/>
          <w:sz w:val="22"/>
          <w:szCs w:val="22"/>
        </w:rPr>
      </w:pPr>
      <w:r w:rsidRPr="00496C56">
        <w:rPr>
          <w:color w:val="000000"/>
          <w:sz w:val="22"/>
          <w:szCs w:val="22"/>
        </w:rPr>
        <w:t>8.5. Премии за выполнение особо важных и сложных заданий не выплачиваются муниципальным служащим, замещающим должности муниципальной службы менее одного месяца, за исключением муниципальных служащих, переведенных с иной должности муниципальной службы в органах местного самоуправления городского поселения Агириш.</w:t>
      </w:r>
    </w:p>
    <w:p w:rsidR="00496C56" w:rsidRPr="00496C56" w:rsidRDefault="00496C56" w:rsidP="00496C56">
      <w:pPr>
        <w:ind w:firstLine="720"/>
        <w:jc w:val="both"/>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9. Единовременная выплата при предоставлении ежегодного оплачиваемого отпуска</w:t>
      </w:r>
    </w:p>
    <w:p w:rsidR="00496C56" w:rsidRPr="00496C56" w:rsidRDefault="00496C56" w:rsidP="00496C56">
      <w:pPr>
        <w:ind w:firstLine="720"/>
        <w:jc w:val="both"/>
        <w:rPr>
          <w:color w:val="000000"/>
          <w:sz w:val="22"/>
          <w:szCs w:val="22"/>
        </w:rPr>
      </w:pPr>
      <w:r w:rsidRPr="00496C56">
        <w:rPr>
          <w:color w:val="000000"/>
          <w:sz w:val="22"/>
          <w:szCs w:val="22"/>
        </w:rPr>
        <w:t>9.1. Единовременная выплата при предоставлении ежегодного оплачиваемого отпуска выплачивается муниципальному служащему один раз в календарном году на основании распоряжения (приказа) работодателя о предоставлении муниципальному служащему ежегодного оплачиваемого отпуска.</w:t>
      </w:r>
    </w:p>
    <w:p w:rsidR="00496C56" w:rsidRPr="00496C56" w:rsidRDefault="00496C56" w:rsidP="00496C56">
      <w:pPr>
        <w:ind w:firstLine="720"/>
        <w:jc w:val="both"/>
        <w:rPr>
          <w:color w:val="000000"/>
          <w:sz w:val="22"/>
          <w:szCs w:val="22"/>
        </w:rPr>
      </w:pPr>
      <w:r w:rsidRPr="00496C56">
        <w:rPr>
          <w:color w:val="000000"/>
          <w:sz w:val="22"/>
          <w:szCs w:val="22"/>
        </w:rPr>
        <w:t>9.2. Единовременная выплата при предоставлении ежегодного оплачиваемого отпуска выплачивается муниципальному служащему в размере 3 месячных фондов оплаты труда.</w:t>
      </w:r>
    </w:p>
    <w:p w:rsidR="00496C56" w:rsidRPr="00496C56" w:rsidRDefault="00496C56" w:rsidP="00496C56">
      <w:pPr>
        <w:ind w:firstLine="720"/>
        <w:jc w:val="both"/>
        <w:rPr>
          <w:color w:val="000000"/>
          <w:sz w:val="22"/>
          <w:szCs w:val="22"/>
        </w:rPr>
      </w:pPr>
      <w:r w:rsidRPr="00496C56">
        <w:rPr>
          <w:color w:val="000000"/>
          <w:sz w:val="22"/>
          <w:szCs w:val="22"/>
        </w:rPr>
        <w:t xml:space="preserve">9.3. </w:t>
      </w:r>
      <w:proofErr w:type="gramStart"/>
      <w:r w:rsidRPr="00496C56">
        <w:rPr>
          <w:color w:val="000000"/>
          <w:sz w:val="22"/>
          <w:szCs w:val="22"/>
        </w:rPr>
        <w:t>Размер месячного фонда оплаты труда для оплаты единовременной выплаты при предоставлении ежегодного оплачиваемого отпуска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муниципальному служащему на день предоставления муниципальному служащему ежегодного оплачиваемого отпуска в соответствии с разделами 3</w:t>
      </w:r>
      <w:proofErr w:type="gramEnd"/>
      <w:r w:rsidRPr="00496C56">
        <w:rPr>
          <w:color w:val="000000"/>
          <w:sz w:val="22"/>
          <w:szCs w:val="22"/>
        </w:rPr>
        <w:t xml:space="preserve"> - 6 подпунктами 6, 7 пункта 1.4. раздела I настоящего Положения, </w:t>
      </w:r>
      <w:proofErr w:type="gramStart"/>
      <w:r w:rsidRPr="00496C56">
        <w:rPr>
          <w:color w:val="000000"/>
          <w:sz w:val="22"/>
          <w:szCs w:val="22"/>
        </w:rPr>
        <w:t>деленной</w:t>
      </w:r>
      <w:proofErr w:type="gramEnd"/>
      <w:r w:rsidRPr="00496C56">
        <w:rPr>
          <w:color w:val="000000"/>
          <w:sz w:val="22"/>
          <w:szCs w:val="22"/>
        </w:rPr>
        <w:t xml:space="preserve"> на 12.</w:t>
      </w:r>
    </w:p>
    <w:p w:rsidR="00496C56" w:rsidRPr="00496C56" w:rsidRDefault="00496C56" w:rsidP="00496C56">
      <w:pPr>
        <w:ind w:firstLine="720"/>
        <w:jc w:val="both"/>
        <w:rPr>
          <w:color w:val="000000"/>
          <w:sz w:val="22"/>
          <w:szCs w:val="22"/>
        </w:rPr>
      </w:pPr>
      <w:r w:rsidRPr="00496C56">
        <w:rPr>
          <w:color w:val="000000"/>
          <w:sz w:val="22"/>
          <w:szCs w:val="22"/>
        </w:rPr>
        <w:t>9.4. Единовременная выплата при предоставлении ежегодного оплачиваемого отпуска вновь принятым муниципальным служащим выплачивается пропорционально отработанному времени в текущем году, при условии предоставления ежегодного оплачиваемого отпуска в год трудоустройства.</w:t>
      </w:r>
    </w:p>
    <w:p w:rsidR="00496C56" w:rsidRPr="00496C56" w:rsidRDefault="00496C56" w:rsidP="00496C56">
      <w:pPr>
        <w:ind w:firstLine="720"/>
        <w:jc w:val="both"/>
        <w:rPr>
          <w:color w:val="000000"/>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10. Материальная помощь</w:t>
      </w:r>
    </w:p>
    <w:p w:rsidR="00496C56" w:rsidRPr="00496C56" w:rsidRDefault="00496C56" w:rsidP="00496C56">
      <w:pPr>
        <w:ind w:firstLine="709"/>
        <w:jc w:val="both"/>
        <w:rPr>
          <w:color w:val="000000"/>
          <w:sz w:val="22"/>
          <w:szCs w:val="22"/>
        </w:rPr>
      </w:pPr>
      <w:r w:rsidRPr="00496C56">
        <w:rPr>
          <w:color w:val="000000"/>
          <w:sz w:val="22"/>
          <w:szCs w:val="22"/>
        </w:rPr>
        <w:t>10.1. Материальная помощь выплачивается один раз в календарном году на основании распоряжения (приказа) работодателя в размере одного месячного фонда оплаты труда.</w:t>
      </w:r>
    </w:p>
    <w:p w:rsidR="00496C56" w:rsidRPr="00496C56" w:rsidRDefault="00496C56" w:rsidP="00496C56">
      <w:pPr>
        <w:ind w:firstLine="709"/>
        <w:jc w:val="both"/>
        <w:rPr>
          <w:color w:val="000000"/>
          <w:sz w:val="22"/>
          <w:szCs w:val="22"/>
          <w:lang w:bidi="ru-RU"/>
        </w:rPr>
      </w:pPr>
      <w:r w:rsidRPr="00496C56">
        <w:rPr>
          <w:color w:val="000000"/>
          <w:sz w:val="22"/>
          <w:szCs w:val="22"/>
          <w:lang w:bidi="ru-RU"/>
        </w:rPr>
        <w:t>10.2. Материальная помощь выплачивается в следующих случаях:</w:t>
      </w:r>
    </w:p>
    <w:p w:rsidR="00496C56" w:rsidRPr="00496C56" w:rsidRDefault="00496C56" w:rsidP="00496C56">
      <w:pPr>
        <w:ind w:firstLine="709"/>
        <w:jc w:val="both"/>
        <w:rPr>
          <w:color w:val="000000"/>
          <w:sz w:val="22"/>
          <w:szCs w:val="22"/>
          <w:lang w:bidi="ru-RU"/>
        </w:rPr>
      </w:pPr>
      <w:r w:rsidRPr="00496C56">
        <w:rPr>
          <w:color w:val="000000"/>
          <w:sz w:val="22"/>
          <w:szCs w:val="22"/>
          <w:lang w:bidi="ru-RU"/>
        </w:rPr>
        <w:t>1) семье умершего (погибшего) муниципального служащего на основании заявления члена семьи умершего (погибшего) муниципального служащего с приложением документов, подтверждающих факт смерти муниципального служащего;</w:t>
      </w:r>
    </w:p>
    <w:p w:rsidR="00496C56" w:rsidRPr="00496C56" w:rsidRDefault="00496C56" w:rsidP="00496C56">
      <w:pPr>
        <w:ind w:firstLine="709"/>
        <w:jc w:val="both"/>
        <w:rPr>
          <w:color w:val="000000"/>
          <w:sz w:val="22"/>
          <w:szCs w:val="22"/>
          <w:lang w:bidi="ru-RU"/>
        </w:rPr>
      </w:pPr>
      <w:r w:rsidRPr="00496C56">
        <w:rPr>
          <w:color w:val="000000"/>
          <w:sz w:val="22"/>
          <w:szCs w:val="22"/>
          <w:lang w:bidi="ru-RU"/>
        </w:rPr>
        <w:t>2) муниципальному служащему в связи со смертью близких родственников (родители, муж (жена), дети) на основании заявления муниципального служащего, с приложением документов, подтверждающих факт смерти близкого родственника.</w:t>
      </w:r>
    </w:p>
    <w:p w:rsidR="00496C56" w:rsidRPr="00496C56" w:rsidRDefault="00496C56" w:rsidP="00496C56">
      <w:pPr>
        <w:ind w:firstLine="709"/>
        <w:jc w:val="both"/>
        <w:rPr>
          <w:color w:val="000000"/>
          <w:sz w:val="22"/>
          <w:szCs w:val="22"/>
        </w:rPr>
      </w:pPr>
      <w:r w:rsidRPr="00496C56">
        <w:rPr>
          <w:color w:val="000000"/>
          <w:sz w:val="22"/>
          <w:szCs w:val="22"/>
        </w:rPr>
        <w:t xml:space="preserve">10.3. </w:t>
      </w:r>
      <w:proofErr w:type="gramStart"/>
      <w:r w:rsidRPr="00496C56">
        <w:rPr>
          <w:color w:val="000000"/>
          <w:sz w:val="22"/>
          <w:szCs w:val="22"/>
        </w:rPr>
        <w:t>Размер месячного фонда оплаты труда для выплаты материальной помощи определяется исходя из суммы средств, установленных для выплаты должностного оклада, установленного в соответствии с разделом 2 настоящего Положения и выплат в размерах, установленных в соответствии с разделами 3 - 6, подпунктами 6, 7 пункта 1.4 раздела 1 настоящего Положения, муниципальному служащему на день издания распоряжения (приказа) работодателя о выплате материальной помощи.</w:t>
      </w:r>
      <w:proofErr w:type="gramEnd"/>
    </w:p>
    <w:p w:rsidR="00496C56" w:rsidRPr="00496C56" w:rsidRDefault="00496C56" w:rsidP="00496C56">
      <w:pPr>
        <w:ind w:firstLine="709"/>
        <w:jc w:val="both"/>
        <w:outlineLvl w:val="1"/>
        <w:rPr>
          <w:color w:val="000000"/>
          <w:sz w:val="22"/>
          <w:szCs w:val="22"/>
        </w:rPr>
      </w:pPr>
      <w:r w:rsidRPr="00496C56">
        <w:rPr>
          <w:color w:val="000000"/>
          <w:sz w:val="22"/>
          <w:szCs w:val="22"/>
        </w:rPr>
        <w:t>10.4. Материальная помощь вновь принятым муниципальным служащим выплачивается пропорционально отработанному времени в текущем году, при условии её предоставления в год трудоустройства.</w:t>
      </w:r>
    </w:p>
    <w:p w:rsidR="00496C56" w:rsidRPr="00496C56" w:rsidRDefault="00496C56" w:rsidP="00496C56">
      <w:pPr>
        <w:widowControl w:val="0"/>
        <w:ind w:firstLine="568"/>
        <w:jc w:val="both"/>
        <w:rPr>
          <w:sz w:val="22"/>
          <w:szCs w:val="22"/>
        </w:rPr>
      </w:pPr>
    </w:p>
    <w:p w:rsidR="00496C56" w:rsidRPr="00496C56" w:rsidRDefault="00496C56" w:rsidP="00496C56">
      <w:pPr>
        <w:widowControl w:val="0"/>
        <w:jc w:val="center"/>
        <w:outlineLvl w:val="3"/>
        <w:rPr>
          <w:b/>
          <w:bCs/>
          <w:sz w:val="22"/>
          <w:szCs w:val="22"/>
        </w:rPr>
      </w:pPr>
      <w:r w:rsidRPr="00496C56">
        <w:rPr>
          <w:b/>
          <w:bCs/>
          <w:sz w:val="22"/>
          <w:szCs w:val="22"/>
        </w:rPr>
        <w:lastRenderedPageBreak/>
        <w:t xml:space="preserve">Раздел 11. Оплата труда в выходные и нерабочие праздничные дни </w:t>
      </w:r>
    </w:p>
    <w:p w:rsidR="00496C56" w:rsidRPr="00496C56" w:rsidRDefault="00496C56" w:rsidP="00496C56">
      <w:pPr>
        <w:widowControl w:val="0"/>
        <w:ind w:firstLine="568"/>
        <w:jc w:val="both"/>
        <w:rPr>
          <w:sz w:val="22"/>
          <w:szCs w:val="22"/>
        </w:rPr>
      </w:pPr>
      <w:r w:rsidRPr="00496C56">
        <w:rPr>
          <w:sz w:val="22"/>
          <w:szCs w:val="22"/>
        </w:rPr>
        <w:t xml:space="preserve">   11.1. Привлечение работников к работе в выходные и нерабочие праздничные дни производится по письменному распоряжению главы городского поселения Агириш.</w:t>
      </w:r>
    </w:p>
    <w:p w:rsidR="00496C56" w:rsidRPr="00496C56" w:rsidRDefault="00496C56" w:rsidP="00496C56">
      <w:pPr>
        <w:widowControl w:val="0"/>
        <w:ind w:firstLine="568"/>
        <w:jc w:val="both"/>
        <w:rPr>
          <w:sz w:val="22"/>
          <w:szCs w:val="22"/>
        </w:rPr>
      </w:pPr>
      <w:r w:rsidRPr="00496C56">
        <w:rPr>
          <w:sz w:val="22"/>
          <w:szCs w:val="22"/>
        </w:rPr>
        <w:t xml:space="preserve">   11.2. Работа в выходной или нерабочий праздничный день оплачивается не менее чем в двойном размере.</w:t>
      </w:r>
    </w:p>
    <w:p w:rsidR="00496C56" w:rsidRPr="00496C56" w:rsidRDefault="00496C56" w:rsidP="00496C56">
      <w:pPr>
        <w:widowControl w:val="0"/>
        <w:ind w:firstLine="568"/>
        <w:jc w:val="both"/>
        <w:rPr>
          <w:sz w:val="22"/>
          <w:szCs w:val="22"/>
        </w:rPr>
      </w:pPr>
      <w:r w:rsidRPr="00496C56">
        <w:rPr>
          <w:sz w:val="22"/>
          <w:szCs w:val="22"/>
        </w:rPr>
        <w:t xml:space="preserve">   11.3. </w:t>
      </w:r>
      <w:proofErr w:type="gramStart"/>
      <w:r w:rsidRPr="00496C56">
        <w:rPr>
          <w:sz w:val="22"/>
          <w:szCs w:val="22"/>
        </w:rPr>
        <w:t>Работникам, получающим оклад (должностной оклад), - в размере не менее одинарной дневной или часовой ставки (части оклада (должностного оклада) с учётом надбавок и доплат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496C56">
        <w:rPr>
          <w:sz w:val="22"/>
          <w:szCs w:val="22"/>
        </w:rPr>
        <w:t xml:space="preserve"> </w:t>
      </w:r>
      <w:proofErr w:type="gramStart"/>
      <w:r w:rsidRPr="00496C56">
        <w:rPr>
          <w:sz w:val="22"/>
          <w:szCs w:val="22"/>
        </w:rPr>
        <w:t>оклада) с учётом надбавок и доплат за день или час работы) сверх оклада (должностного оклада), если работа производилась сверх месячной нормы рабочего времени.</w:t>
      </w:r>
      <w:proofErr w:type="gramEnd"/>
    </w:p>
    <w:p w:rsidR="00496C56" w:rsidRPr="00496C56" w:rsidRDefault="00496C56" w:rsidP="00496C56">
      <w:pPr>
        <w:widowControl w:val="0"/>
        <w:ind w:firstLine="568"/>
        <w:jc w:val="both"/>
        <w:rPr>
          <w:sz w:val="22"/>
          <w:szCs w:val="22"/>
        </w:rPr>
      </w:pPr>
      <w:r w:rsidRPr="00496C56">
        <w:rPr>
          <w:sz w:val="22"/>
          <w:szCs w:val="22"/>
        </w:rPr>
        <w:t xml:space="preserve">  11.4.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96C56" w:rsidRPr="00496C56" w:rsidRDefault="00496C56" w:rsidP="00496C56">
      <w:pPr>
        <w:widowControl w:val="0"/>
        <w:ind w:firstLine="568"/>
        <w:jc w:val="both"/>
        <w:rPr>
          <w:sz w:val="22"/>
          <w:szCs w:val="22"/>
        </w:rPr>
      </w:pPr>
    </w:p>
    <w:p w:rsidR="00496C56" w:rsidRPr="00496C56" w:rsidRDefault="00496C56" w:rsidP="00496C56">
      <w:pPr>
        <w:ind w:firstLine="567"/>
        <w:jc w:val="center"/>
        <w:outlineLvl w:val="1"/>
        <w:rPr>
          <w:b/>
          <w:bCs/>
          <w:color w:val="000000"/>
          <w:sz w:val="22"/>
          <w:szCs w:val="22"/>
        </w:rPr>
      </w:pPr>
      <w:r w:rsidRPr="00496C56">
        <w:rPr>
          <w:b/>
          <w:bCs/>
          <w:color w:val="000000"/>
          <w:sz w:val="22"/>
          <w:szCs w:val="22"/>
        </w:rPr>
        <w:t>Раздел 12. Иные выплаты</w:t>
      </w:r>
    </w:p>
    <w:p w:rsidR="00496C56" w:rsidRPr="00496C56" w:rsidRDefault="00496C56" w:rsidP="00496C56">
      <w:pPr>
        <w:ind w:firstLine="720"/>
        <w:jc w:val="both"/>
        <w:rPr>
          <w:color w:val="000000"/>
          <w:sz w:val="22"/>
          <w:szCs w:val="22"/>
        </w:rPr>
      </w:pPr>
      <w:r w:rsidRPr="00496C56">
        <w:rPr>
          <w:color w:val="000000"/>
          <w:sz w:val="22"/>
          <w:szCs w:val="22"/>
        </w:rPr>
        <w:t>12.1. Муниципальному служащему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496C56" w:rsidRPr="00496C56" w:rsidRDefault="00496C56" w:rsidP="00496C56">
      <w:pPr>
        <w:ind w:firstLine="720"/>
        <w:jc w:val="both"/>
        <w:rPr>
          <w:color w:val="000000"/>
          <w:sz w:val="22"/>
          <w:szCs w:val="22"/>
        </w:rPr>
      </w:pPr>
      <w:r w:rsidRPr="00496C56">
        <w:rPr>
          <w:color w:val="000000"/>
          <w:sz w:val="22"/>
          <w:szCs w:val="22"/>
        </w:rPr>
        <w:t>12.2.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(или) объема дополнительной работы.</w:t>
      </w:r>
    </w:p>
    <w:p w:rsidR="00496C56" w:rsidRPr="00496C56" w:rsidRDefault="00496C56" w:rsidP="00496C56">
      <w:pPr>
        <w:ind w:firstLine="720"/>
        <w:jc w:val="both"/>
        <w:rPr>
          <w:color w:val="000000"/>
          <w:sz w:val="22"/>
          <w:szCs w:val="22"/>
        </w:rPr>
      </w:pPr>
      <w:r w:rsidRPr="00496C56">
        <w:rPr>
          <w:color w:val="000000"/>
          <w:sz w:val="22"/>
          <w:szCs w:val="22"/>
        </w:rPr>
        <w:t>12.3.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муниципальному служащему устанавливается распоряжением (приказом) работодателя.</w:t>
      </w:r>
    </w:p>
    <w:p w:rsidR="00496C56" w:rsidRPr="00496C56" w:rsidRDefault="00496C56" w:rsidP="00496C56">
      <w:pPr>
        <w:ind w:left="993"/>
        <w:jc w:val="right"/>
        <w:rPr>
          <w:color w:val="000000"/>
          <w:sz w:val="20"/>
          <w:szCs w:val="20"/>
        </w:rPr>
      </w:pPr>
    </w:p>
    <w:p w:rsidR="00496C56" w:rsidRPr="00496C56" w:rsidRDefault="00496C56" w:rsidP="0010716C">
      <w:pPr>
        <w:rPr>
          <w:color w:val="000000"/>
          <w:sz w:val="20"/>
          <w:szCs w:val="20"/>
        </w:rPr>
      </w:pPr>
    </w:p>
    <w:p w:rsidR="00496C56" w:rsidRPr="00496C56" w:rsidRDefault="00496C56" w:rsidP="0010716C">
      <w:pPr>
        <w:rPr>
          <w:sz w:val="20"/>
          <w:szCs w:val="20"/>
        </w:rPr>
      </w:pPr>
    </w:p>
    <w:p w:rsidR="00496C56" w:rsidRPr="00496C56" w:rsidRDefault="00496C56" w:rsidP="00496C56">
      <w:pPr>
        <w:jc w:val="right"/>
        <w:rPr>
          <w:sz w:val="20"/>
          <w:szCs w:val="20"/>
        </w:rPr>
      </w:pPr>
      <w:r w:rsidRPr="00496C56">
        <w:rPr>
          <w:sz w:val="20"/>
          <w:szCs w:val="20"/>
        </w:rPr>
        <w:t>Приложение</w:t>
      </w:r>
    </w:p>
    <w:p w:rsidR="00496C56" w:rsidRPr="00496C56" w:rsidRDefault="00496C56" w:rsidP="00496C56">
      <w:pPr>
        <w:jc w:val="right"/>
        <w:rPr>
          <w:sz w:val="20"/>
          <w:szCs w:val="20"/>
        </w:rPr>
      </w:pPr>
      <w:r w:rsidRPr="00496C56">
        <w:rPr>
          <w:sz w:val="20"/>
          <w:szCs w:val="20"/>
        </w:rPr>
        <w:t xml:space="preserve">                                                                               к решению Совета депутатов</w:t>
      </w:r>
    </w:p>
    <w:p w:rsidR="00496C56" w:rsidRPr="00496C56" w:rsidRDefault="00496C56" w:rsidP="00496C56">
      <w:pPr>
        <w:jc w:val="right"/>
        <w:rPr>
          <w:sz w:val="20"/>
          <w:szCs w:val="20"/>
        </w:rPr>
      </w:pPr>
      <w:r w:rsidRPr="00496C56">
        <w:rPr>
          <w:sz w:val="20"/>
          <w:szCs w:val="20"/>
        </w:rPr>
        <w:t xml:space="preserve">                                                                                      городского поселения Агириш</w:t>
      </w:r>
    </w:p>
    <w:p w:rsidR="00496C56" w:rsidRPr="00496C56" w:rsidRDefault="00496C56" w:rsidP="00496C56">
      <w:pPr>
        <w:jc w:val="right"/>
        <w:rPr>
          <w:sz w:val="20"/>
          <w:szCs w:val="20"/>
        </w:rPr>
      </w:pPr>
      <w:r w:rsidRPr="00496C56">
        <w:rPr>
          <w:sz w:val="20"/>
          <w:szCs w:val="20"/>
        </w:rPr>
        <w:t xml:space="preserve">   от «</w:t>
      </w:r>
      <w:r>
        <w:rPr>
          <w:sz w:val="20"/>
          <w:szCs w:val="20"/>
        </w:rPr>
        <w:t>24</w:t>
      </w:r>
      <w:r w:rsidRPr="00496C56">
        <w:rPr>
          <w:sz w:val="20"/>
          <w:szCs w:val="20"/>
        </w:rPr>
        <w:t xml:space="preserve">» марта 2023  № </w:t>
      </w:r>
      <w:r>
        <w:rPr>
          <w:sz w:val="20"/>
          <w:szCs w:val="20"/>
        </w:rPr>
        <w:t>301</w:t>
      </w:r>
    </w:p>
    <w:p w:rsidR="00496C56" w:rsidRPr="00496C56" w:rsidRDefault="00496C56" w:rsidP="00496C56">
      <w:pPr>
        <w:ind w:left="993"/>
        <w:jc w:val="right"/>
        <w:rPr>
          <w:color w:val="000000"/>
          <w:sz w:val="22"/>
          <w:szCs w:val="22"/>
        </w:rPr>
      </w:pPr>
    </w:p>
    <w:p w:rsidR="00496C56" w:rsidRPr="00496C56" w:rsidRDefault="00496C56" w:rsidP="00496C56">
      <w:pPr>
        <w:ind w:left="993"/>
        <w:jc w:val="center"/>
        <w:rPr>
          <w:b/>
          <w:bCs/>
          <w:sz w:val="22"/>
          <w:szCs w:val="22"/>
        </w:rPr>
      </w:pPr>
      <w:r w:rsidRPr="00496C56">
        <w:rPr>
          <w:b/>
          <w:bCs/>
          <w:sz w:val="22"/>
          <w:szCs w:val="22"/>
        </w:rPr>
        <w:t xml:space="preserve">Размеры должностных окладов муниципальных служащих </w:t>
      </w:r>
      <w:r w:rsidRPr="00496C56">
        <w:rPr>
          <w:b/>
          <w:color w:val="000000"/>
          <w:sz w:val="22"/>
          <w:szCs w:val="22"/>
        </w:rPr>
        <w:t>городского поселения Агириш</w:t>
      </w:r>
    </w:p>
    <w:tbl>
      <w:tblPr>
        <w:tblW w:w="10740" w:type="dxa"/>
        <w:tblInd w:w="113" w:type="dxa"/>
        <w:tblLook w:val="04A0" w:firstRow="1" w:lastRow="0" w:firstColumn="1" w:lastColumn="0" w:noHBand="0" w:noVBand="1"/>
      </w:tblPr>
      <w:tblGrid>
        <w:gridCol w:w="540"/>
        <w:gridCol w:w="3205"/>
        <w:gridCol w:w="2040"/>
        <w:gridCol w:w="1636"/>
        <w:gridCol w:w="1079"/>
        <w:gridCol w:w="1701"/>
        <w:gridCol w:w="539"/>
      </w:tblGrid>
      <w:tr w:rsidR="00496C56" w:rsidRPr="00496C56" w:rsidTr="00496C56">
        <w:trPr>
          <w:gridAfter w:val="1"/>
          <w:wAfter w:w="539" w:type="dxa"/>
          <w:trHeight w:val="62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96C56" w:rsidRPr="00496C56" w:rsidRDefault="00496C56" w:rsidP="00496C56">
            <w:pPr>
              <w:jc w:val="center"/>
              <w:rPr>
                <w:color w:val="000000"/>
                <w:sz w:val="22"/>
                <w:szCs w:val="22"/>
              </w:rPr>
            </w:pPr>
            <w:r w:rsidRPr="00496C56">
              <w:rPr>
                <w:color w:val="000000"/>
                <w:sz w:val="22"/>
                <w:szCs w:val="22"/>
              </w:rPr>
              <w:t xml:space="preserve">№ </w:t>
            </w:r>
            <w:proofErr w:type="gramStart"/>
            <w:r w:rsidRPr="00496C56">
              <w:rPr>
                <w:color w:val="000000"/>
                <w:sz w:val="22"/>
                <w:szCs w:val="22"/>
              </w:rPr>
              <w:t>п</w:t>
            </w:r>
            <w:proofErr w:type="gramEnd"/>
            <w:r w:rsidRPr="00496C56">
              <w:rPr>
                <w:color w:val="000000"/>
                <w:sz w:val="22"/>
                <w:szCs w:val="22"/>
              </w:rPr>
              <w:t>/п</w:t>
            </w:r>
          </w:p>
        </w:tc>
        <w:tc>
          <w:tcPr>
            <w:tcW w:w="3205" w:type="dxa"/>
            <w:vMerge w:val="restart"/>
            <w:tcBorders>
              <w:top w:val="single" w:sz="4" w:space="0" w:color="auto"/>
              <w:left w:val="single" w:sz="4" w:space="0" w:color="auto"/>
              <w:bottom w:val="single" w:sz="4" w:space="0" w:color="auto"/>
              <w:right w:val="single" w:sz="4" w:space="0" w:color="auto"/>
            </w:tcBorders>
            <w:vAlign w:val="center"/>
            <w:hideMark/>
          </w:tcPr>
          <w:p w:rsidR="00496C56" w:rsidRPr="00496C56" w:rsidRDefault="00496C56" w:rsidP="00496C56">
            <w:pPr>
              <w:jc w:val="center"/>
              <w:rPr>
                <w:color w:val="000000"/>
                <w:sz w:val="22"/>
                <w:szCs w:val="22"/>
              </w:rPr>
            </w:pPr>
            <w:r w:rsidRPr="00496C56">
              <w:rPr>
                <w:color w:val="000000"/>
                <w:sz w:val="22"/>
                <w:szCs w:val="22"/>
              </w:rPr>
              <w:t>Наименование должностей муниципального образования (далее также – МО)</w:t>
            </w:r>
          </w:p>
        </w:tc>
        <w:tc>
          <w:tcPr>
            <w:tcW w:w="2040" w:type="dxa"/>
            <w:vMerge w:val="restart"/>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jc w:val="center"/>
              <w:rPr>
                <w:color w:val="000000"/>
                <w:sz w:val="22"/>
                <w:szCs w:val="22"/>
              </w:rPr>
            </w:pPr>
            <w:r w:rsidRPr="00496C56">
              <w:rPr>
                <w:color w:val="000000"/>
                <w:sz w:val="22"/>
                <w:szCs w:val="22"/>
              </w:rPr>
              <w:t>Категория/группа</w:t>
            </w:r>
          </w:p>
        </w:tc>
        <w:tc>
          <w:tcPr>
            <w:tcW w:w="1636" w:type="dxa"/>
            <w:vMerge w:val="restart"/>
            <w:tcBorders>
              <w:top w:val="single" w:sz="4" w:space="0" w:color="auto"/>
              <w:left w:val="nil"/>
              <w:bottom w:val="single" w:sz="4" w:space="0" w:color="auto"/>
              <w:right w:val="nil"/>
            </w:tcBorders>
            <w:vAlign w:val="center"/>
            <w:hideMark/>
          </w:tcPr>
          <w:p w:rsidR="00496C56" w:rsidRPr="00496C56" w:rsidRDefault="00496C56" w:rsidP="00496C56">
            <w:pPr>
              <w:jc w:val="center"/>
              <w:rPr>
                <w:color w:val="000000"/>
                <w:sz w:val="22"/>
                <w:szCs w:val="22"/>
              </w:rPr>
            </w:pPr>
            <w:r w:rsidRPr="00496C56">
              <w:rPr>
                <w:color w:val="000000"/>
                <w:sz w:val="22"/>
                <w:szCs w:val="22"/>
              </w:rPr>
              <w:t>Коэффициент кратности</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jc w:val="center"/>
              <w:rPr>
                <w:color w:val="000000"/>
                <w:sz w:val="22"/>
                <w:szCs w:val="22"/>
              </w:rPr>
            </w:pPr>
            <w:r w:rsidRPr="00496C56">
              <w:rPr>
                <w:color w:val="000000"/>
                <w:sz w:val="22"/>
                <w:szCs w:val="22"/>
              </w:rPr>
              <w:t>Базовый оклад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jc w:val="center"/>
              <w:rPr>
                <w:color w:val="000000"/>
                <w:sz w:val="22"/>
                <w:szCs w:val="22"/>
              </w:rPr>
            </w:pPr>
            <w:r w:rsidRPr="00496C56">
              <w:rPr>
                <w:color w:val="000000"/>
                <w:sz w:val="22"/>
                <w:szCs w:val="22"/>
              </w:rPr>
              <w:t>Должностной оклад</w:t>
            </w:r>
          </w:p>
        </w:tc>
      </w:tr>
      <w:tr w:rsidR="00496C56" w:rsidRPr="00496C56" w:rsidTr="00496C5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C56" w:rsidRPr="00496C56" w:rsidRDefault="00496C56" w:rsidP="00496C5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C56" w:rsidRPr="00496C56" w:rsidRDefault="00496C56" w:rsidP="00496C56">
            <w:pPr>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rPr>
                <w:color w:val="000000"/>
                <w:sz w:val="22"/>
                <w:szCs w:val="22"/>
              </w:rPr>
            </w:pPr>
          </w:p>
        </w:tc>
        <w:tc>
          <w:tcPr>
            <w:tcW w:w="0" w:type="auto"/>
            <w:vMerge/>
            <w:tcBorders>
              <w:top w:val="single" w:sz="4" w:space="0" w:color="auto"/>
              <w:left w:val="nil"/>
              <w:bottom w:val="single" w:sz="4" w:space="0" w:color="auto"/>
              <w:right w:val="nil"/>
            </w:tcBorders>
            <w:vAlign w:val="center"/>
            <w:hideMark/>
          </w:tcPr>
          <w:p w:rsidR="00496C56" w:rsidRPr="00496C56" w:rsidRDefault="00496C56" w:rsidP="00496C56">
            <w:pPr>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6C56" w:rsidRPr="00496C56" w:rsidRDefault="00496C56" w:rsidP="00496C56">
            <w:pPr>
              <w:rPr>
                <w:color w:val="000000"/>
                <w:sz w:val="22"/>
                <w:szCs w:val="22"/>
              </w:rPr>
            </w:pPr>
          </w:p>
        </w:tc>
        <w:tc>
          <w:tcPr>
            <w:tcW w:w="539" w:type="dxa"/>
            <w:noWrap/>
            <w:vAlign w:val="bottom"/>
            <w:hideMark/>
          </w:tcPr>
          <w:p w:rsidR="00496C56" w:rsidRPr="00496C56" w:rsidRDefault="00496C56" w:rsidP="00496C56">
            <w:pPr>
              <w:rPr>
                <w:sz w:val="20"/>
                <w:szCs w:val="20"/>
              </w:rPr>
            </w:pPr>
          </w:p>
        </w:tc>
      </w:tr>
      <w:tr w:rsidR="00496C56" w:rsidRPr="00496C56" w:rsidTr="00496C56">
        <w:trPr>
          <w:trHeight w:val="315"/>
        </w:trPr>
        <w:tc>
          <w:tcPr>
            <w:tcW w:w="540" w:type="dxa"/>
            <w:tcBorders>
              <w:top w:val="nil"/>
              <w:left w:val="single" w:sz="4" w:space="0" w:color="auto"/>
              <w:bottom w:val="single" w:sz="4" w:space="0" w:color="auto"/>
              <w:right w:val="single" w:sz="4" w:space="0" w:color="auto"/>
            </w:tcBorders>
            <w:hideMark/>
          </w:tcPr>
          <w:p w:rsidR="00496C56" w:rsidRPr="00496C56" w:rsidRDefault="00496C56" w:rsidP="00496C56">
            <w:pPr>
              <w:jc w:val="center"/>
              <w:rPr>
                <w:color w:val="000000"/>
                <w:sz w:val="22"/>
                <w:szCs w:val="22"/>
              </w:rPr>
            </w:pPr>
            <w:r w:rsidRPr="00496C56">
              <w:rPr>
                <w:color w:val="000000"/>
                <w:sz w:val="22"/>
                <w:szCs w:val="22"/>
              </w:rPr>
              <w:t>1</w:t>
            </w:r>
          </w:p>
        </w:tc>
        <w:tc>
          <w:tcPr>
            <w:tcW w:w="3205" w:type="dxa"/>
            <w:tcBorders>
              <w:top w:val="nil"/>
              <w:left w:val="nil"/>
              <w:bottom w:val="single" w:sz="4" w:space="0" w:color="auto"/>
              <w:right w:val="single" w:sz="4" w:space="0" w:color="auto"/>
            </w:tcBorders>
            <w:hideMark/>
          </w:tcPr>
          <w:p w:rsidR="00496C56" w:rsidRPr="00496C56" w:rsidRDefault="00496C56" w:rsidP="00496C56">
            <w:pPr>
              <w:jc w:val="center"/>
              <w:rPr>
                <w:color w:val="000000"/>
                <w:sz w:val="22"/>
                <w:szCs w:val="22"/>
              </w:rPr>
            </w:pPr>
            <w:r w:rsidRPr="00496C56">
              <w:rPr>
                <w:color w:val="000000"/>
                <w:sz w:val="22"/>
                <w:szCs w:val="22"/>
              </w:rPr>
              <w:t>2</w:t>
            </w:r>
          </w:p>
        </w:tc>
        <w:tc>
          <w:tcPr>
            <w:tcW w:w="2040" w:type="dxa"/>
            <w:tcBorders>
              <w:top w:val="nil"/>
              <w:left w:val="nil"/>
              <w:bottom w:val="single" w:sz="4" w:space="0" w:color="auto"/>
              <w:right w:val="single" w:sz="4" w:space="0" w:color="auto"/>
            </w:tcBorders>
            <w:hideMark/>
          </w:tcPr>
          <w:p w:rsidR="00496C56" w:rsidRPr="00496C56" w:rsidRDefault="00496C56" w:rsidP="00496C56">
            <w:pPr>
              <w:jc w:val="center"/>
              <w:rPr>
                <w:color w:val="000000"/>
                <w:sz w:val="22"/>
                <w:szCs w:val="22"/>
              </w:rPr>
            </w:pPr>
            <w:r w:rsidRPr="00496C56">
              <w:rPr>
                <w:color w:val="000000"/>
                <w:sz w:val="22"/>
                <w:szCs w:val="22"/>
              </w:rPr>
              <w:t>3</w:t>
            </w:r>
          </w:p>
        </w:tc>
        <w:tc>
          <w:tcPr>
            <w:tcW w:w="1636" w:type="dxa"/>
            <w:tcBorders>
              <w:top w:val="single" w:sz="4" w:space="0" w:color="auto"/>
              <w:left w:val="nil"/>
              <w:bottom w:val="single" w:sz="4" w:space="0" w:color="auto"/>
              <w:right w:val="single" w:sz="4" w:space="0" w:color="auto"/>
            </w:tcBorders>
            <w:hideMark/>
          </w:tcPr>
          <w:p w:rsidR="00496C56" w:rsidRPr="00496C56" w:rsidRDefault="00496C56" w:rsidP="00496C56">
            <w:pPr>
              <w:jc w:val="center"/>
              <w:rPr>
                <w:color w:val="000000"/>
                <w:sz w:val="22"/>
                <w:szCs w:val="22"/>
              </w:rPr>
            </w:pPr>
            <w:r w:rsidRPr="00496C56">
              <w:rPr>
                <w:color w:val="000000"/>
                <w:sz w:val="22"/>
                <w:szCs w:val="22"/>
              </w:rPr>
              <w:t>4</w:t>
            </w:r>
          </w:p>
        </w:tc>
        <w:tc>
          <w:tcPr>
            <w:tcW w:w="1079" w:type="dxa"/>
            <w:tcBorders>
              <w:top w:val="nil"/>
              <w:left w:val="nil"/>
              <w:bottom w:val="single" w:sz="4" w:space="0" w:color="auto"/>
              <w:right w:val="single" w:sz="4" w:space="0" w:color="auto"/>
            </w:tcBorders>
            <w:noWrap/>
            <w:vAlign w:val="bottom"/>
            <w:hideMark/>
          </w:tcPr>
          <w:p w:rsidR="00496C56" w:rsidRPr="00496C56" w:rsidRDefault="00496C56" w:rsidP="00496C56">
            <w:pPr>
              <w:jc w:val="center"/>
              <w:rPr>
                <w:color w:val="000000"/>
                <w:sz w:val="22"/>
                <w:szCs w:val="22"/>
              </w:rPr>
            </w:pPr>
            <w:r w:rsidRPr="00496C56">
              <w:rPr>
                <w:color w:val="000000"/>
                <w:sz w:val="22"/>
                <w:szCs w:val="22"/>
              </w:rPr>
              <w:t>5</w:t>
            </w:r>
          </w:p>
        </w:tc>
        <w:tc>
          <w:tcPr>
            <w:tcW w:w="1701" w:type="dxa"/>
            <w:tcBorders>
              <w:top w:val="nil"/>
              <w:left w:val="nil"/>
              <w:bottom w:val="single" w:sz="4" w:space="0" w:color="auto"/>
              <w:right w:val="single" w:sz="4" w:space="0" w:color="auto"/>
            </w:tcBorders>
            <w:noWrap/>
            <w:vAlign w:val="bottom"/>
            <w:hideMark/>
          </w:tcPr>
          <w:p w:rsidR="00496C56" w:rsidRPr="00496C56" w:rsidRDefault="00496C56" w:rsidP="00496C56">
            <w:pPr>
              <w:jc w:val="center"/>
              <w:rPr>
                <w:color w:val="000000"/>
                <w:sz w:val="22"/>
                <w:szCs w:val="22"/>
              </w:rPr>
            </w:pPr>
            <w:r w:rsidRPr="00496C56">
              <w:rPr>
                <w:color w:val="000000"/>
                <w:sz w:val="22"/>
                <w:szCs w:val="22"/>
              </w:rPr>
              <w:t>6</w:t>
            </w:r>
          </w:p>
        </w:tc>
        <w:tc>
          <w:tcPr>
            <w:tcW w:w="539" w:type="dxa"/>
            <w:vAlign w:val="center"/>
            <w:hideMark/>
          </w:tcPr>
          <w:p w:rsidR="00496C56" w:rsidRPr="00496C56" w:rsidRDefault="00496C56" w:rsidP="00496C56">
            <w:pPr>
              <w:rPr>
                <w:sz w:val="20"/>
                <w:szCs w:val="20"/>
              </w:rPr>
            </w:pPr>
          </w:p>
        </w:tc>
      </w:tr>
      <w:tr w:rsidR="00496C56" w:rsidRPr="00496C56" w:rsidTr="00496C56">
        <w:trPr>
          <w:trHeight w:val="579"/>
        </w:trPr>
        <w:tc>
          <w:tcPr>
            <w:tcW w:w="10201" w:type="dxa"/>
            <w:gridSpan w:val="6"/>
            <w:tcBorders>
              <w:top w:val="single" w:sz="4" w:space="0" w:color="auto"/>
              <w:left w:val="single" w:sz="4" w:space="0" w:color="auto"/>
              <w:bottom w:val="single" w:sz="4" w:space="0" w:color="auto"/>
              <w:right w:val="nil"/>
            </w:tcBorders>
            <w:hideMark/>
          </w:tcPr>
          <w:p w:rsidR="00496C56" w:rsidRPr="00496C56" w:rsidRDefault="00496C56" w:rsidP="00496C56">
            <w:pPr>
              <w:jc w:val="center"/>
              <w:rPr>
                <w:color w:val="000000"/>
                <w:sz w:val="22"/>
                <w:szCs w:val="22"/>
              </w:rPr>
            </w:pPr>
            <w:r w:rsidRPr="00496C56">
              <w:rPr>
                <w:color w:val="000000"/>
                <w:sz w:val="22"/>
                <w:szCs w:val="22"/>
              </w:rPr>
              <w:t>Должности муниципальной службы, учреждаемые для обеспечения исполнения полномочий администрации городского поселения Агириш</w:t>
            </w:r>
          </w:p>
        </w:tc>
        <w:tc>
          <w:tcPr>
            <w:tcW w:w="539" w:type="dxa"/>
            <w:vAlign w:val="center"/>
            <w:hideMark/>
          </w:tcPr>
          <w:p w:rsidR="00496C56" w:rsidRPr="00496C56" w:rsidRDefault="00496C56" w:rsidP="00496C56">
            <w:pPr>
              <w:rPr>
                <w:sz w:val="20"/>
                <w:szCs w:val="20"/>
              </w:rPr>
            </w:pPr>
          </w:p>
        </w:tc>
      </w:tr>
      <w:tr w:rsidR="00496C56" w:rsidRPr="00496C56" w:rsidTr="00496C56">
        <w:trPr>
          <w:trHeight w:val="497"/>
        </w:trPr>
        <w:tc>
          <w:tcPr>
            <w:tcW w:w="540" w:type="dxa"/>
            <w:tcBorders>
              <w:top w:val="nil"/>
              <w:left w:val="single" w:sz="4" w:space="0" w:color="auto"/>
              <w:bottom w:val="single" w:sz="4" w:space="0" w:color="auto"/>
              <w:right w:val="single" w:sz="4" w:space="0" w:color="auto"/>
            </w:tcBorders>
            <w:noWrap/>
            <w:vAlign w:val="center"/>
            <w:hideMark/>
          </w:tcPr>
          <w:p w:rsidR="00496C56" w:rsidRPr="00496C56" w:rsidRDefault="00496C56" w:rsidP="00496C56">
            <w:pPr>
              <w:jc w:val="center"/>
              <w:rPr>
                <w:color w:val="000000"/>
                <w:sz w:val="22"/>
                <w:szCs w:val="22"/>
              </w:rPr>
            </w:pPr>
            <w:r w:rsidRPr="00496C56">
              <w:rPr>
                <w:color w:val="000000"/>
                <w:sz w:val="22"/>
                <w:szCs w:val="22"/>
              </w:rPr>
              <w:t>2</w:t>
            </w:r>
          </w:p>
        </w:tc>
        <w:tc>
          <w:tcPr>
            <w:tcW w:w="3205"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Заместитель главы МО</w:t>
            </w:r>
          </w:p>
        </w:tc>
        <w:tc>
          <w:tcPr>
            <w:tcW w:w="2040"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руководитель/ высшая</w:t>
            </w:r>
          </w:p>
        </w:tc>
        <w:tc>
          <w:tcPr>
            <w:tcW w:w="1636" w:type="dxa"/>
            <w:tcBorders>
              <w:top w:val="nil"/>
              <w:left w:val="nil"/>
              <w:bottom w:val="single" w:sz="4" w:space="0" w:color="auto"/>
              <w:right w:val="single" w:sz="4" w:space="0" w:color="auto"/>
            </w:tcBorders>
            <w:vAlign w:val="center"/>
            <w:hideMark/>
          </w:tcPr>
          <w:p w:rsidR="00496C56" w:rsidRPr="00496C56" w:rsidRDefault="00496C56" w:rsidP="00496C56">
            <w:pPr>
              <w:jc w:val="right"/>
              <w:rPr>
                <w:color w:val="000000"/>
                <w:sz w:val="22"/>
                <w:szCs w:val="22"/>
              </w:rPr>
            </w:pPr>
            <w:r w:rsidRPr="00496C56">
              <w:rPr>
                <w:color w:val="000000"/>
                <w:sz w:val="22"/>
                <w:szCs w:val="22"/>
              </w:rPr>
              <w:t>2,1270</w:t>
            </w:r>
          </w:p>
        </w:tc>
        <w:tc>
          <w:tcPr>
            <w:tcW w:w="1079"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4561</w:t>
            </w:r>
          </w:p>
        </w:tc>
        <w:tc>
          <w:tcPr>
            <w:tcW w:w="1701"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9 701</w:t>
            </w:r>
          </w:p>
        </w:tc>
        <w:tc>
          <w:tcPr>
            <w:tcW w:w="539" w:type="dxa"/>
            <w:vAlign w:val="center"/>
            <w:hideMark/>
          </w:tcPr>
          <w:p w:rsidR="00496C56" w:rsidRPr="00496C56" w:rsidRDefault="00496C56" w:rsidP="00496C56">
            <w:pPr>
              <w:rPr>
                <w:sz w:val="20"/>
                <w:szCs w:val="20"/>
              </w:rPr>
            </w:pPr>
          </w:p>
        </w:tc>
      </w:tr>
      <w:tr w:rsidR="00496C56" w:rsidRPr="00496C56" w:rsidTr="00496C56">
        <w:trPr>
          <w:trHeight w:val="418"/>
        </w:trPr>
        <w:tc>
          <w:tcPr>
            <w:tcW w:w="540" w:type="dxa"/>
            <w:tcBorders>
              <w:top w:val="nil"/>
              <w:left w:val="single" w:sz="4" w:space="0" w:color="auto"/>
              <w:bottom w:val="single" w:sz="4" w:space="0" w:color="auto"/>
              <w:right w:val="single" w:sz="4" w:space="0" w:color="auto"/>
            </w:tcBorders>
            <w:noWrap/>
            <w:vAlign w:val="center"/>
            <w:hideMark/>
          </w:tcPr>
          <w:p w:rsidR="00496C56" w:rsidRPr="00496C56" w:rsidRDefault="00496C56" w:rsidP="00496C56">
            <w:pPr>
              <w:jc w:val="center"/>
              <w:rPr>
                <w:color w:val="000000"/>
                <w:sz w:val="22"/>
                <w:szCs w:val="22"/>
              </w:rPr>
            </w:pPr>
            <w:r w:rsidRPr="00496C56">
              <w:rPr>
                <w:color w:val="000000"/>
                <w:sz w:val="22"/>
                <w:szCs w:val="22"/>
              </w:rPr>
              <w:t>11</w:t>
            </w:r>
          </w:p>
        </w:tc>
        <w:tc>
          <w:tcPr>
            <w:tcW w:w="3205"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Начальник (заведующий) отдела, службы</w:t>
            </w:r>
          </w:p>
        </w:tc>
        <w:tc>
          <w:tcPr>
            <w:tcW w:w="2040"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руководитель/ главная</w:t>
            </w:r>
          </w:p>
        </w:tc>
        <w:tc>
          <w:tcPr>
            <w:tcW w:w="1636" w:type="dxa"/>
            <w:tcBorders>
              <w:top w:val="nil"/>
              <w:left w:val="nil"/>
              <w:bottom w:val="single" w:sz="4" w:space="0" w:color="auto"/>
              <w:right w:val="single" w:sz="4" w:space="0" w:color="auto"/>
            </w:tcBorders>
            <w:vAlign w:val="center"/>
            <w:hideMark/>
          </w:tcPr>
          <w:p w:rsidR="00496C56" w:rsidRPr="00496C56" w:rsidRDefault="00496C56" w:rsidP="00496C56">
            <w:pPr>
              <w:jc w:val="right"/>
              <w:rPr>
                <w:color w:val="000000"/>
                <w:sz w:val="22"/>
                <w:szCs w:val="22"/>
              </w:rPr>
            </w:pPr>
            <w:r w:rsidRPr="00496C56">
              <w:rPr>
                <w:color w:val="000000"/>
                <w:sz w:val="22"/>
                <w:szCs w:val="22"/>
              </w:rPr>
              <w:t>1,7570</w:t>
            </w:r>
          </w:p>
        </w:tc>
        <w:tc>
          <w:tcPr>
            <w:tcW w:w="1079"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4561</w:t>
            </w:r>
          </w:p>
        </w:tc>
        <w:tc>
          <w:tcPr>
            <w:tcW w:w="1701"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8 014</w:t>
            </w:r>
          </w:p>
        </w:tc>
        <w:tc>
          <w:tcPr>
            <w:tcW w:w="539" w:type="dxa"/>
            <w:vAlign w:val="center"/>
            <w:hideMark/>
          </w:tcPr>
          <w:p w:rsidR="00496C56" w:rsidRPr="00496C56" w:rsidRDefault="00496C56" w:rsidP="00496C56">
            <w:pPr>
              <w:rPr>
                <w:sz w:val="20"/>
                <w:szCs w:val="20"/>
              </w:rPr>
            </w:pPr>
          </w:p>
        </w:tc>
      </w:tr>
      <w:tr w:rsidR="00496C56" w:rsidRPr="00496C56" w:rsidTr="00496C56">
        <w:trPr>
          <w:trHeight w:val="630"/>
        </w:trPr>
        <w:tc>
          <w:tcPr>
            <w:tcW w:w="540" w:type="dxa"/>
            <w:tcBorders>
              <w:top w:val="nil"/>
              <w:left w:val="single" w:sz="4" w:space="0" w:color="auto"/>
              <w:bottom w:val="single" w:sz="4" w:space="0" w:color="auto"/>
              <w:right w:val="single" w:sz="4" w:space="0" w:color="auto"/>
            </w:tcBorders>
            <w:noWrap/>
            <w:vAlign w:val="center"/>
            <w:hideMark/>
          </w:tcPr>
          <w:p w:rsidR="00496C56" w:rsidRPr="00496C56" w:rsidRDefault="00496C56" w:rsidP="00496C56">
            <w:pPr>
              <w:jc w:val="center"/>
              <w:rPr>
                <w:color w:val="000000"/>
                <w:sz w:val="22"/>
                <w:szCs w:val="22"/>
              </w:rPr>
            </w:pPr>
            <w:r w:rsidRPr="00496C56">
              <w:rPr>
                <w:color w:val="000000"/>
                <w:sz w:val="22"/>
                <w:szCs w:val="22"/>
              </w:rPr>
              <w:t>25</w:t>
            </w:r>
          </w:p>
        </w:tc>
        <w:tc>
          <w:tcPr>
            <w:tcW w:w="3205"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Главный специалист</w:t>
            </w:r>
          </w:p>
        </w:tc>
        <w:tc>
          <w:tcPr>
            <w:tcW w:w="2040"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 xml:space="preserve">специалист/ </w:t>
            </w:r>
            <w:proofErr w:type="gramStart"/>
            <w:r w:rsidRPr="00496C56">
              <w:rPr>
                <w:color w:val="000000"/>
                <w:sz w:val="22"/>
                <w:szCs w:val="22"/>
              </w:rPr>
              <w:t>старшая</w:t>
            </w:r>
            <w:proofErr w:type="gramEnd"/>
          </w:p>
        </w:tc>
        <w:tc>
          <w:tcPr>
            <w:tcW w:w="1636" w:type="dxa"/>
            <w:tcBorders>
              <w:top w:val="nil"/>
              <w:left w:val="nil"/>
              <w:bottom w:val="single" w:sz="4" w:space="0" w:color="auto"/>
              <w:right w:val="single" w:sz="4" w:space="0" w:color="auto"/>
            </w:tcBorders>
            <w:vAlign w:val="center"/>
            <w:hideMark/>
          </w:tcPr>
          <w:p w:rsidR="00496C56" w:rsidRPr="00496C56" w:rsidRDefault="00496C56" w:rsidP="00496C56">
            <w:pPr>
              <w:jc w:val="right"/>
              <w:rPr>
                <w:color w:val="000000"/>
                <w:sz w:val="22"/>
                <w:szCs w:val="22"/>
              </w:rPr>
            </w:pPr>
            <w:r w:rsidRPr="00496C56">
              <w:rPr>
                <w:color w:val="000000"/>
                <w:sz w:val="22"/>
                <w:szCs w:val="22"/>
              </w:rPr>
              <w:t>1,1775</w:t>
            </w:r>
          </w:p>
        </w:tc>
        <w:tc>
          <w:tcPr>
            <w:tcW w:w="1079"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4561</w:t>
            </w:r>
          </w:p>
        </w:tc>
        <w:tc>
          <w:tcPr>
            <w:tcW w:w="1701"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5 371</w:t>
            </w:r>
          </w:p>
        </w:tc>
        <w:tc>
          <w:tcPr>
            <w:tcW w:w="539" w:type="dxa"/>
            <w:vAlign w:val="center"/>
            <w:hideMark/>
          </w:tcPr>
          <w:p w:rsidR="00496C56" w:rsidRPr="00496C56" w:rsidRDefault="00496C56" w:rsidP="00496C56">
            <w:pPr>
              <w:rPr>
                <w:sz w:val="20"/>
                <w:szCs w:val="20"/>
              </w:rPr>
            </w:pPr>
          </w:p>
        </w:tc>
      </w:tr>
      <w:tr w:rsidR="00496C56" w:rsidRPr="00496C56" w:rsidTr="00496C56">
        <w:trPr>
          <w:trHeight w:val="493"/>
        </w:trPr>
        <w:tc>
          <w:tcPr>
            <w:tcW w:w="540" w:type="dxa"/>
            <w:tcBorders>
              <w:top w:val="nil"/>
              <w:left w:val="single" w:sz="4" w:space="0" w:color="auto"/>
              <w:bottom w:val="single" w:sz="4" w:space="0" w:color="auto"/>
              <w:right w:val="single" w:sz="4" w:space="0" w:color="auto"/>
            </w:tcBorders>
            <w:noWrap/>
            <w:vAlign w:val="center"/>
            <w:hideMark/>
          </w:tcPr>
          <w:p w:rsidR="00496C56" w:rsidRPr="00496C56" w:rsidRDefault="00496C56" w:rsidP="00496C56">
            <w:pPr>
              <w:jc w:val="center"/>
              <w:rPr>
                <w:color w:val="000000"/>
                <w:sz w:val="22"/>
                <w:szCs w:val="22"/>
              </w:rPr>
            </w:pPr>
            <w:r w:rsidRPr="00496C56">
              <w:rPr>
                <w:color w:val="000000"/>
                <w:sz w:val="22"/>
                <w:szCs w:val="22"/>
              </w:rPr>
              <w:t>26</w:t>
            </w:r>
          </w:p>
        </w:tc>
        <w:tc>
          <w:tcPr>
            <w:tcW w:w="3205"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Ведущий специалист</w:t>
            </w:r>
          </w:p>
        </w:tc>
        <w:tc>
          <w:tcPr>
            <w:tcW w:w="2040" w:type="dxa"/>
            <w:tcBorders>
              <w:top w:val="nil"/>
              <w:left w:val="nil"/>
              <w:bottom w:val="single" w:sz="4" w:space="0" w:color="auto"/>
              <w:right w:val="single" w:sz="4" w:space="0" w:color="auto"/>
            </w:tcBorders>
            <w:vAlign w:val="center"/>
            <w:hideMark/>
          </w:tcPr>
          <w:p w:rsidR="00496C56" w:rsidRPr="00496C56" w:rsidRDefault="00496C56" w:rsidP="00496C56">
            <w:pPr>
              <w:rPr>
                <w:color w:val="000000"/>
                <w:sz w:val="22"/>
                <w:szCs w:val="22"/>
              </w:rPr>
            </w:pPr>
            <w:r w:rsidRPr="00496C56">
              <w:rPr>
                <w:color w:val="000000"/>
                <w:sz w:val="22"/>
                <w:szCs w:val="22"/>
              </w:rPr>
              <w:t xml:space="preserve">специалист/ </w:t>
            </w:r>
            <w:proofErr w:type="gramStart"/>
            <w:r w:rsidRPr="00496C56">
              <w:rPr>
                <w:color w:val="000000"/>
                <w:sz w:val="22"/>
                <w:szCs w:val="22"/>
              </w:rPr>
              <w:t>старшая</w:t>
            </w:r>
            <w:proofErr w:type="gramEnd"/>
          </w:p>
        </w:tc>
        <w:tc>
          <w:tcPr>
            <w:tcW w:w="1636" w:type="dxa"/>
            <w:tcBorders>
              <w:top w:val="nil"/>
              <w:left w:val="nil"/>
              <w:bottom w:val="single" w:sz="4" w:space="0" w:color="auto"/>
              <w:right w:val="single" w:sz="4" w:space="0" w:color="auto"/>
            </w:tcBorders>
            <w:vAlign w:val="center"/>
            <w:hideMark/>
          </w:tcPr>
          <w:p w:rsidR="00496C56" w:rsidRPr="00496C56" w:rsidRDefault="00496C56" w:rsidP="00496C56">
            <w:pPr>
              <w:jc w:val="right"/>
              <w:rPr>
                <w:color w:val="000000"/>
                <w:sz w:val="22"/>
                <w:szCs w:val="22"/>
              </w:rPr>
            </w:pPr>
            <w:r w:rsidRPr="00496C56">
              <w:rPr>
                <w:color w:val="000000"/>
                <w:sz w:val="22"/>
                <w:szCs w:val="22"/>
              </w:rPr>
              <w:t>1,1630</w:t>
            </w:r>
          </w:p>
        </w:tc>
        <w:tc>
          <w:tcPr>
            <w:tcW w:w="1079"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4561</w:t>
            </w:r>
          </w:p>
        </w:tc>
        <w:tc>
          <w:tcPr>
            <w:tcW w:w="1701" w:type="dxa"/>
            <w:tcBorders>
              <w:top w:val="nil"/>
              <w:left w:val="nil"/>
              <w:bottom w:val="single" w:sz="4" w:space="0" w:color="auto"/>
              <w:right w:val="single" w:sz="4" w:space="0" w:color="auto"/>
            </w:tcBorders>
            <w:noWrap/>
            <w:vAlign w:val="center"/>
            <w:hideMark/>
          </w:tcPr>
          <w:p w:rsidR="00496C56" w:rsidRPr="00496C56" w:rsidRDefault="00496C56" w:rsidP="00496C56">
            <w:pPr>
              <w:jc w:val="right"/>
              <w:rPr>
                <w:color w:val="000000"/>
                <w:sz w:val="22"/>
                <w:szCs w:val="22"/>
              </w:rPr>
            </w:pPr>
            <w:r w:rsidRPr="00496C56">
              <w:rPr>
                <w:color w:val="000000"/>
                <w:sz w:val="22"/>
                <w:szCs w:val="22"/>
              </w:rPr>
              <w:t>5 304</w:t>
            </w:r>
          </w:p>
        </w:tc>
        <w:tc>
          <w:tcPr>
            <w:tcW w:w="539" w:type="dxa"/>
            <w:vAlign w:val="center"/>
            <w:hideMark/>
          </w:tcPr>
          <w:p w:rsidR="00496C56" w:rsidRPr="00496C56" w:rsidRDefault="00496C56" w:rsidP="00496C56">
            <w:pPr>
              <w:rPr>
                <w:sz w:val="20"/>
                <w:szCs w:val="20"/>
              </w:rPr>
            </w:pPr>
          </w:p>
        </w:tc>
      </w:tr>
    </w:tbl>
    <w:p w:rsidR="0055448A" w:rsidRDefault="0055448A" w:rsidP="00147305">
      <w:pPr>
        <w:jc w:val="both"/>
        <w:rPr>
          <w:sz w:val="18"/>
          <w:szCs w:val="18"/>
        </w:rPr>
      </w:pPr>
    </w:p>
    <w:p w:rsidR="000C32AA" w:rsidRPr="000C32AA" w:rsidRDefault="00650243" w:rsidP="000C32AA">
      <w:pPr>
        <w:widowControl w:val="0"/>
        <w:ind w:right="-5"/>
        <w:jc w:val="center"/>
        <w:rPr>
          <w:rFonts w:cs="Times New Roman CYR"/>
          <w:b/>
          <w:sz w:val="40"/>
          <w:szCs w:val="40"/>
        </w:rPr>
      </w:pPr>
      <w:r>
        <w:rPr>
          <w:rFonts w:cs="Times New Roman CYR"/>
          <w:b/>
          <w:sz w:val="40"/>
          <w:szCs w:val="40"/>
        </w:rPr>
        <w:t xml:space="preserve">     </w:t>
      </w:r>
      <w:bookmarkStart w:id="3" w:name="_GoBack"/>
      <w:bookmarkEnd w:id="3"/>
      <w:r w:rsidR="000C32AA" w:rsidRPr="000C32AA">
        <w:rPr>
          <w:rFonts w:cs="Times New Roman CYR"/>
          <w:b/>
          <w:sz w:val="40"/>
          <w:szCs w:val="40"/>
        </w:rPr>
        <w:t>РЕШЕНИЕ</w:t>
      </w:r>
    </w:p>
    <w:p w:rsidR="000C32AA" w:rsidRPr="000C32AA" w:rsidRDefault="000C32AA" w:rsidP="000C32AA">
      <w:pPr>
        <w:widowControl w:val="0"/>
        <w:tabs>
          <w:tab w:val="center" w:pos="4796"/>
        </w:tabs>
        <w:ind w:left="-709" w:right="-665"/>
        <w:jc w:val="both"/>
        <w:rPr>
          <w:sz w:val="22"/>
          <w:szCs w:val="22"/>
        </w:rPr>
      </w:pPr>
      <w:r w:rsidRPr="000C32AA">
        <w:rPr>
          <w:rFonts w:cs="Times New Roman CYR"/>
        </w:rPr>
        <w:t xml:space="preserve">    </w:t>
      </w:r>
      <w:r w:rsidRPr="000C32AA">
        <w:rPr>
          <w:rFonts w:cs="Times New Roman CYR"/>
        </w:rPr>
        <w:tab/>
      </w:r>
    </w:p>
    <w:p w:rsidR="000C32AA" w:rsidRPr="000C32AA" w:rsidRDefault="000C32AA" w:rsidP="000C32AA">
      <w:pPr>
        <w:widowControl w:val="0"/>
        <w:ind w:left="-709" w:right="-665" w:firstLine="709"/>
        <w:jc w:val="both"/>
        <w:rPr>
          <w:sz w:val="22"/>
          <w:szCs w:val="22"/>
        </w:rPr>
      </w:pPr>
      <w:r w:rsidRPr="000C32AA">
        <w:rPr>
          <w:sz w:val="22"/>
          <w:szCs w:val="22"/>
        </w:rPr>
        <w:t xml:space="preserve"> «24»  марта 2023 г.                                                                                                                №  302</w:t>
      </w:r>
    </w:p>
    <w:p w:rsidR="000C32AA" w:rsidRPr="000C32AA" w:rsidRDefault="000C32AA" w:rsidP="000C32AA">
      <w:pPr>
        <w:widowControl w:val="0"/>
        <w:ind w:left="-709" w:right="-665"/>
        <w:jc w:val="both"/>
        <w:rPr>
          <w:b/>
          <w:sz w:val="22"/>
          <w:szCs w:val="22"/>
        </w:rPr>
      </w:pPr>
      <w:r w:rsidRPr="000C32AA">
        <w:rPr>
          <w:b/>
          <w:sz w:val="22"/>
          <w:szCs w:val="22"/>
        </w:rPr>
        <w:t xml:space="preserve">          </w:t>
      </w:r>
    </w:p>
    <w:p w:rsidR="000C32AA" w:rsidRPr="000C32AA" w:rsidRDefault="000C32AA" w:rsidP="000C32AA">
      <w:pPr>
        <w:widowControl w:val="0"/>
        <w:rPr>
          <w:rFonts w:eastAsia="Calibri"/>
          <w:sz w:val="22"/>
          <w:szCs w:val="22"/>
          <w:lang w:eastAsia="en-US"/>
        </w:rPr>
      </w:pPr>
      <w:r w:rsidRPr="000C32AA">
        <w:rPr>
          <w:color w:val="000000"/>
          <w:spacing w:val="-1"/>
          <w:sz w:val="22"/>
          <w:szCs w:val="22"/>
        </w:rPr>
        <w:t xml:space="preserve">Об утверждении Положения </w:t>
      </w:r>
      <w:r w:rsidRPr="000C32AA">
        <w:rPr>
          <w:rFonts w:eastAsia="Calibri"/>
          <w:sz w:val="22"/>
          <w:szCs w:val="22"/>
          <w:lang w:eastAsia="en-US"/>
        </w:rPr>
        <w:t xml:space="preserve">о размере и порядке выплаты </w:t>
      </w:r>
    </w:p>
    <w:p w:rsidR="000C32AA" w:rsidRPr="000C32AA" w:rsidRDefault="000C32AA" w:rsidP="000C32AA">
      <w:pPr>
        <w:widowControl w:val="0"/>
        <w:rPr>
          <w:rFonts w:eastAsia="Calibri"/>
          <w:sz w:val="22"/>
          <w:szCs w:val="22"/>
          <w:lang w:eastAsia="en-US"/>
        </w:rPr>
      </w:pPr>
      <w:proofErr w:type="gramStart"/>
      <w:r w:rsidRPr="000C32AA">
        <w:rPr>
          <w:rFonts w:eastAsia="Calibri"/>
          <w:sz w:val="22"/>
          <w:szCs w:val="22"/>
          <w:lang w:eastAsia="en-US"/>
        </w:rPr>
        <w:t xml:space="preserve">денежного содержания лиц, замещающих муниципальные </w:t>
      </w:r>
      <w:proofErr w:type="gramEnd"/>
    </w:p>
    <w:p w:rsidR="000C32AA" w:rsidRPr="000C32AA" w:rsidRDefault="000C32AA" w:rsidP="000C32AA">
      <w:pPr>
        <w:widowControl w:val="0"/>
        <w:rPr>
          <w:sz w:val="22"/>
          <w:szCs w:val="22"/>
        </w:rPr>
      </w:pPr>
      <w:r w:rsidRPr="000C32AA">
        <w:rPr>
          <w:rFonts w:eastAsia="Calibri"/>
          <w:sz w:val="22"/>
          <w:szCs w:val="22"/>
          <w:lang w:eastAsia="en-US"/>
        </w:rPr>
        <w:t xml:space="preserve">должности в органах местного самоуправления </w:t>
      </w:r>
      <w:r w:rsidRPr="000C32AA">
        <w:rPr>
          <w:sz w:val="22"/>
          <w:szCs w:val="22"/>
        </w:rPr>
        <w:t xml:space="preserve">городского </w:t>
      </w:r>
    </w:p>
    <w:p w:rsidR="000C32AA" w:rsidRPr="000C32AA" w:rsidRDefault="000C32AA" w:rsidP="000C32AA">
      <w:pPr>
        <w:widowControl w:val="0"/>
        <w:rPr>
          <w:rFonts w:eastAsia="Calibri"/>
          <w:sz w:val="22"/>
          <w:szCs w:val="22"/>
          <w:lang w:eastAsia="en-US"/>
        </w:rPr>
      </w:pPr>
      <w:r w:rsidRPr="000C32AA">
        <w:rPr>
          <w:sz w:val="22"/>
          <w:szCs w:val="22"/>
        </w:rPr>
        <w:t>поселения Агириш</w:t>
      </w:r>
    </w:p>
    <w:p w:rsidR="000C32AA" w:rsidRPr="000C32AA" w:rsidRDefault="000C32AA" w:rsidP="000C32AA">
      <w:pPr>
        <w:widowControl w:val="0"/>
        <w:rPr>
          <w:sz w:val="22"/>
          <w:szCs w:val="22"/>
        </w:rPr>
      </w:pPr>
    </w:p>
    <w:p w:rsidR="000C32AA" w:rsidRPr="000C32AA" w:rsidRDefault="000C32AA" w:rsidP="000C32AA">
      <w:pPr>
        <w:ind w:firstLine="709"/>
        <w:jc w:val="both"/>
        <w:rPr>
          <w:color w:val="000000"/>
          <w:spacing w:val="-1"/>
          <w:sz w:val="22"/>
          <w:szCs w:val="22"/>
        </w:rPr>
      </w:pPr>
      <w:r w:rsidRPr="000C32AA">
        <w:rPr>
          <w:kern w:val="2"/>
          <w:sz w:val="22"/>
          <w:szCs w:val="22"/>
        </w:rPr>
        <w:tab/>
      </w:r>
      <w:proofErr w:type="gramStart"/>
      <w:r w:rsidRPr="000C32AA">
        <w:rPr>
          <w:sz w:val="22"/>
          <w:szCs w:val="22"/>
        </w:rPr>
        <w:t xml:space="preserve">В соответствии с  </w:t>
      </w:r>
      <w:r w:rsidRPr="000C32AA">
        <w:rPr>
          <w:rFonts w:eastAsia="Calibri"/>
          <w:sz w:val="22"/>
          <w:szCs w:val="22"/>
          <w:lang w:eastAsia="en-US"/>
        </w:rPr>
        <w:t xml:space="preserve">Бюджетным кодексом Российской Федерации, Федеральным </w:t>
      </w:r>
      <w:hyperlink r:id="rId15" w:history="1">
        <w:r w:rsidRPr="000C32AA">
          <w:rPr>
            <w:rFonts w:eastAsia="Calibri"/>
            <w:sz w:val="22"/>
            <w:szCs w:val="22"/>
            <w:lang w:eastAsia="en-US"/>
          </w:rPr>
          <w:t>законом</w:t>
        </w:r>
      </w:hyperlink>
      <w:r w:rsidRPr="000C32AA">
        <w:rPr>
          <w:rFonts w:eastAsia="Calibri"/>
          <w:sz w:val="22"/>
          <w:szCs w:val="22"/>
          <w:lang w:eastAsia="en-US"/>
        </w:rPr>
        <w:t xml:space="preserve"> от 06.10.2003 № 131-ФЗ «Об общих принципах организации местного самоуправления</w:t>
      </w:r>
      <w:r w:rsidRPr="000C32AA">
        <w:rPr>
          <w:rFonts w:eastAsia="Calibri"/>
          <w:sz w:val="22"/>
          <w:szCs w:val="22"/>
          <w:lang w:eastAsia="en-US"/>
        </w:rPr>
        <w:br/>
        <w:t xml:space="preserve">в Российской Федерации», </w:t>
      </w:r>
      <w:hyperlink r:id="rId16" w:history="1">
        <w:r w:rsidRPr="000C32AA">
          <w:rPr>
            <w:rFonts w:eastAsia="Calibri"/>
            <w:sz w:val="22"/>
            <w:szCs w:val="22"/>
            <w:lang w:eastAsia="en-US"/>
          </w:rPr>
          <w:t>Законом Ханты-Мансийского автономного округа – Югры от 28.12.2007 № 201-</w:t>
        </w:r>
        <w:proofErr w:type="spellStart"/>
        <w:r w:rsidRPr="000C32AA">
          <w:rPr>
            <w:rFonts w:eastAsia="Calibri"/>
            <w:sz w:val="22"/>
            <w:szCs w:val="22"/>
            <w:lang w:eastAsia="en-US"/>
          </w:rPr>
          <w:t>оз</w:t>
        </w:r>
        <w:proofErr w:type="spellEnd"/>
        <w:r w:rsidRPr="000C32AA">
          <w:rPr>
            <w:rFonts w:eastAsia="Calibri"/>
            <w:sz w:val="22"/>
            <w:szCs w:val="22"/>
            <w:lang w:eastAsia="en-US"/>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hyperlink>
      <w:r w:rsidRPr="000C32AA">
        <w:rPr>
          <w:rFonts w:eastAsia="Calibri"/>
          <w:sz w:val="22"/>
          <w:szCs w:val="22"/>
          <w:lang w:eastAsia="en-US"/>
        </w:rPr>
        <w:t>,</w:t>
      </w:r>
      <w:r w:rsidRPr="000C32AA">
        <w:rPr>
          <w:rFonts w:eastAsia="Calibri"/>
          <w:kern w:val="2"/>
          <w:sz w:val="22"/>
          <w:szCs w:val="22"/>
          <w:lang w:eastAsia="en-US"/>
        </w:rPr>
        <w:t xml:space="preserve"> </w:t>
      </w:r>
      <w:hyperlink r:id="rId17" w:history="1">
        <w:r w:rsidRPr="000C32AA">
          <w:rPr>
            <w:rFonts w:eastAsia="Calibri"/>
            <w:kern w:val="2"/>
            <w:sz w:val="22"/>
            <w:szCs w:val="22"/>
            <w:lang w:eastAsia="en-US"/>
          </w:rPr>
          <w:t>постановлением Правительства Ханты-Мансийского автономного округа – Югры от 23.08.2019 № 278-п «О нормативах</w:t>
        </w:r>
        <w:proofErr w:type="gramEnd"/>
        <w:r w:rsidRPr="000C32AA">
          <w:rPr>
            <w:rFonts w:eastAsia="Calibri"/>
            <w:kern w:val="2"/>
            <w:sz w:val="22"/>
            <w:szCs w:val="22"/>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0C32AA">
          <w:rPr>
            <w:rFonts w:eastAsia="Calibri"/>
            <w:kern w:val="2"/>
            <w:sz w:val="22"/>
            <w:szCs w:val="22"/>
            <w:lang w:eastAsia="en-US"/>
          </w:rPr>
          <w:t>в</w:t>
        </w:r>
        <w:proofErr w:type="gramEnd"/>
        <w:r w:rsidRPr="000C32AA">
          <w:rPr>
            <w:rFonts w:eastAsia="Calibri"/>
            <w:kern w:val="2"/>
            <w:sz w:val="22"/>
            <w:szCs w:val="22"/>
            <w:lang w:eastAsia="en-US"/>
          </w:rPr>
          <w:t xml:space="preserve"> </w:t>
        </w:r>
        <w:proofErr w:type="gramStart"/>
        <w:r w:rsidRPr="000C32AA">
          <w:rPr>
            <w:rFonts w:eastAsia="Calibri"/>
            <w:kern w:val="2"/>
            <w:sz w:val="22"/>
            <w:szCs w:val="22"/>
            <w:lang w:eastAsia="en-US"/>
          </w:rPr>
          <w:t>Ханты-Мансийском</w:t>
        </w:r>
        <w:proofErr w:type="gramEnd"/>
        <w:r w:rsidRPr="000C32AA">
          <w:rPr>
            <w:rFonts w:eastAsia="Calibri"/>
            <w:kern w:val="2"/>
            <w:sz w:val="22"/>
            <w:szCs w:val="22"/>
            <w:lang w:eastAsia="en-US"/>
          </w:rPr>
          <w:t xml:space="preserve"> автономном округе – Югре»</w:t>
        </w:r>
      </w:hyperlink>
      <w:r w:rsidRPr="000C32AA">
        <w:rPr>
          <w:rFonts w:eastAsia="Calibri"/>
          <w:kern w:val="2"/>
          <w:sz w:val="22"/>
          <w:szCs w:val="22"/>
          <w:lang w:eastAsia="en-US"/>
        </w:rPr>
        <w:t xml:space="preserve">, </w:t>
      </w:r>
      <w:r w:rsidRPr="000C32AA">
        <w:rPr>
          <w:color w:val="000000"/>
          <w:spacing w:val="-1"/>
          <w:sz w:val="22"/>
          <w:szCs w:val="22"/>
        </w:rPr>
        <w:t>Уставом городского поселения Агириш,</w:t>
      </w:r>
    </w:p>
    <w:p w:rsidR="000C32AA" w:rsidRPr="000C32AA" w:rsidRDefault="000C32AA" w:rsidP="000C32AA">
      <w:pPr>
        <w:ind w:firstLine="567"/>
        <w:jc w:val="both"/>
        <w:rPr>
          <w:sz w:val="22"/>
          <w:szCs w:val="22"/>
        </w:rPr>
      </w:pPr>
    </w:p>
    <w:p w:rsidR="000C32AA" w:rsidRPr="000C32AA" w:rsidRDefault="000C32AA" w:rsidP="000C32AA">
      <w:pPr>
        <w:widowControl w:val="0"/>
        <w:ind w:left="40" w:right="40" w:firstLine="980"/>
        <w:jc w:val="both"/>
        <w:rPr>
          <w:color w:val="000000"/>
          <w:sz w:val="22"/>
          <w:szCs w:val="22"/>
          <w:lang w:eastAsia="x-none"/>
        </w:rPr>
      </w:pPr>
      <w:r w:rsidRPr="000C32AA">
        <w:rPr>
          <w:color w:val="000000"/>
          <w:sz w:val="22"/>
          <w:szCs w:val="22"/>
          <w:lang w:eastAsia="x-none"/>
        </w:rPr>
        <w:t>Совет депутатов городского поселения Агириш решил:</w:t>
      </w:r>
    </w:p>
    <w:p w:rsidR="000C32AA" w:rsidRPr="000C32AA" w:rsidRDefault="000C32AA" w:rsidP="000C32AA">
      <w:pPr>
        <w:widowControl w:val="0"/>
        <w:ind w:left="40" w:right="40" w:firstLine="980"/>
        <w:jc w:val="both"/>
        <w:rPr>
          <w:color w:val="000000"/>
          <w:sz w:val="22"/>
          <w:szCs w:val="22"/>
          <w:lang w:eastAsia="x-none"/>
        </w:rPr>
      </w:pPr>
    </w:p>
    <w:p w:rsidR="000C32AA" w:rsidRPr="000C32AA" w:rsidRDefault="000C32AA" w:rsidP="000C32AA">
      <w:pPr>
        <w:tabs>
          <w:tab w:val="left" w:pos="851"/>
          <w:tab w:val="left" w:pos="1134"/>
        </w:tabs>
        <w:autoSpaceDE w:val="0"/>
        <w:autoSpaceDN w:val="0"/>
        <w:adjustRightInd w:val="0"/>
        <w:jc w:val="both"/>
        <w:rPr>
          <w:sz w:val="22"/>
          <w:szCs w:val="22"/>
        </w:rPr>
      </w:pPr>
      <w:r w:rsidRPr="000C32AA">
        <w:rPr>
          <w:sz w:val="22"/>
          <w:szCs w:val="22"/>
        </w:rPr>
        <w:t xml:space="preserve">           1. Утвердить Положение о размере и порядке выплаты денежного содержания лиц, замещающих муниципальные должности в органах местного самоуправления городского поселения Агириш согласно приложению к настоящему решению. </w:t>
      </w:r>
    </w:p>
    <w:p w:rsidR="000C32AA" w:rsidRPr="000C32AA" w:rsidRDefault="000C32AA" w:rsidP="000C32AA">
      <w:pPr>
        <w:tabs>
          <w:tab w:val="left" w:pos="851"/>
          <w:tab w:val="left" w:pos="1134"/>
        </w:tabs>
        <w:autoSpaceDE w:val="0"/>
        <w:autoSpaceDN w:val="0"/>
        <w:adjustRightInd w:val="0"/>
        <w:jc w:val="both"/>
        <w:rPr>
          <w:sz w:val="22"/>
          <w:szCs w:val="22"/>
        </w:rPr>
      </w:pPr>
      <w:r w:rsidRPr="000C32AA">
        <w:rPr>
          <w:sz w:val="22"/>
          <w:szCs w:val="22"/>
        </w:rPr>
        <w:t xml:space="preserve">           2. Признать утратившими силу:</w:t>
      </w:r>
    </w:p>
    <w:p w:rsidR="000C32AA" w:rsidRPr="000C32AA" w:rsidRDefault="000C32AA" w:rsidP="000C32AA">
      <w:pPr>
        <w:widowControl w:val="0"/>
        <w:jc w:val="both"/>
        <w:rPr>
          <w:color w:val="000000"/>
          <w:spacing w:val="-1"/>
          <w:sz w:val="22"/>
          <w:szCs w:val="22"/>
        </w:rPr>
      </w:pPr>
      <w:r w:rsidRPr="000C32AA">
        <w:rPr>
          <w:sz w:val="22"/>
          <w:szCs w:val="22"/>
        </w:rPr>
        <w:t>- решение Совета депутатов городского поселения Агириш от 04.04.2022 № 244 «</w:t>
      </w:r>
      <w:r w:rsidRPr="000C32AA">
        <w:rPr>
          <w:color w:val="000000"/>
          <w:spacing w:val="-1"/>
          <w:sz w:val="22"/>
          <w:szCs w:val="22"/>
        </w:rPr>
        <w:t xml:space="preserve">О денежном содержании лиц, замещающих муниципальные должности в городском поселении </w:t>
      </w:r>
      <w:r w:rsidRPr="000C32AA">
        <w:rPr>
          <w:sz w:val="22"/>
          <w:szCs w:val="22"/>
        </w:rPr>
        <w:t>Агириш»;</w:t>
      </w:r>
    </w:p>
    <w:p w:rsidR="000C32AA" w:rsidRPr="000C32AA" w:rsidRDefault="000C32AA" w:rsidP="000C32AA">
      <w:pPr>
        <w:tabs>
          <w:tab w:val="left" w:pos="851"/>
          <w:tab w:val="left" w:pos="1134"/>
        </w:tabs>
        <w:autoSpaceDE w:val="0"/>
        <w:autoSpaceDN w:val="0"/>
        <w:adjustRightInd w:val="0"/>
        <w:jc w:val="both"/>
        <w:rPr>
          <w:sz w:val="22"/>
          <w:szCs w:val="22"/>
        </w:rPr>
      </w:pPr>
      <w:r w:rsidRPr="000C32AA">
        <w:rPr>
          <w:sz w:val="22"/>
          <w:szCs w:val="22"/>
        </w:rPr>
        <w:t>- решение Совета депутатов городского поселения Агириш от 14.10.2022 № 269 «О внесении изменений в решение Совета депутатов городского поселения Агириш от 04.04.2022 № 244 «</w:t>
      </w:r>
      <w:r w:rsidRPr="000C32AA">
        <w:rPr>
          <w:color w:val="000000"/>
          <w:spacing w:val="-1"/>
          <w:sz w:val="22"/>
          <w:szCs w:val="22"/>
        </w:rPr>
        <w:t xml:space="preserve">О денежном содержании лиц, замещающих муниципальные должности в городском поселении </w:t>
      </w:r>
      <w:r w:rsidRPr="000C32AA">
        <w:rPr>
          <w:sz w:val="22"/>
          <w:szCs w:val="22"/>
        </w:rPr>
        <w:t>Агириш».</w:t>
      </w:r>
    </w:p>
    <w:p w:rsidR="000C32AA" w:rsidRPr="000C32AA" w:rsidRDefault="000C32AA" w:rsidP="000C32AA">
      <w:pPr>
        <w:widowControl w:val="0"/>
        <w:jc w:val="both"/>
        <w:rPr>
          <w:sz w:val="22"/>
          <w:szCs w:val="22"/>
        </w:rPr>
      </w:pPr>
      <w:r w:rsidRPr="000C32AA">
        <w:rPr>
          <w:sz w:val="22"/>
          <w:szCs w:val="22"/>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0C32AA" w:rsidRPr="000C32AA" w:rsidRDefault="000C32AA" w:rsidP="000C32AA">
      <w:pPr>
        <w:keepNext/>
        <w:widowControl w:val="0"/>
        <w:spacing w:line="228" w:lineRule="auto"/>
        <w:jc w:val="both"/>
        <w:rPr>
          <w:sz w:val="22"/>
          <w:szCs w:val="22"/>
        </w:rPr>
      </w:pPr>
      <w:r w:rsidRPr="000C32AA">
        <w:rPr>
          <w:sz w:val="22"/>
          <w:szCs w:val="22"/>
        </w:rPr>
        <w:t xml:space="preserve">          4. Настоящее решение вступает в силу после его официального опубликования и распространяет свое действие с 01.04.2023.</w:t>
      </w:r>
    </w:p>
    <w:p w:rsidR="000C32AA" w:rsidRPr="000C32AA" w:rsidRDefault="000C32AA" w:rsidP="000C32AA">
      <w:pPr>
        <w:keepNext/>
        <w:widowControl w:val="0"/>
        <w:spacing w:line="228" w:lineRule="auto"/>
        <w:jc w:val="both"/>
        <w:rPr>
          <w:sz w:val="22"/>
          <w:szCs w:val="22"/>
        </w:rPr>
      </w:pPr>
    </w:p>
    <w:p w:rsidR="000C32AA" w:rsidRPr="000C32AA" w:rsidRDefault="000C32AA" w:rsidP="000C32AA">
      <w:pPr>
        <w:keepNext/>
        <w:widowControl w:val="0"/>
        <w:spacing w:line="228" w:lineRule="auto"/>
        <w:jc w:val="both"/>
        <w:rPr>
          <w:sz w:val="22"/>
          <w:szCs w:val="22"/>
        </w:rPr>
      </w:pPr>
    </w:p>
    <w:tbl>
      <w:tblPr>
        <w:tblW w:w="9039" w:type="dxa"/>
        <w:tblInd w:w="108" w:type="dxa"/>
        <w:tblLook w:val="04A0" w:firstRow="1" w:lastRow="0" w:firstColumn="1" w:lastColumn="0" w:noHBand="0" w:noVBand="1"/>
      </w:tblPr>
      <w:tblGrid>
        <w:gridCol w:w="4926"/>
        <w:gridCol w:w="4113"/>
      </w:tblGrid>
      <w:tr w:rsidR="000C32AA" w:rsidRPr="000C32AA" w:rsidTr="000C32AA">
        <w:tc>
          <w:tcPr>
            <w:tcW w:w="4926" w:type="dxa"/>
          </w:tcPr>
          <w:p w:rsidR="000C32AA" w:rsidRPr="000C32AA" w:rsidRDefault="000C32AA" w:rsidP="000C32AA">
            <w:pPr>
              <w:widowControl w:val="0"/>
              <w:rPr>
                <w:kern w:val="2"/>
                <w:sz w:val="22"/>
                <w:szCs w:val="22"/>
              </w:rPr>
            </w:pPr>
            <w:r w:rsidRPr="000C32AA">
              <w:rPr>
                <w:kern w:val="2"/>
                <w:sz w:val="22"/>
                <w:szCs w:val="22"/>
              </w:rPr>
              <w:t xml:space="preserve">Председатель Совета депутатов  </w:t>
            </w:r>
          </w:p>
          <w:p w:rsidR="000C32AA" w:rsidRPr="000C32AA" w:rsidRDefault="000C32AA" w:rsidP="000C32AA">
            <w:pPr>
              <w:widowControl w:val="0"/>
              <w:rPr>
                <w:kern w:val="2"/>
                <w:sz w:val="22"/>
                <w:szCs w:val="22"/>
              </w:rPr>
            </w:pPr>
            <w:r w:rsidRPr="000C32AA">
              <w:rPr>
                <w:kern w:val="2"/>
                <w:sz w:val="22"/>
                <w:szCs w:val="22"/>
              </w:rPr>
              <w:t xml:space="preserve">городского </w:t>
            </w:r>
            <w:proofErr w:type="gramStart"/>
            <w:r w:rsidRPr="000C32AA">
              <w:rPr>
                <w:kern w:val="2"/>
                <w:sz w:val="22"/>
                <w:szCs w:val="22"/>
              </w:rPr>
              <w:t>поселении</w:t>
            </w:r>
            <w:proofErr w:type="gramEnd"/>
            <w:r w:rsidRPr="000C32AA">
              <w:rPr>
                <w:kern w:val="2"/>
                <w:sz w:val="22"/>
                <w:szCs w:val="22"/>
              </w:rPr>
              <w:t xml:space="preserve"> Агириш</w:t>
            </w:r>
          </w:p>
          <w:p w:rsidR="000C32AA" w:rsidRPr="000C32AA" w:rsidRDefault="000C32AA" w:rsidP="000C32AA">
            <w:pPr>
              <w:widowControl w:val="0"/>
              <w:rPr>
                <w:kern w:val="2"/>
                <w:sz w:val="22"/>
                <w:szCs w:val="22"/>
              </w:rPr>
            </w:pPr>
          </w:p>
          <w:p w:rsidR="000C32AA" w:rsidRPr="000C32AA" w:rsidRDefault="000C32AA" w:rsidP="000C32AA">
            <w:pPr>
              <w:widowControl w:val="0"/>
              <w:rPr>
                <w:kern w:val="2"/>
                <w:sz w:val="22"/>
                <w:szCs w:val="22"/>
              </w:rPr>
            </w:pPr>
            <w:r w:rsidRPr="000C32AA">
              <w:rPr>
                <w:kern w:val="2"/>
                <w:sz w:val="22"/>
                <w:szCs w:val="22"/>
              </w:rPr>
              <w:t>_________________Т.А.Нестерова</w:t>
            </w:r>
          </w:p>
        </w:tc>
        <w:tc>
          <w:tcPr>
            <w:tcW w:w="4113" w:type="dxa"/>
          </w:tcPr>
          <w:p w:rsidR="000C32AA" w:rsidRPr="000C32AA" w:rsidRDefault="000C32AA" w:rsidP="000C32AA">
            <w:pPr>
              <w:widowControl w:val="0"/>
              <w:rPr>
                <w:kern w:val="2"/>
                <w:sz w:val="22"/>
                <w:szCs w:val="22"/>
              </w:rPr>
            </w:pPr>
            <w:r w:rsidRPr="000C32AA">
              <w:rPr>
                <w:kern w:val="2"/>
                <w:sz w:val="22"/>
                <w:szCs w:val="22"/>
              </w:rPr>
              <w:t xml:space="preserve">         Глава городского поселения</w:t>
            </w:r>
          </w:p>
          <w:p w:rsidR="000C32AA" w:rsidRPr="000C32AA" w:rsidRDefault="000C32AA" w:rsidP="000C32AA">
            <w:pPr>
              <w:widowControl w:val="0"/>
              <w:rPr>
                <w:kern w:val="2"/>
                <w:sz w:val="22"/>
                <w:szCs w:val="22"/>
              </w:rPr>
            </w:pPr>
            <w:r w:rsidRPr="000C32AA">
              <w:rPr>
                <w:kern w:val="2"/>
                <w:sz w:val="22"/>
                <w:szCs w:val="22"/>
              </w:rPr>
              <w:t xml:space="preserve">         Агириш </w:t>
            </w:r>
          </w:p>
          <w:p w:rsidR="000C32AA" w:rsidRPr="000C32AA" w:rsidRDefault="000C32AA" w:rsidP="000C32AA">
            <w:pPr>
              <w:widowControl w:val="0"/>
              <w:rPr>
                <w:kern w:val="2"/>
                <w:sz w:val="22"/>
                <w:szCs w:val="22"/>
              </w:rPr>
            </w:pPr>
          </w:p>
          <w:p w:rsidR="000C32AA" w:rsidRPr="000C32AA" w:rsidRDefault="000C32AA" w:rsidP="000C32AA">
            <w:pPr>
              <w:widowControl w:val="0"/>
              <w:rPr>
                <w:kern w:val="2"/>
                <w:sz w:val="22"/>
                <w:szCs w:val="22"/>
              </w:rPr>
            </w:pPr>
            <w:r w:rsidRPr="000C32AA">
              <w:rPr>
                <w:kern w:val="2"/>
                <w:sz w:val="22"/>
                <w:szCs w:val="22"/>
              </w:rPr>
              <w:t xml:space="preserve">          _________________Г.А.Крицына</w:t>
            </w:r>
          </w:p>
          <w:p w:rsidR="000C32AA" w:rsidRPr="000C32AA" w:rsidRDefault="000C32AA" w:rsidP="000C32AA">
            <w:pPr>
              <w:widowControl w:val="0"/>
              <w:rPr>
                <w:kern w:val="2"/>
                <w:sz w:val="22"/>
                <w:szCs w:val="22"/>
              </w:rPr>
            </w:pPr>
          </w:p>
        </w:tc>
      </w:tr>
    </w:tbl>
    <w:p w:rsidR="000C32AA" w:rsidRPr="000C32AA" w:rsidRDefault="000C32AA" w:rsidP="000C32AA">
      <w:pPr>
        <w:widowControl w:val="0"/>
        <w:ind w:left="360"/>
        <w:rPr>
          <w:kern w:val="2"/>
          <w:sz w:val="20"/>
          <w:szCs w:val="20"/>
        </w:rPr>
      </w:pPr>
      <w:r w:rsidRPr="000C32AA">
        <w:rPr>
          <w:kern w:val="2"/>
          <w:sz w:val="20"/>
          <w:szCs w:val="20"/>
        </w:rPr>
        <w:t>Дата подписания:</w:t>
      </w:r>
    </w:p>
    <w:p w:rsidR="000C32AA" w:rsidRPr="000C32AA" w:rsidRDefault="000C32AA" w:rsidP="000C32AA">
      <w:pPr>
        <w:widowControl w:val="0"/>
        <w:ind w:left="360"/>
        <w:rPr>
          <w:kern w:val="2"/>
          <w:sz w:val="20"/>
          <w:szCs w:val="20"/>
        </w:rPr>
      </w:pPr>
      <w:r w:rsidRPr="000C32AA">
        <w:rPr>
          <w:kern w:val="2"/>
          <w:sz w:val="20"/>
          <w:szCs w:val="20"/>
        </w:rPr>
        <w:t xml:space="preserve">«24»  марта  </w:t>
      </w:r>
      <w:proofErr w:type="spellStart"/>
      <w:r w:rsidRPr="000C32AA">
        <w:rPr>
          <w:kern w:val="2"/>
          <w:sz w:val="20"/>
          <w:szCs w:val="20"/>
        </w:rPr>
        <w:t>2023г</w:t>
      </w:r>
      <w:proofErr w:type="spellEnd"/>
      <w:r w:rsidRPr="000C32AA">
        <w:rPr>
          <w:kern w:val="2"/>
          <w:sz w:val="20"/>
          <w:szCs w:val="20"/>
        </w:rPr>
        <w:t>.</w:t>
      </w:r>
    </w:p>
    <w:p w:rsidR="000C32AA" w:rsidRPr="000C32AA" w:rsidRDefault="000C32AA" w:rsidP="000C32AA">
      <w:pPr>
        <w:jc w:val="right"/>
        <w:rPr>
          <w:sz w:val="20"/>
          <w:szCs w:val="20"/>
        </w:rPr>
      </w:pPr>
    </w:p>
    <w:p w:rsidR="000C32AA" w:rsidRPr="000C32AA" w:rsidRDefault="000C32AA" w:rsidP="000C32AA">
      <w:pPr>
        <w:jc w:val="right"/>
        <w:rPr>
          <w:sz w:val="20"/>
          <w:szCs w:val="20"/>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10716C" w:rsidRDefault="0010716C" w:rsidP="0010716C">
      <w:pPr>
        <w:jc w:val="right"/>
        <w:rPr>
          <w:sz w:val="20"/>
          <w:szCs w:val="20"/>
        </w:rPr>
      </w:pPr>
    </w:p>
    <w:p w:rsidR="0010716C" w:rsidRDefault="0010716C" w:rsidP="0010716C">
      <w:pPr>
        <w:jc w:val="right"/>
        <w:rPr>
          <w:sz w:val="20"/>
          <w:szCs w:val="20"/>
        </w:rPr>
      </w:pPr>
    </w:p>
    <w:p w:rsidR="0010716C" w:rsidRPr="0010716C" w:rsidRDefault="0010716C" w:rsidP="0010716C">
      <w:pPr>
        <w:jc w:val="right"/>
        <w:rPr>
          <w:sz w:val="20"/>
          <w:szCs w:val="20"/>
        </w:rPr>
      </w:pPr>
      <w:r w:rsidRPr="0010716C">
        <w:rPr>
          <w:sz w:val="20"/>
          <w:szCs w:val="20"/>
        </w:rPr>
        <w:lastRenderedPageBreak/>
        <w:t>Приложение</w:t>
      </w:r>
    </w:p>
    <w:p w:rsidR="0010716C" w:rsidRPr="0010716C" w:rsidRDefault="0010716C" w:rsidP="0010716C">
      <w:pPr>
        <w:jc w:val="right"/>
        <w:rPr>
          <w:sz w:val="20"/>
          <w:szCs w:val="20"/>
        </w:rPr>
      </w:pPr>
      <w:r w:rsidRPr="0010716C">
        <w:rPr>
          <w:sz w:val="20"/>
          <w:szCs w:val="20"/>
        </w:rPr>
        <w:t xml:space="preserve">                                                                               к решению Совета депутатов</w:t>
      </w:r>
    </w:p>
    <w:p w:rsidR="0010716C" w:rsidRPr="0010716C" w:rsidRDefault="0010716C" w:rsidP="0010716C">
      <w:pPr>
        <w:jc w:val="right"/>
        <w:rPr>
          <w:sz w:val="20"/>
          <w:szCs w:val="20"/>
        </w:rPr>
      </w:pPr>
      <w:r w:rsidRPr="0010716C">
        <w:rPr>
          <w:sz w:val="20"/>
          <w:szCs w:val="20"/>
        </w:rPr>
        <w:t xml:space="preserve">                                                                                      городского поселения Агириш</w:t>
      </w:r>
    </w:p>
    <w:p w:rsidR="0010716C" w:rsidRPr="0010716C" w:rsidRDefault="0010716C" w:rsidP="0010716C">
      <w:pPr>
        <w:jc w:val="right"/>
        <w:rPr>
          <w:sz w:val="20"/>
          <w:szCs w:val="20"/>
        </w:rPr>
      </w:pPr>
      <w:r w:rsidRPr="0010716C">
        <w:rPr>
          <w:sz w:val="20"/>
          <w:szCs w:val="20"/>
        </w:rPr>
        <w:t xml:space="preserve">   от «24» марта 2023  №302 </w:t>
      </w:r>
    </w:p>
    <w:p w:rsidR="0010716C" w:rsidRPr="0010716C" w:rsidRDefault="0010716C" w:rsidP="0010716C">
      <w:pPr>
        <w:jc w:val="both"/>
        <w:rPr>
          <w:sz w:val="22"/>
          <w:szCs w:val="22"/>
        </w:rPr>
      </w:pPr>
    </w:p>
    <w:p w:rsidR="0010716C" w:rsidRPr="0010716C" w:rsidRDefault="0010716C" w:rsidP="0010716C">
      <w:pPr>
        <w:jc w:val="center"/>
        <w:rPr>
          <w:b/>
          <w:sz w:val="22"/>
          <w:szCs w:val="22"/>
        </w:rPr>
      </w:pPr>
      <w:r w:rsidRPr="0010716C">
        <w:rPr>
          <w:b/>
          <w:sz w:val="22"/>
          <w:szCs w:val="22"/>
        </w:rPr>
        <w:t>ПОЛОЖЕНИЕ</w:t>
      </w:r>
    </w:p>
    <w:p w:rsidR="0010716C" w:rsidRPr="0010716C" w:rsidRDefault="0010716C" w:rsidP="0010716C">
      <w:pPr>
        <w:jc w:val="center"/>
        <w:rPr>
          <w:b/>
          <w:sz w:val="22"/>
          <w:szCs w:val="22"/>
        </w:rPr>
      </w:pPr>
      <w:r w:rsidRPr="0010716C">
        <w:rPr>
          <w:rFonts w:eastAsia="Calibri"/>
          <w:b/>
          <w:sz w:val="22"/>
          <w:szCs w:val="22"/>
          <w:lang w:eastAsia="en-US"/>
        </w:rPr>
        <w:t xml:space="preserve">о размере и порядке выплаты денежного содержания лиц, замещающих муниципальные должности </w:t>
      </w:r>
      <w:r w:rsidRPr="0010716C">
        <w:rPr>
          <w:b/>
          <w:sz w:val="22"/>
          <w:szCs w:val="22"/>
        </w:rPr>
        <w:t>в органах местного самоуправления городского поселения Агириш</w:t>
      </w:r>
    </w:p>
    <w:p w:rsidR="0010716C" w:rsidRPr="0010716C" w:rsidRDefault="0010716C" w:rsidP="0010716C">
      <w:pPr>
        <w:jc w:val="center"/>
        <w:rPr>
          <w:b/>
          <w:sz w:val="22"/>
          <w:szCs w:val="22"/>
        </w:rPr>
      </w:pPr>
    </w:p>
    <w:p w:rsidR="0010716C" w:rsidRPr="0010716C" w:rsidRDefault="0010716C" w:rsidP="0010716C">
      <w:pPr>
        <w:jc w:val="center"/>
        <w:rPr>
          <w:b/>
          <w:bCs/>
          <w:color w:val="000000"/>
          <w:sz w:val="22"/>
          <w:szCs w:val="22"/>
        </w:rPr>
      </w:pPr>
      <w:r w:rsidRPr="0010716C">
        <w:rPr>
          <w:b/>
          <w:sz w:val="22"/>
          <w:szCs w:val="22"/>
        </w:rPr>
        <w:t xml:space="preserve">Раздел 1. </w:t>
      </w:r>
      <w:r w:rsidRPr="0010716C">
        <w:rPr>
          <w:b/>
          <w:bCs/>
          <w:color w:val="000000"/>
          <w:sz w:val="22"/>
          <w:szCs w:val="22"/>
        </w:rPr>
        <w:t>Общие положения</w:t>
      </w:r>
    </w:p>
    <w:p w:rsidR="0010716C" w:rsidRPr="0010716C" w:rsidRDefault="0010716C" w:rsidP="0010716C">
      <w:pPr>
        <w:jc w:val="center"/>
        <w:rPr>
          <w:b/>
          <w:sz w:val="22"/>
          <w:szCs w:val="22"/>
        </w:rPr>
      </w:pPr>
    </w:p>
    <w:p w:rsidR="0010716C" w:rsidRPr="0010716C" w:rsidRDefault="0010716C" w:rsidP="0010716C">
      <w:pPr>
        <w:ind w:right="1" w:firstLine="709"/>
        <w:jc w:val="both"/>
        <w:rPr>
          <w:rFonts w:eastAsia="Calibri"/>
          <w:b/>
          <w:sz w:val="22"/>
          <w:szCs w:val="22"/>
          <w:lang w:eastAsia="en-US"/>
        </w:rPr>
      </w:pPr>
      <w:r w:rsidRPr="0010716C">
        <w:rPr>
          <w:rFonts w:eastAsia="Calibri"/>
          <w:sz w:val="22"/>
          <w:szCs w:val="22"/>
          <w:lang w:eastAsia="en-US"/>
        </w:rPr>
        <w:t xml:space="preserve">1.1. </w:t>
      </w:r>
      <w:proofErr w:type="gramStart"/>
      <w:r w:rsidRPr="0010716C">
        <w:rPr>
          <w:rFonts w:eastAsia="Calibri"/>
          <w:sz w:val="22"/>
          <w:szCs w:val="22"/>
          <w:lang w:eastAsia="en-US"/>
        </w:rPr>
        <w:t xml:space="preserve">Положение о размере и порядке выплаты денежного содержания лицам, замещающим муниципальные должности в органах местного самоуправления муниципального образования городское поселение Агириш </w:t>
      </w:r>
      <w:r w:rsidRPr="0010716C">
        <w:rPr>
          <w:rFonts w:eastAsia="Calibri"/>
          <w:kern w:val="2"/>
          <w:sz w:val="22"/>
          <w:szCs w:val="22"/>
          <w:lang w:eastAsia="en-US"/>
        </w:rPr>
        <w:t xml:space="preserve">(далее - Положение), разработано в соответствии с </w:t>
      </w:r>
      <w:hyperlink r:id="rId18" w:history="1">
        <w:r w:rsidRPr="0010716C">
          <w:rPr>
            <w:rFonts w:eastAsia="Calibri"/>
            <w:kern w:val="2"/>
            <w:sz w:val="22"/>
            <w:szCs w:val="22"/>
            <w:lang w:eastAsia="en-US"/>
          </w:rPr>
          <w:t>Бюджетным кодексом Российской Федерации</w:t>
        </w:r>
      </w:hyperlink>
      <w:r w:rsidRPr="0010716C">
        <w:rPr>
          <w:rFonts w:eastAsia="Calibri"/>
          <w:kern w:val="2"/>
          <w:sz w:val="22"/>
          <w:szCs w:val="22"/>
          <w:lang w:eastAsia="en-US"/>
        </w:rPr>
        <w:t xml:space="preserve">, </w:t>
      </w:r>
      <w:r w:rsidRPr="0010716C">
        <w:rPr>
          <w:rFonts w:eastAsia="Calibri"/>
          <w:sz w:val="22"/>
          <w:szCs w:val="22"/>
          <w:lang w:eastAsia="en-US"/>
        </w:rPr>
        <w:t xml:space="preserve">Федеральным </w:t>
      </w:r>
      <w:hyperlink r:id="rId19" w:history="1">
        <w:r w:rsidRPr="0010716C">
          <w:rPr>
            <w:rFonts w:eastAsia="Calibri"/>
            <w:sz w:val="22"/>
            <w:szCs w:val="22"/>
            <w:lang w:eastAsia="en-US"/>
          </w:rPr>
          <w:t>законом</w:t>
        </w:r>
      </w:hyperlink>
      <w:r w:rsidRPr="0010716C">
        <w:rPr>
          <w:rFonts w:eastAsia="Calibri"/>
          <w:sz w:val="22"/>
          <w:szCs w:val="22"/>
          <w:lang w:eastAsia="en-US"/>
        </w:rPr>
        <w:t xml:space="preserve"> от 06.10.2003 № 131-ФЗ «Об общих принципах организации местного самоуправления в Российской Федерации», </w:t>
      </w:r>
      <w:hyperlink r:id="rId20" w:history="1">
        <w:r w:rsidRPr="0010716C">
          <w:rPr>
            <w:rFonts w:eastAsia="Calibri"/>
            <w:sz w:val="22"/>
            <w:szCs w:val="22"/>
            <w:lang w:eastAsia="en-US"/>
          </w:rPr>
          <w:t>Законом Ханты-Мансийского автономного округа – Югры от 28.12.2007 № 201-</w:t>
        </w:r>
        <w:proofErr w:type="spellStart"/>
        <w:r w:rsidRPr="0010716C">
          <w:rPr>
            <w:rFonts w:eastAsia="Calibri"/>
            <w:sz w:val="22"/>
            <w:szCs w:val="22"/>
            <w:lang w:eastAsia="en-US"/>
          </w:rPr>
          <w:t>оз</w:t>
        </w:r>
        <w:proofErr w:type="spellEnd"/>
        <w:r w:rsidRPr="0010716C">
          <w:rPr>
            <w:rFonts w:eastAsia="Calibri"/>
            <w:sz w:val="22"/>
            <w:szCs w:val="22"/>
            <w:lang w:eastAsia="en-US"/>
          </w:rPr>
          <w:t xml:space="preserve"> «О гарантиях осуществления полномочий депутата, члена выборного</w:t>
        </w:r>
        <w:proofErr w:type="gramEnd"/>
        <w:r w:rsidRPr="0010716C">
          <w:rPr>
            <w:rFonts w:eastAsia="Calibri"/>
            <w:sz w:val="22"/>
            <w:szCs w:val="22"/>
            <w:lang w:eastAsia="en-US"/>
          </w:rPr>
          <w:t xml:space="preserve"> органа местного самоуправления, выборного должностного лица местного самоуправления </w:t>
        </w:r>
        <w:proofErr w:type="gramStart"/>
        <w:r w:rsidRPr="0010716C">
          <w:rPr>
            <w:rFonts w:eastAsia="Calibri"/>
            <w:sz w:val="22"/>
            <w:szCs w:val="22"/>
            <w:lang w:eastAsia="en-US"/>
          </w:rPr>
          <w:t>в</w:t>
        </w:r>
        <w:proofErr w:type="gramEnd"/>
        <w:r w:rsidRPr="0010716C">
          <w:rPr>
            <w:rFonts w:eastAsia="Calibri"/>
            <w:sz w:val="22"/>
            <w:szCs w:val="22"/>
            <w:lang w:eastAsia="en-US"/>
          </w:rPr>
          <w:t xml:space="preserve"> </w:t>
        </w:r>
        <w:proofErr w:type="gramStart"/>
        <w:r w:rsidRPr="0010716C">
          <w:rPr>
            <w:rFonts w:eastAsia="Calibri"/>
            <w:sz w:val="22"/>
            <w:szCs w:val="22"/>
            <w:lang w:eastAsia="en-US"/>
          </w:rPr>
          <w:t>Ханты-Мансийском</w:t>
        </w:r>
        <w:proofErr w:type="gramEnd"/>
        <w:r w:rsidRPr="0010716C">
          <w:rPr>
            <w:rFonts w:eastAsia="Calibri"/>
            <w:sz w:val="22"/>
            <w:szCs w:val="22"/>
            <w:lang w:eastAsia="en-US"/>
          </w:rPr>
          <w:t xml:space="preserve"> автономном округе – Югре»</w:t>
        </w:r>
      </w:hyperlink>
      <w:r w:rsidRPr="0010716C">
        <w:rPr>
          <w:rFonts w:eastAsia="Calibri"/>
          <w:kern w:val="2"/>
          <w:sz w:val="22"/>
          <w:szCs w:val="22"/>
          <w:lang w:eastAsia="en-US"/>
        </w:rPr>
        <w:t xml:space="preserve">, </w:t>
      </w:r>
      <w:r w:rsidRPr="0010716C">
        <w:rPr>
          <w:rFonts w:eastAsia="Calibri"/>
          <w:sz w:val="22"/>
          <w:szCs w:val="22"/>
          <w:lang w:eastAsia="en-US"/>
        </w:rPr>
        <w:t xml:space="preserve">с учетом </w:t>
      </w:r>
      <w:hyperlink r:id="rId21" w:history="1">
        <w:r w:rsidRPr="0010716C">
          <w:rPr>
            <w:rFonts w:eastAsia="Calibri"/>
            <w:kern w:val="2"/>
            <w:sz w:val="22"/>
            <w:szCs w:val="22"/>
            <w:lang w:eastAsia="en-US"/>
          </w:rPr>
          <w:t>постановления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hyperlink>
      <w:r w:rsidRPr="0010716C">
        <w:rPr>
          <w:rFonts w:eastAsia="Calibri"/>
          <w:kern w:val="2"/>
          <w:sz w:val="22"/>
          <w:szCs w:val="22"/>
          <w:lang w:eastAsia="en-US"/>
        </w:rPr>
        <w:t>.</w:t>
      </w:r>
    </w:p>
    <w:p w:rsidR="0010716C" w:rsidRPr="0010716C" w:rsidRDefault="0010716C" w:rsidP="0010716C">
      <w:pPr>
        <w:ind w:right="1" w:firstLine="709"/>
        <w:jc w:val="both"/>
        <w:rPr>
          <w:rFonts w:eastAsia="Calibri"/>
          <w:sz w:val="22"/>
          <w:szCs w:val="22"/>
          <w:lang w:eastAsia="en-US"/>
        </w:rPr>
      </w:pPr>
      <w:proofErr w:type="spellStart"/>
      <w:proofErr w:type="gramStart"/>
      <w:r w:rsidRPr="0010716C">
        <w:rPr>
          <w:rFonts w:eastAsia="Calibri"/>
          <w:sz w:val="22"/>
          <w:szCs w:val="22"/>
          <w:lang w:eastAsia="en-US"/>
        </w:rPr>
        <w:t>1.2.Настоящее</w:t>
      </w:r>
      <w:proofErr w:type="spellEnd"/>
      <w:r w:rsidRPr="0010716C">
        <w:rPr>
          <w:rFonts w:eastAsia="Calibri"/>
          <w:sz w:val="22"/>
          <w:szCs w:val="22"/>
          <w:lang w:eastAsia="en-US"/>
        </w:rPr>
        <w:t xml:space="preserve"> Положение регулирует размеры и порядок выплаты денежного вознаграждения лицам, замещающим муниципальные должности, осуществляющих свои полномочия на постоянной основе в органах местного самоуправления муниципального образования городское поселение Агириш (далее - лица, замещающие муниципальные должности).</w:t>
      </w:r>
      <w:proofErr w:type="gramEnd"/>
    </w:p>
    <w:p w:rsidR="0010716C" w:rsidRPr="0010716C" w:rsidRDefault="0010716C" w:rsidP="0010716C">
      <w:pPr>
        <w:ind w:right="1" w:firstLine="709"/>
        <w:jc w:val="both"/>
        <w:rPr>
          <w:rFonts w:eastAsia="Calibri"/>
          <w:sz w:val="22"/>
          <w:szCs w:val="22"/>
          <w:lang w:eastAsia="en-US"/>
        </w:rPr>
      </w:pPr>
      <w:r w:rsidRPr="0010716C">
        <w:rPr>
          <w:sz w:val="22"/>
          <w:szCs w:val="22"/>
        </w:rPr>
        <w:t>1.3</w:t>
      </w:r>
      <w:r w:rsidRPr="0010716C">
        <w:rPr>
          <w:rFonts w:eastAsia="Calibri"/>
          <w:sz w:val="22"/>
          <w:szCs w:val="22"/>
          <w:lang w:eastAsia="en-US"/>
        </w:rPr>
        <w:t>. В целях настоящего Положения лицом, замещающими муниципальную должность, является глава городского поселения Агириш.</w:t>
      </w:r>
    </w:p>
    <w:p w:rsidR="0010716C" w:rsidRPr="0010716C" w:rsidRDefault="0010716C" w:rsidP="0010716C">
      <w:pPr>
        <w:ind w:firstLine="709"/>
        <w:jc w:val="both"/>
        <w:rPr>
          <w:rFonts w:eastAsia="Calibri"/>
          <w:kern w:val="2"/>
          <w:sz w:val="22"/>
          <w:szCs w:val="22"/>
          <w:lang w:eastAsia="en-US"/>
        </w:rPr>
      </w:pPr>
      <w:r w:rsidRPr="0010716C">
        <w:rPr>
          <w:rFonts w:eastAsia="Calibri"/>
          <w:kern w:val="2"/>
          <w:sz w:val="22"/>
          <w:szCs w:val="22"/>
          <w:lang w:eastAsia="en-US"/>
        </w:rPr>
        <w:t xml:space="preserve">1.4. Установленные данным Положением выплаты производятся за счет фонда оплаты труда, в пределах ассигнований, утвержденных по бюджетной смете </w:t>
      </w:r>
      <w:r w:rsidRPr="0010716C">
        <w:rPr>
          <w:sz w:val="22"/>
          <w:szCs w:val="22"/>
        </w:rPr>
        <w:t>городского поселения Агириш</w:t>
      </w:r>
      <w:r w:rsidRPr="0010716C">
        <w:rPr>
          <w:rFonts w:eastAsia="Calibri"/>
          <w:kern w:val="2"/>
          <w:sz w:val="22"/>
          <w:szCs w:val="22"/>
          <w:lang w:eastAsia="en-US"/>
        </w:rPr>
        <w:t xml:space="preserve"> в соответствии с нормативами формирования расходов на оплату труда лиц, замещающих муниципальные должности и осуществляющих свои полномочия на постоянной основе, установленными Правительством Ханты-Мансийского автономного округа – Югры.</w:t>
      </w:r>
    </w:p>
    <w:p w:rsidR="0010716C" w:rsidRPr="0010716C" w:rsidRDefault="0010716C" w:rsidP="0010716C">
      <w:pPr>
        <w:jc w:val="center"/>
        <w:outlineLvl w:val="2"/>
        <w:rPr>
          <w:b/>
          <w:bCs/>
          <w:sz w:val="22"/>
          <w:szCs w:val="22"/>
        </w:rPr>
      </w:pPr>
    </w:p>
    <w:p w:rsidR="0010716C" w:rsidRPr="0010716C" w:rsidRDefault="0010716C" w:rsidP="0010716C">
      <w:pPr>
        <w:jc w:val="center"/>
        <w:outlineLvl w:val="2"/>
        <w:rPr>
          <w:b/>
          <w:bCs/>
          <w:sz w:val="22"/>
          <w:szCs w:val="22"/>
        </w:rPr>
      </w:pPr>
      <w:r w:rsidRPr="0010716C">
        <w:rPr>
          <w:b/>
          <w:bCs/>
          <w:sz w:val="22"/>
          <w:szCs w:val="22"/>
        </w:rPr>
        <w:t>Раздел 2. Состав денежного содержания лиц, замещающих муниципальные должности</w:t>
      </w:r>
    </w:p>
    <w:p w:rsidR="0010716C" w:rsidRPr="0010716C" w:rsidRDefault="0010716C" w:rsidP="0010716C">
      <w:pPr>
        <w:jc w:val="center"/>
        <w:outlineLvl w:val="2"/>
        <w:rPr>
          <w:b/>
          <w:bCs/>
          <w:sz w:val="22"/>
          <w:szCs w:val="22"/>
        </w:rPr>
      </w:pPr>
    </w:p>
    <w:p w:rsidR="0010716C" w:rsidRPr="0010716C" w:rsidRDefault="0010716C" w:rsidP="0010716C">
      <w:pPr>
        <w:widowControl w:val="0"/>
        <w:ind w:firstLine="709"/>
        <w:jc w:val="both"/>
        <w:rPr>
          <w:rFonts w:eastAsia="Calibri"/>
          <w:sz w:val="22"/>
          <w:szCs w:val="22"/>
          <w:lang w:eastAsia="en-US"/>
        </w:rPr>
      </w:pPr>
      <w:proofErr w:type="spellStart"/>
      <w:r w:rsidRPr="0010716C">
        <w:rPr>
          <w:rFonts w:eastAsia="Calibri"/>
          <w:sz w:val="22"/>
          <w:szCs w:val="22"/>
          <w:lang w:eastAsia="en-US"/>
        </w:rPr>
        <w:t>2.1.Денежное</w:t>
      </w:r>
      <w:proofErr w:type="spellEnd"/>
      <w:r w:rsidRPr="0010716C">
        <w:rPr>
          <w:rFonts w:eastAsia="Calibri"/>
          <w:sz w:val="22"/>
          <w:szCs w:val="22"/>
          <w:lang w:eastAsia="en-US"/>
        </w:rPr>
        <w:t xml:space="preserve"> содержание лиц, замещающих муниципальные должности, состоит </w:t>
      </w:r>
      <w:proofErr w:type="gramStart"/>
      <w:r w:rsidRPr="0010716C">
        <w:rPr>
          <w:rFonts w:eastAsia="Calibri"/>
          <w:sz w:val="22"/>
          <w:szCs w:val="22"/>
          <w:lang w:eastAsia="en-US"/>
        </w:rPr>
        <w:t>из</w:t>
      </w:r>
      <w:proofErr w:type="gramEnd"/>
      <w:r w:rsidRPr="0010716C">
        <w:rPr>
          <w:rFonts w:eastAsia="Calibri"/>
          <w:sz w:val="22"/>
          <w:szCs w:val="22"/>
          <w:lang w:eastAsia="en-US"/>
        </w:rPr>
        <w:t>:</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1) Ежемесячного денежного вознаграждения;</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2)  Ежемесячного денежного поощрения;</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3) Ежемесячной процентной надбавки за работу в районах Крайнего Севера и приравненных к ним местностях;</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4)  Районного коэффициента за работу в районах Крайнего Севера и приравненных к ним местностях;</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5)  Премий, в том числе за выполнение особо важных и сложных заданий;</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7) Материальной помощи;</w:t>
      </w: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8) Иных надбавок в соответствии с федеральным законодательством.</w:t>
      </w:r>
    </w:p>
    <w:p w:rsidR="0010716C" w:rsidRPr="0010716C" w:rsidRDefault="0010716C" w:rsidP="0010716C">
      <w:pPr>
        <w:widowControl w:val="0"/>
        <w:ind w:firstLine="709"/>
        <w:jc w:val="both"/>
        <w:rPr>
          <w:rFonts w:eastAsia="Calibri"/>
          <w:sz w:val="22"/>
          <w:szCs w:val="22"/>
          <w:lang w:eastAsia="en-US"/>
        </w:rPr>
      </w:pPr>
    </w:p>
    <w:p w:rsidR="0010716C" w:rsidRPr="0010716C" w:rsidRDefault="0010716C" w:rsidP="0010716C">
      <w:pPr>
        <w:jc w:val="center"/>
        <w:outlineLvl w:val="2"/>
        <w:rPr>
          <w:b/>
          <w:bCs/>
          <w:sz w:val="22"/>
          <w:szCs w:val="22"/>
        </w:rPr>
      </w:pPr>
      <w:r w:rsidRPr="0010716C">
        <w:rPr>
          <w:b/>
          <w:bCs/>
          <w:sz w:val="22"/>
          <w:szCs w:val="22"/>
        </w:rPr>
        <w:t xml:space="preserve">Раздел 3. Размеры денежного содержания лиц, замещающих муниципальные должности </w:t>
      </w:r>
    </w:p>
    <w:p w:rsidR="0010716C" w:rsidRPr="0010716C" w:rsidRDefault="0010716C" w:rsidP="0010716C">
      <w:pPr>
        <w:suppressAutoHyphens/>
        <w:jc w:val="center"/>
        <w:rPr>
          <w:b/>
          <w:bCs/>
          <w:kern w:val="2"/>
          <w:sz w:val="22"/>
          <w:szCs w:val="22"/>
        </w:rPr>
      </w:pPr>
    </w:p>
    <w:p w:rsidR="0010716C" w:rsidRPr="0010716C" w:rsidRDefault="0010716C" w:rsidP="0010716C">
      <w:pPr>
        <w:widowControl w:val="0"/>
        <w:ind w:firstLine="709"/>
        <w:jc w:val="both"/>
        <w:rPr>
          <w:rFonts w:eastAsia="Calibri"/>
          <w:sz w:val="22"/>
          <w:szCs w:val="22"/>
          <w:lang w:eastAsia="en-US"/>
        </w:rPr>
      </w:pPr>
      <w:r w:rsidRPr="0010716C">
        <w:rPr>
          <w:rFonts w:eastAsia="Calibri"/>
          <w:sz w:val="22"/>
          <w:szCs w:val="22"/>
          <w:lang w:eastAsia="en-US"/>
        </w:rPr>
        <w:t xml:space="preserve">3.1. Ежемесячное денежное вознаграждение выплачивается лицу, замещающему </w:t>
      </w:r>
      <w:proofErr w:type="gramStart"/>
      <w:r w:rsidRPr="0010716C">
        <w:rPr>
          <w:rFonts w:eastAsia="Calibri"/>
          <w:sz w:val="22"/>
          <w:szCs w:val="22"/>
          <w:lang w:eastAsia="en-US"/>
        </w:rPr>
        <w:t>муниципальную</w:t>
      </w:r>
      <w:proofErr w:type="gramEnd"/>
      <w:r w:rsidRPr="0010716C">
        <w:rPr>
          <w:rFonts w:eastAsia="Calibri"/>
          <w:sz w:val="22"/>
          <w:szCs w:val="22"/>
          <w:lang w:eastAsia="en-US"/>
        </w:rPr>
        <w:t xml:space="preserve"> должности, в следующем размере:</w:t>
      </w:r>
    </w:p>
    <w:p w:rsidR="0010716C" w:rsidRPr="0010716C" w:rsidRDefault="0010716C" w:rsidP="0010716C">
      <w:pPr>
        <w:widowControl w:val="0"/>
        <w:ind w:firstLine="709"/>
        <w:jc w:val="both"/>
        <w:rPr>
          <w:rFonts w:eastAsia="Calibri"/>
          <w:sz w:val="22"/>
          <w:szCs w:val="22"/>
          <w:lang w:eastAsia="en-US"/>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5836"/>
        <w:gridCol w:w="2816"/>
      </w:tblGrid>
      <w:tr w:rsidR="0010716C" w:rsidRPr="0010716C" w:rsidTr="0010716C">
        <w:tc>
          <w:tcPr>
            <w:tcW w:w="993"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 </w:t>
            </w:r>
            <w:proofErr w:type="gramStart"/>
            <w:r w:rsidRPr="0010716C">
              <w:rPr>
                <w:rFonts w:eastAsia="Calibri"/>
                <w:sz w:val="22"/>
                <w:szCs w:val="22"/>
                <w:lang w:eastAsia="en-US"/>
              </w:rPr>
              <w:t>п</w:t>
            </w:r>
            <w:proofErr w:type="gramEnd"/>
            <w:r w:rsidRPr="0010716C">
              <w:rPr>
                <w:rFonts w:eastAsia="Calibri"/>
                <w:sz w:val="22"/>
                <w:szCs w:val="22"/>
                <w:lang w:eastAsia="en-US"/>
              </w:rPr>
              <w:t>/п</w:t>
            </w:r>
          </w:p>
        </w:tc>
        <w:tc>
          <w:tcPr>
            <w:tcW w:w="5832"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720"/>
              <w:jc w:val="center"/>
              <w:rPr>
                <w:rFonts w:eastAsia="Calibri"/>
                <w:sz w:val="22"/>
                <w:szCs w:val="22"/>
                <w:lang w:eastAsia="en-US"/>
              </w:rPr>
            </w:pPr>
            <w:r w:rsidRPr="0010716C">
              <w:rPr>
                <w:rFonts w:eastAsia="Calibri"/>
                <w:sz w:val="22"/>
                <w:szCs w:val="22"/>
                <w:lang w:eastAsia="en-US"/>
              </w:rPr>
              <w:t>Наименование должности</w:t>
            </w:r>
          </w:p>
        </w:tc>
        <w:tc>
          <w:tcPr>
            <w:tcW w:w="2814"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720"/>
              <w:rPr>
                <w:rFonts w:eastAsia="Calibri"/>
                <w:sz w:val="22"/>
                <w:szCs w:val="22"/>
                <w:lang w:eastAsia="en-US"/>
              </w:rPr>
            </w:pPr>
            <w:r w:rsidRPr="0010716C">
              <w:rPr>
                <w:rFonts w:eastAsia="Calibri"/>
                <w:sz w:val="22"/>
                <w:szCs w:val="22"/>
                <w:lang w:eastAsia="en-US"/>
              </w:rPr>
              <w:t>Размер</w:t>
            </w:r>
          </w:p>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ежемесячного</w:t>
            </w:r>
          </w:p>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денежного</w:t>
            </w:r>
          </w:p>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вознаграждения </w:t>
            </w:r>
          </w:p>
        </w:tc>
      </w:tr>
      <w:tr w:rsidR="0010716C" w:rsidRPr="0010716C" w:rsidTr="0010716C">
        <w:trPr>
          <w:trHeight w:val="189"/>
        </w:trPr>
        <w:tc>
          <w:tcPr>
            <w:tcW w:w="993"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222"/>
              <w:jc w:val="both"/>
              <w:rPr>
                <w:rFonts w:eastAsia="Calibri"/>
                <w:sz w:val="22"/>
                <w:szCs w:val="22"/>
                <w:lang w:eastAsia="en-US"/>
              </w:rPr>
            </w:pPr>
            <w:r w:rsidRPr="0010716C">
              <w:rPr>
                <w:rFonts w:eastAsia="Calibri"/>
                <w:sz w:val="22"/>
                <w:szCs w:val="22"/>
                <w:lang w:eastAsia="en-US"/>
              </w:rPr>
              <w:t>1.</w:t>
            </w:r>
          </w:p>
        </w:tc>
        <w:tc>
          <w:tcPr>
            <w:tcW w:w="5832"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257"/>
              <w:jc w:val="both"/>
              <w:rPr>
                <w:rFonts w:eastAsia="Calibri"/>
                <w:sz w:val="22"/>
                <w:szCs w:val="22"/>
                <w:lang w:eastAsia="en-US"/>
              </w:rPr>
            </w:pPr>
            <w:r w:rsidRPr="0010716C">
              <w:rPr>
                <w:rFonts w:eastAsia="Calibri"/>
                <w:sz w:val="22"/>
                <w:szCs w:val="22"/>
                <w:lang w:eastAsia="en-US"/>
              </w:rPr>
              <w:t xml:space="preserve">Глава </w:t>
            </w:r>
            <w:r w:rsidRPr="0010716C">
              <w:rPr>
                <w:sz w:val="22"/>
                <w:szCs w:val="22"/>
              </w:rPr>
              <w:t>городского поселения Агириш</w:t>
            </w:r>
          </w:p>
        </w:tc>
        <w:tc>
          <w:tcPr>
            <w:tcW w:w="2814"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59"/>
              <w:jc w:val="center"/>
              <w:rPr>
                <w:rFonts w:eastAsia="Calibri"/>
                <w:sz w:val="22"/>
                <w:szCs w:val="22"/>
                <w:lang w:eastAsia="en-US"/>
              </w:rPr>
            </w:pPr>
            <w:r w:rsidRPr="0010716C">
              <w:rPr>
                <w:rFonts w:eastAsia="Calibri"/>
                <w:sz w:val="22"/>
                <w:szCs w:val="22"/>
                <w:lang w:eastAsia="en-US"/>
              </w:rPr>
              <w:t>17 763,00</w:t>
            </w:r>
          </w:p>
        </w:tc>
      </w:tr>
    </w:tbl>
    <w:p w:rsidR="0010716C" w:rsidRPr="0010716C" w:rsidRDefault="0010716C" w:rsidP="0010716C">
      <w:pPr>
        <w:jc w:val="both"/>
        <w:rPr>
          <w:rFonts w:eastAsia="Calibri"/>
          <w:sz w:val="22"/>
          <w:szCs w:val="22"/>
          <w:lang w:eastAsia="en-US"/>
        </w:rPr>
      </w:pPr>
    </w:p>
    <w:p w:rsidR="0010716C" w:rsidRPr="0010716C" w:rsidRDefault="0010716C" w:rsidP="0010716C">
      <w:pPr>
        <w:widowControl w:val="0"/>
        <w:ind w:firstLine="709"/>
        <w:jc w:val="both"/>
        <w:rPr>
          <w:rFonts w:eastAsia="Calibri"/>
          <w:sz w:val="22"/>
          <w:szCs w:val="22"/>
          <w:lang w:eastAsia="en-US"/>
        </w:rPr>
      </w:pPr>
      <w:proofErr w:type="spellStart"/>
      <w:r w:rsidRPr="0010716C">
        <w:rPr>
          <w:rFonts w:eastAsia="Calibri"/>
          <w:sz w:val="22"/>
          <w:szCs w:val="22"/>
          <w:lang w:eastAsia="en-US"/>
        </w:rPr>
        <w:t>3.2.Ежемесячное</w:t>
      </w:r>
      <w:proofErr w:type="spellEnd"/>
      <w:r w:rsidRPr="0010716C">
        <w:rPr>
          <w:rFonts w:eastAsia="Calibri"/>
          <w:sz w:val="22"/>
          <w:szCs w:val="22"/>
          <w:lang w:eastAsia="en-US"/>
        </w:rPr>
        <w:t xml:space="preserve"> денежное поощрение выплачивается лицу, замещающему муниципальную должность, в следующем размере:</w:t>
      </w:r>
    </w:p>
    <w:p w:rsidR="0010716C" w:rsidRPr="0010716C" w:rsidRDefault="0010716C" w:rsidP="0010716C">
      <w:pPr>
        <w:widowControl w:val="0"/>
        <w:ind w:firstLine="709"/>
        <w:jc w:val="both"/>
        <w:rPr>
          <w:rFonts w:eastAsia="Calibri"/>
          <w:sz w:val="22"/>
          <w:szCs w:val="22"/>
          <w:lang w:eastAsia="en-US"/>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6120"/>
        <w:gridCol w:w="2816"/>
      </w:tblGrid>
      <w:tr w:rsidR="0010716C" w:rsidRPr="0010716C" w:rsidTr="0010716C">
        <w:tc>
          <w:tcPr>
            <w:tcW w:w="709"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w:t>
            </w:r>
            <w:proofErr w:type="gramStart"/>
            <w:r w:rsidRPr="0010716C">
              <w:rPr>
                <w:rFonts w:eastAsia="Calibri"/>
                <w:sz w:val="22"/>
                <w:szCs w:val="22"/>
                <w:lang w:eastAsia="en-US"/>
              </w:rPr>
              <w:t>п</w:t>
            </w:r>
            <w:proofErr w:type="gramEnd"/>
            <w:r w:rsidRPr="0010716C">
              <w:rPr>
                <w:rFonts w:eastAsia="Calibri"/>
                <w:sz w:val="22"/>
                <w:szCs w:val="22"/>
                <w:lang w:eastAsia="en-US"/>
              </w:rPr>
              <w:t>/п</w:t>
            </w:r>
          </w:p>
        </w:tc>
        <w:tc>
          <w:tcPr>
            <w:tcW w:w="6116"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539"/>
              <w:jc w:val="center"/>
              <w:rPr>
                <w:rFonts w:eastAsia="Calibri"/>
                <w:sz w:val="22"/>
                <w:szCs w:val="22"/>
                <w:lang w:eastAsia="en-US"/>
              </w:rPr>
            </w:pPr>
            <w:r w:rsidRPr="0010716C">
              <w:rPr>
                <w:rFonts w:eastAsia="Calibri"/>
                <w:sz w:val="22"/>
                <w:szCs w:val="22"/>
                <w:lang w:eastAsia="en-US"/>
              </w:rPr>
              <w:t>Наименование должности</w:t>
            </w:r>
          </w:p>
        </w:tc>
        <w:tc>
          <w:tcPr>
            <w:tcW w:w="2814"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720"/>
              <w:rPr>
                <w:rFonts w:eastAsia="Calibri"/>
                <w:sz w:val="22"/>
                <w:szCs w:val="22"/>
                <w:lang w:eastAsia="en-US"/>
              </w:rPr>
            </w:pPr>
            <w:r w:rsidRPr="0010716C">
              <w:rPr>
                <w:rFonts w:eastAsia="Calibri"/>
                <w:sz w:val="22"/>
                <w:szCs w:val="22"/>
                <w:lang w:eastAsia="en-US"/>
              </w:rPr>
              <w:t>Размер</w:t>
            </w:r>
          </w:p>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ежемесячного денежного поощрения</w:t>
            </w:r>
          </w:p>
        </w:tc>
      </w:tr>
      <w:tr w:rsidR="0010716C" w:rsidRPr="0010716C" w:rsidTr="0010716C">
        <w:tc>
          <w:tcPr>
            <w:tcW w:w="709"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222"/>
              <w:jc w:val="both"/>
              <w:rPr>
                <w:rFonts w:eastAsia="Calibri"/>
                <w:sz w:val="22"/>
                <w:szCs w:val="22"/>
                <w:lang w:eastAsia="en-US"/>
              </w:rPr>
            </w:pPr>
            <w:r w:rsidRPr="0010716C">
              <w:rPr>
                <w:rFonts w:eastAsia="Calibri"/>
                <w:sz w:val="22"/>
                <w:szCs w:val="22"/>
                <w:lang w:eastAsia="en-US"/>
              </w:rPr>
              <w:t>1.</w:t>
            </w:r>
          </w:p>
        </w:tc>
        <w:tc>
          <w:tcPr>
            <w:tcW w:w="6116"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257"/>
              <w:jc w:val="both"/>
              <w:rPr>
                <w:rFonts w:eastAsia="Calibri"/>
                <w:sz w:val="22"/>
                <w:szCs w:val="22"/>
                <w:lang w:eastAsia="en-US"/>
              </w:rPr>
            </w:pPr>
            <w:r w:rsidRPr="0010716C">
              <w:rPr>
                <w:rFonts w:eastAsia="Calibri"/>
                <w:sz w:val="22"/>
                <w:szCs w:val="22"/>
                <w:lang w:eastAsia="en-US"/>
              </w:rPr>
              <w:t xml:space="preserve">Глава </w:t>
            </w:r>
            <w:r w:rsidRPr="0010716C">
              <w:rPr>
                <w:sz w:val="22"/>
                <w:szCs w:val="22"/>
              </w:rPr>
              <w:t>муниципального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59"/>
              <w:jc w:val="center"/>
              <w:rPr>
                <w:rFonts w:eastAsia="Calibri"/>
                <w:sz w:val="22"/>
                <w:szCs w:val="22"/>
                <w:u w:val="single"/>
                <w:lang w:eastAsia="en-US"/>
              </w:rPr>
            </w:pPr>
            <w:r w:rsidRPr="0010716C">
              <w:rPr>
                <w:rFonts w:eastAsia="Calibri"/>
                <w:lang w:eastAsia="en-US"/>
              </w:rPr>
              <w:t>2,0 ежемесячных денежных вознаграждений</w:t>
            </w:r>
          </w:p>
        </w:tc>
      </w:tr>
    </w:tbl>
    <w:p w:rsidR="0010716C" w:rsidRPr="0010716C" w:rsidRDefault="0010716C" w:rsidP="0010716C">
      <w:pPr>
        <w:ind w:firstLine="709"/>
        <w:jc w:val="both"/>
        <w:rPr>
          <w:rFonts w:eastAsia="Calibri"/>
          <w:sz w:val="22"/>
          <w:szCs w:val="22"/>
          <w:lang w:eastAsia="en-US"/>
        </w:rPr>
      </w:pP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 xml:space="preserve">3.3. Ежемесячная процентная надбавка за работу в районах Крайнего Севера приравненных к ним местностях выплачивается лицу, замещающему муниципальную должность, за работу в данных районах или местностях и устанавливается в соответствии со </w:t>
      </w:r>
      <w:hyperlink r:id="rId22" w:anchor="A7G0ND" w:history="1">
        <w:r w:rsidRPr="0010716C">
          <w:rPr>
            <w:rFonts w:eastAsia="Calibri"/>
            <w:sz w:val="22"/>
            <w:szCs w:val="22"/>
            <w:lang w:eastAsia="en-US"/>
          </w:rPr>
          <w:t>статьями 315</w:t>
        </w:r>
      </w:hyperlink>
      <w:r w:rsidRPr="0010716C">
        <w:rPr>
          <w:rFonts w:eastAsia="Calibri"/>
          <w:sz w:val="22"/>
          <w:szCs w:val="22"/>
          <w:lang w:eastAsia="en-US"/>
        </w:rPr>
        <w:t xml:space="preserve">, 316, </w:t>
      </w:r>
      <w:hyperlink r:id="rId23" w:anchor="A800NC" w:history="1">
        <w:r w:rsidRPr="0010716C">
          <w:rPr>
            <w:rFonts w:eastAsia="Calibri"/>
            <w:sz w:val="22"/>
            <w:szCs w:val="22"/>
            <w:lang w:eastAsia="en-US"/>
          </w:rPr>
          <w:t xml:space="preserve">317 Трудового кодекса Российской </w:t>
        </w:r>
        <w:proofErr w:type="gramStart"/>
        <w:r w:rsidRPr="0010716C">
          <w:rPr>
            <w:rFonts w:eastAsia="Calibri"/>
            <w:sz w:val="22"/>
            <w:szCs w:val="22"/>
            <w:lang w:eastAsia="en-US"/>
          </w:rPr>
          <w:t>Ф</w:t>
        </w:r>
      </w:hyperlink>
      <w:r w:rsidRPr="0010716C">
        <w:rPr>
          <w:rFonts w:eastAsia="Calibri"/>
          <w:sz w:val="22"/>
          <w:szCs w:val="22"/>
          <w:lang w:eastAsia="en-US"/>
        </w:rPr>
        <w:t>едерации</w:t>
      </w:r>
      <w:proofErr w:type="gramEnd"/>
      <w:r w:rsidRPr="0010716C">
        <w:rPr>
          <w:rFonts w:eastAsia="Calibri"/>
          <w:sz w:val="22"/>
          <w:szCs w:val="22"/>
          <w:lang w:eastAsia="en-US"/>
        </w:rPr>
        <w:t xml:space="preserve">. </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3.4. Районный коэффициент к заработной плате за работу в районах Крайнего Севера и приравненных к ним местностях выплачивается лицу, замещающему муниципальную должность за работу в органе местного самоуправления, расположенного в районах Крайнего Севера</w:t>
      </w:r>
      <w:r w:rsidRPr="0010716C">
        <w:rPr>
          <w:rFonts w:eastAsia="Calibri"/>
          <w:sz w:val="22"/>
          <w:szCs w:val="22"/>
          <w:lang w:eastAsia="en-US"/>
        </w:rPr>
        <w:br/>
        <w:t xml:space="preserve">и приравненных к ним местностях и устанавливается в соответствии со </w:t>
      </w:r>
      <w:hyperlink r:id="rId24" w:anchor="A7G0ND" w:history="1">
        <w:r w:rsidRPr="0010716C">
          <w:rPr>
            <w:rFonts w:eastAsia="Calibri"/>
            <w:sz w:val="22"/>
            <w:szCs w:val="22"/>
            <w:lang w:eastAsia="en-US"/>
          </w:rPr>
          <w:t>статьями 315</w:t>
        </w:r>
      </w:hyperlink>
      <w:r w:rsidRPr="0010716C">
        <w:rPr>
          <w:rFonts w:eastAsia="Calibri"/>
          <w:sz w:val="22"/>
          <w:szCs w:val="22"/>
          <w:lang w:eastAsia="en-US"/>
        </w:rPr>
        <w:t xml:space="preserve">, </w:t>
      </w:r>
      <w:hyperlink r:id="rId25" w:anchor="A800NC" w:history="1">
        <w:r w:rsidRPr="0010716C">
          <w:rPr>
            <w:rFonts w:eastAsia="Calibri"/>
            <w:sz w:val="22"/>
            <w:szCs w:val="22"/>
            <w:lang w:eastAsia="en-US"/>
          </w:rPr>
          <w:t xml:space="preserve">316 Трудового кодекса Российской </w:t>
        </w:r>
        <w:proofErr w:type="gramStart"/>
        <w:r w:rsidRPr="0010716C">
          <w:rPr>
            <w:rFonts w:eastAsia="Calibri"/>
            <w:sz w:val="22"/>
            <w:szCs w:val="22"/>
            <w:lang w:eastAsia="en-US"/>
          </w:rPr>
          <w:t>Ф</w:t>
        </w:r>
      </w:hyperlink>
      <w:r w:rsidRPr="0010716C">
        <w:rPr>
          <w:rFonts w:eastAsia="Calibri"/>
          <w:sz w:val="22"/>
          <w:szCs w:val="22"/>
          <w:lang w:eastAsia="en-US"/>
        </w:rPr>
        <w:t>едерации</w:t>
      </w:r>
      <w:proofErr w:type="gramEnd"/>
      <w:r w:rsidRPr="0010716C">
        <w:rPr>
          <w:rFonts w:eastAsia="Calibri"/>
          <w:sz w:val="22"/>
          <w:szCs w:val="22"/>
          <w:lang w:eastAsia="en-US"/>
        </w:rPr>
        <w:t>.</w:t>
      </w:r>
    </w:p>
    <w:p w:rsidR="0010716C" w:rsidRPr="0010716C" w:rsidRDefault="0010716C" w:rsidP="0010716C">
      <w:pPr>
        <w:jc w:val="both"/>
        <w:rPr>
          <w:rFonts w:eastAsia="Calibri"/>
          <w:sz w:val="22"/>
          <w:szCs w:val="22"/>
          <w:lang w:eastAsia="en-US"/>
        </w:rPr>
      </w:pPr>
      <w:r w:rsidRPr="0010716C">
        <w:rPr>
          <w:rFonts w:eastAsia="Calibri"/>
          <w:sz w:val="22"/>
          <w:szCs w:val="22"/>
          <w:lang w:eastAsia="en-US"/>
        </w:rPr>
        <w:t xml:space="preserve">            3.5. Премий, в том числе за выполнение особо важных и сложных заданий выплачивается в размере в размере не более двух окладов денежного содержания.</w:t>
      </w:r>
    </w:p>
    <w:p w:rsidR="0010716C" w:rsidRPr="0010716C" w:rsidRDefault="0010716C" w:rsidP="0010716C">
      <w:pPr>
        <w:ind w:firstLine="709"/>
        <w:jc w:val="both"/>
        <w:rPr>
          <w:rFonts w:eastAsia="Calibri"/>
          <w:bCs/>
          <w:i/>
          <w:sz w:val="22"/>
          <w:szCs w:val="22"/>
          <w:lang w:eastAsia="en-US"/>
        </w:rPr>
      </w:pPr>
      <w:r w:rsidRPr="0010716C">
        <w:rPr>
          <w:rFonts w:eastAsia="Calibri"/>
          <w:sz w:val="22"/>
          <w:szCs w:val="22"/>
          <w:lang w:eastAsia="en-US"/>
        </w:rPr>
        <w:t>3.5.1. Размер премии за выполнение особо важных и сложных заданий устанавливается решением Совета депутатов городского поселения Агириш</w:t>
      </w:r>
      <w:r w:rsidRPr="0010716C">
        <w:rPr>
          <w:rFonts w:eastAsia="Calibri"/>
          <w:bCs/>
          <w:i/>
          <w:sz w:val="22"/>
          <w:szCs w:val="22"/>
          <w:lang w:eastAsia="en-US"/>
        </w:rPr>
        <w:t xml:space="preserve"> </w:t>
      </w:r>
      <w:r w:rsidRPr="0010716C">
        <w:rPr>
          <w:rFonts w:eastAsia="Calibri"/>
          <w:sz w:val="22"/>
          <w:szCs w:val="22"/>
          <w:lang w:eastAsia="en-US"/>
        </w:rPr>
        <w:t xml:space="preserve">при поступлении иных межбюджетных трансфертов из бюджетов других уровней в виде грантов, дотаций и др. в целях поощрения. </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3.5.2. При поступлении денежных средств из бюджета Ханты-Мансийского автономного округа – Югры на цели поощрения муниципальной управленческой команды конкретный размер поощрения лица, замещающего муниципальную должность, определяется</w:t>
      </w:r>
      <w:r w:rsidRPr="0010716C">
        <w:rPr>
          <w:rFonts w:eastAsia="Calibri"/>
          <w:bCs/>
          <w:sz w:val="22"/>
          <w:szCs w:val="22"/>
          <w:lang w:eastAsia="en-US"/>
        </w:rPr>
        <w:t xml:space="preserve"> </w:t>
      </w:r>
      <w:r w:rsidRPr="0010716C">
        <w:rPr>
          <w:rFonts w:eastAsia="Calibri"/>
          <w:sz w:val="22"/>
          <w:szCs w:val="22"/>
          <w:lang w:eastAsia="en-US"/>
        </w:rPr>
        <w:t>решением Совета депутатов городского поселения Агириш.</w:t>
      </w:r>
    </w:p>
    <w:p w:rsidR="0010716C" w:rsidRPr="0010716C" w:rsidRDefault="0010716C" w:rsidP="0010716C">
      <w:pPr>
        <w:ind w:firstLine="709"/>
        <w:jc w:val="both"/>
        <w:rPr>
          <w:rFonts w:eastAsia="Calibri"/>
          <w:b/>
          <w:i/>
          <w:sz w:val="22"/>
          <w:szCs w:val="22"/>
          <w:lang w:eastAsia="en-US"/>
        </w:rPr>
      </w:pPr>
    </w:p>
    <w:p w:rsidR="0010716C" w:rsidRPr="0010716C" w:rsidRDefault="0010716C" w:rsidP="0010716C">
      <w:pPr>
        <w:ind w:firstLine="709"/>
        <w:jc w:val="both"/>
        <w:outlineLvl w:val="2"/>
        <w:rPr>
          <w:rFonts w:eastAsia="Calibri"/>
          <w:b/>
          <w:kern w:val="2"/>
          <w:sz w:val="22"/>
          <w:szCs w:val="22"/>
          <w:lang w:eastAsia="en-US"/>
        </w:rPr>
      </w:pPr>
      <w:r w:rsidRPr="0010716C">
        <w:rPr>
          <w:rFonts w:eastAsia="Calibri"/>
          <w:b/>
          <w:kern w:val="2"/>
          <w:sz w:val="22"/>
          <w:szCs w:val="22"/>
          <w:lang w:eastAsia="en-US"/>
        </w:rPr>
        <w:t>Раздел 4. Единовременная выплата при предоставлении ежегодного оплачиваемого отпуска</w:t>
      </w:r>
    </w:p>
    <w:p w:rsidR="0010716C" w:rsidRPr="0010716C" w:rsidRDefault="0010716C" w:rsidP="0010716C">
      <w:pPr>
        <w:ind w:firstLine="709"/>
        <w:jc w:val="both"/>
        <w:outlineLvl w:val="2"/>
        <w:rPr>
          <w:rFonts w:eastAsia="Calibri"/>
          <w:b/>
          <w:kern w:val="2"/>
          <w:sz w:val="22"/>
          <w:szCs w:val="22"/>
          <w:lang w:eastAsia="en-US"/>
        </w:rPr>
      </w:pPr>
    </w:p>
    <w:p w:rsidR="0010716C" w:rsidRPr="0010716C" w:rsidRDefault="0010716C" w:rsidP="0010716C">
      <w:pPr>
        <w:ind w:firstLine="709"/>
        <w:jc w:val="both"/>
        <w:outlineLvl w:val="2"/>
        <w:rPr>
          <w:rFonts w:eastAsia="Calibri"/>
          <w:bCs/>
          <w:kern w:val="2"/>
          <w:sz w:val="22"/>
          <w:szCs w:val="22"/>
          <w:lang w:eastAsia="en-US"/>
        </w:rPr>
      </w:pPr>
      <w:r w:rsidRPr="0010716C">
        <w:rPr>
          <w:rFonts w:eastAsia="Calibri"/>
          <w:kern w:val="2"/>
          <w:sz w:val="22"/>
          <w:szCs w:val="22"/>
          <w:lang w:eastAsia="en-US"/>
        </w:rPr>
        <w:t xml:space="preserve">4.1. </w:t>
      </w:r>
      <w:r w:rsidRPr="0010716C">
        <w:rPr>
          <w:rFonts w:eastAsia="Calibri"/>
          <w:bCs/>
          <w:sz w:val="22"/>
          <w:szCs w:val="22"/>
          <w:lang w:eastAsia="en-US"/>
        </w:rPr>
        <w:t>Единовременной выплаты при предоставлении ежегодного оплачиваемого отпуска и материальной помощи</w:t>
      </w:r>
      <w:r w:rsidRPr="0010716C">
        <w:rPr>
          <w:rFonts w:eastAsia="Calibri"/>
          <w:bCs/>
          <w:kern w:val="2"/>
          <w:sz w:val="22"/>
          <w:szCs w:val="22"/>
          <w:lang w:eastAsia="en-US"/>
        </w:rPr>
        <w:t xml:space="preserve"> производится один раз в календарном году при предоставлении лицу, замещающему муниципальную должность, ежегодного оплачиваемого отпуска.</w:t>
      </w:r>
    </w:p>
    <w:p w:rsidR="0010716C" w:rsidRPr="0010716C" w:rsidRDefault="0010716C" w:rsidP="0010716C">
      <w:pPr>
        <w:ind w:firstLine="709"/>
        <w:jc w:val="both"/>
        <w:rPr>
          <w:rFonts w:eastAsia="Calibri"/>
          <w:kern w:val="2"/>
          <w:sz w:val="22"/>
          <w:szCs w:val="22"/>
          <w:lang w:eastAsia="en-US"/>
        </w:rPr>
      </w:pPr>
      <w:r w:rsidRPr="0010716C">
        <w:rPr>
          <w:rFonts w:eastAsia="Calibri"/>
          <w:kern w:val="2"/>
          <w:sz w:val="22"/>
          <w:szCs w:val="22"/>
          <w:lang w:eastAsia="en-US"/>
        </w:rPr>
        <w:t xml:space="preserve">4.2. Единовременная выплата при предоставлении ежегодного оплачиваемого отпуска </w:t>
      </w:r>
      <w:r w:rsidRPr="0010716C">
        <w:rPr>
          <w:rFonts w:eastAsia="Calibri"/>
          <w:sz w:val="22"/>
          <w:szCs w:val="22"/>
          <w:lang w:eastAsia="en-US"/>
        </w:rPr>
        <w:t>и материальной помощи</w:t>
      </w:r>
      <w:r w:rsidRPr="0010716C">
        <w:rPr>
          <w:rFonts w:eastAsia="Calibri"/>
          <w:kern w:val="2"/>
          <w:sz w:val="22"/>
          <w:szCs w:val="22"/>
          <w:lang w:eastAsia="en-US"/>
        </w:rPr>
        <w:t xml:space="preserve"> производится в размере:</w:t>
      </w:r>
    </w:p>
    <w:p w:rsidR="0010716C" w:rsidRPr="0010716C" w:rsidRDefault="0010716C" w:rsidP="0010716C">
      <w:pPr>
        <w:ind w:firstLine="709"/>
        <w:jc w:val="both"/>
        <w:rPr>
          <w:rFonts w:eastAsia="Calibri"/>
          <w:kern w:val="2"/>
          <w:sz w:val="22"/>
          <w:szCs w:val="22"/>
          <w:lang w:eastAsia="en-US"/>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5978"/>
        <w:gridCol w:w="2816"/>
      </w:tblGrid>
      <w:tr w:rsidR="0010716C" w:rsidRPr="0010716C" w:rsidTr="0010716C">
        <w:tc>
          <w:tcPr>
            <w:tcW w:w="851"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rPr>
                <w:rFonts w:eastAsia="Calibri"/>
                <w:sz w:val="22"/>
                <w:szCs w:val="22"/>
                <w:lang w:eastAsia="en-US"/>
              </w:rPr>
            </w:pPr>
            <w:r w:rsidRPr="0010716C">
              <w:rPr>
                <w:rFonts w:eastAsia="Calibri"/>
                <w:sz w:val="22"/>
                <w:szCs w:val="22"/>
                <w:lang w:eastAsia="en-US"/>
              </w:rPr>
              <w:t xml:space="preserve">№ </w:t>
            </w:r>
            <w:proofErr w:type="gramStart"/>
            <w:r w:rsidRPr="0010716C">
              <w:rPr>
                <w:rFonts w:eastAsia="Calibri"/>
                <w:sz w:val="22"/>
                <w:szCs w:val="22"/>
                <w:lang w:eastAsia="en-US"/>
              </w:rPr>
              <w:t>п</w:t>
            </w:r>
            <w:proofErr w:type="gramEnd"/>
            <w:r w:rsidRPr="0010716C">
              <w:rPr>
                <w:rFonts w:eastAsia="Calibri"/>
                <w:sz w:val="22"/>
                <w:szCs w:val="22"/>
                <w:lang w:eastAsia="en-US"/>
              </w:rPr>
              <w:t>/п</w:t>
            </w:r>
          </w:p>
        </w:tc>
        <w:tc>
          <w:tcPr>
            <w:tcW w:w="5974"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539"/>
              <w:jc w:val="center"/>
              <w:rPr>
                <w:rFonts w:eastAsia="Calibri"/>
                <w:sz w:val="22"/>
                <w:szCs w:val="22"/>
                <w:lang w:eastAsia="en-US"/>
              </w:rPr>
            </w:pPr>
            <w:r w:rsidRPr="0010716C">
              <w:rPr>
                <w:rFonts w:eastAsia="Calibri"/>
                <w:sz w:val="22"/>
                <w:szCs w:val="22"/>
                <w:lang w:eastAsia="en-US"/>
              </w:rPr>
              <w:t>Наименование должности</w:t>
            </w:r>
          </w:p>
        </w:tc>
        <w:tc>
          <w:tcPr>
            <w:tcW w:w="2814" w:type="dxa"/>
            <w:tcBorders>
              <w:top w:val="single" w:sz="4" w:space="0" w:color="auto"/>
              <w:left w:val="single" w:sz="4" w:space="0" w:color="auto"/>
              <w:bottom w:val="single" w:sz="4" w:space="0" w:color="auto"/>
              <w:right w:val="single" w:sz="4" w:space="0" w:color="auto"/>
            </w:tcBorders>
            <w:vAlign w:val="center"/>
            <w:hideMark/>
          </w:tcPr>
          <w:p w:rsidR="0010716C" w:rsidRPr="0010716C" w:rsidRDefault="0010716C" w:rsidP="0010716C">
            <w:pPr>
              <w:widowControl w:val="0"/>
              <w:ind w:firstLine="720"/>
              <w:jc w:val="center"/>
              <w:rPr>
                <w:rFonts w:eastAsia="Calibri"/>
                <w:sz w:val="22"/>
                <w:szCs w:val="22"/>
                <w:lang w:eastAsia="en-US"/>
              </w:rPr>
            </w:pPr>
            <w:r w:rsidRPr="0010716C">
              <w:rPr>
                <w:rFonts w:eastAsia="Calibri"/>
                <w:sz w:val="22"/>
                <w:szCs w:val="22"/>
                <w:lang w:eastAsia="en-US"/>
              </w:rPr>
              <w:t>Размер</w:t>
            </w:r>
          </w:p>
          <w:p w:rsidR="0010716C" w:rsidRPr="0010716C" w:rsidRDefault="0010716C" w:rsidP="0010716C">
            <w:pPr>
              <w:widowControl w:val="0"/>
              <w:ind w:firstLine="720"/>
              <w:jc w:val="center"/>
              <w:rPr>
                <w:rFonts w:eastAsia="Calibri"/>
                <w:sz w:val="22"/>
                <w:szCs w:val="22"/>
                <w:lang w:eastAsia="en-US"/>
              </w:rPr>
            </w:pPr>
            <w:r w:rsidRPr="0010716C">
              <w:rPr>
                <w:rFonts w:eastAsia="Calibri"/>
                <w:sz w:val="22"/>
                <w:szCs w:val="22"/>
                <w:lang w:eastAsia="en-US"/>
              </w:rPr>
              <w:t>выплаты</w:t>
            </w:r>
          </w:p>
        </w:tc>
      </w:tr>
      <w:tr w:rsidR="0010716C" w:rsidRPr="0010716C" w:rsidTr="0010716C">
        <w:tc>
          <w:tcPr>
            <w:tcW w:w="851"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222"/>
              <w:jc w:val="both"/>
              <w:rPr>
                <w:rFonts w:eastAsia="Calibri"/>
                <w:sz w:val="22"/>
                <w:szCs w:val="22"/>
                <w:lang w:eastAsia="en-US"/>
              </w:rPr>
            </w:pPr>
            <w:r w:rsidRPr="0010716C">
              <w:rPr>
                <w:rFonts w:eastAsia="Calibri"/>
                <w:sz w:val="22"/>
                <w:szCs w:val="22"/>
                <w:lang w:eastAsia="en-US"/>
              </w:rPr>
              <w:t>1.</w:t>
            </w:r>
          </w:p>
        </w:tc>
        <w:tc>
          <w:tcPr>
            <w:tcW w:w="5974"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79"/>
              <w:jc w:val="both"/>
              <w:rPr>
                <w:rFonts w:eastAsia="Calibri"/>
                <w:sz w:val="22"/>
                <w:szCs w:val="22"/>
                <w:lang w:eastAsia="en-US"/>
              </w:rPr>
            </w:pPr>
            <w:r w:rsidRPr="0010716C">
              <w:rPr>
                <w:rFonts w:eastAsia="Calibri"/>
                <w:sz w:val="22"/>
                <w:szCs w:val="22"/>
                <w:lang w:eastAsia="en-US"/>
              </w:rPr>
              <w:t>Глава муниципального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10716C" w:rsidRPr="0010716C" w:rsidRDefault="0010716C" w:rsidP="0010716C">
            <w:pPr>
              <w:widowControl w:val="0"/>
              <w:ind w:firstLine="59"/>
              <w:jc w:val="center"/>
              <w:rPr>
                <w:rFonts w:eastAsia="Calibri"/>
                <w:sz w:val="22"/>
                <w:szCs w:val="22"/>
                <w:lang w:eastAsia="en-US"/>
              </w:rPr>
            </w:pPr>
            <w:r w:rsidRPr="0010716C">
              <w:rPr>
                <w:rFonts w:eastAsia="Calibri"/>
                <w:sz w:val="22"/>
                <w:szCs w:val="22"/>
                <w:lang w:eastAsia="en-US"/>
              </w:rPr>
              <w:t xml:space="preserve">3 месячных фонда оплаты </w:t>
            </w:r>
            <w:r w:rsidRPr="0010716C">
              <w:rPr>
                <w:rFonts w:eastAsia="Calibri"/>
                <w:sz w:val="22"/>
                <w:szCs w:val="22"/>
                <w:lang w:eastAsia="en-US"/>
              </w:rPr>
              <w:lastRenderedPageBreak/>
              <w:t xml:space="preserve">труда </w:t>
            </w:r>
          </w:p>
        </w:tc>
      </w:tr>
    </w:tbl>
    <w:p w:rsidR="0010716C" w:rsidRPr="0010716C" w:rsidRDefault="0010716C" w:rsidP="0010716C">
      <w:pPr>
        <w:ind w:firstLine="709"/>
        <w:jc w:val="both"/>
        <w:outlineLvl w:val="2"/>
        <w:rPr>
          <w:rFonts w:eastAsia="Calibri"/>
          <w:strike/>
          <w:kern w:val="2"/>
          <w:sz w:val="22"/>
          <w:szCs w:val="22"/>
          <w:highlight w:val="yellow"/>
          <w:lang w:eastAsia="en-US"/>
        </w:rPr>
      </w:pPr>
    </w:p>
    <w:p w:rsidR="0010716C" w:rsidRPr="0010716C" w:rsidRDefault="0010716C" w:rsidP="0010716C">
      <w:pPr>
        <w:tabs>
          <w:tab w:val="left" w:pos="708"/>
          <w:tab w:val="left" w:pos="900"/>
        </w:tabs>
        <w:jc w:val="center"/>
      </w:pPr>
      <w:r w:rsidRPr="0010716C">
        <w:rPr>
          <w:b/>
          <w:bCs/>
          <w:color w:val="000000"/>
        </w:rPr>
        <w:t>Раздел 5.  Премия по результатам работы за год</w:t>
      </w:r>
    </w:p>
    <w:p w:rsidR="0010716C" w:rsidRPr="0010716C" w:rsidRDefault="0010716C" w:rsidP="0010716C">
      <w:pPr>
        <w:tabs>
          <w:tab w:val="left" w:pos="708"/>
          <w:tab w:val="left" w:pos="900"/>
        </w:tabs>
        <w:jc w:val="center"/>
      </w:pPr>
      <w:r w:rsidRPr="0010716C">
        <w:t> </w:t>
      </w:r>
    </w:p>
    <w:p w:rsidR="0010716C" w:rsidRPr="0010716C" w:rsidRDefault="0010716C" w:rsidP="0010716C">
      <w:pPr>
        <w:tabs>
          <w:tab w:val="left" w:pos="709"/>
          <w:tab w:val="left" w:pos="993"/>
        </w:tabs>
        <w:ind w:firstLine="709"/>
        <w:jc w:val="both"/>
      </w:pPr>
      <w:r w:rsidRPr="0010716C">
        <w:rPr>
          <w:color w:val="000000"/>
        </w:rPr>
        <w:t>5.1. Лицам, замещающим муниципальные должности, выплачивается премия по результатам работы за год:</w:t>
      </w:r>
    </w:p>
    <w:p w:rsidR="0010716C" w:rsidRPr="0010716C" w:rsidRDefault="0010716C" w:rsidP="0010716C">
      <w:pPr>
        <w:tabs>
          <w:tab w:val="left" w:pos="709"/>
          <w:tab w:val="left" w:pos="993"/>
        </w:tabs>
        <w:ind w:firstLine="709"/>
        <w:jc w:val="both"/>
      </w:pPr>
      <w:r w:rsidRPr="0010716C">
        <w:rPr>
          <w:color w:val="000000"/>
        </w:rPr>
        <w:t>1) главе поселения на основании настоящего Положения и решения Совета депутатов городского поселения Агириш о принятии отчета главы городского поселения Агириш о своей деятельности и деятельности администрации городского поселения Агириш с оценкой удовлетворительно.</w:t>
      </w:r>
    </w:p>
    <w:p w:rsidR="0010716C" w:rsidRPr="0010716C" w:rsidRDefault="0010716C" w:rsidP="0010716C">
      <w:pPr>
        <w:tabs>
          <w:tab w:val="left" w:pos="709"/>
          <w:tab w:val="left" w:pos="993"/>
        </w:tabs>
        <w:ind w:firstLine="709"/>
        <w:jc w:val="both"/>
      </w:pPr>
      <w:r w:rsidRPr="0010716C">
        <w:rPr>
          <w:color w:val="000000"/>
        </w:rPr>
        <w:t>5.2. Размер премии по результатам работы за год составляет 0,5 месячного фонда оплаты труда и выплачивается:</w:t>
      </w:r>
    </w:p>
    <w:p w:rsidR="0010716C" w:rsidRPr="0010716C" w:rsidRDefault="0010716C" w:rsidP="0010716C">
      <w:pPr>
        <w:tabs>
          <w:tab w:val="left" w:pos="708"/>
          <w:tab w:val="left" w:pos="993"/>
        </w:tabs>
        <w:ind w:firstLine="709"/>
        <w:jc w:val="both"/>
      </w:pPr>
      <w:r w:rsidRPr="0010716C">
        <w:rPr>
          <w:color w:val="000000"/>
        </w:rPr>
        <w:t>1) главе поселения - в течение 30 дней со дня вступления в силу решения Совета депутатов городского поселения Агириш о принятии отчета главы городского поселения Агириш о своей деятельности и деятельности администрации городского поселения Агириш с оценкой удовлетворительно.</w:t>
      </w:r>
    </w:p>
    <w:p w:rsidR="0010716C" w:rsidRPr="0010716C" w:rsidRDefault="0010716C" w:rsidP="0010716C">
      <w:pPr>
        <w:ind w:firstLine="709"/>
        <w:jc w:val="both"/>
      </w:pPr>
      <w:r w:rsidRPr="0010716C">
        <w:rPr>
          <w:color w:val="000000"/>
        </w:rPr>
        <w:t>5.3. Премия по результатам работы за год выплачивается за все время фактического замещения муниципальной должности, которое определяется согласно табелю учета рабочего времени, за исключением:</w:t>
      </w:r>
    </w:p>
    <w:p w:rsidR="0010716C" w:rsidRPr="0010716C" w:rsidRDefault="0010716C" w:rsidP="0010716C">
      <w:pPr>
        <w:jc w:val="both"/>
      </w:pPr>
      <w:r w:rsidRPr="0010716C">
        <w:rPr>
          <w:color w:val="000000"/>
        </w:rPr>
        <w:tab/>
        <w:t>1) времени нахождения лица, замещающего муниципальную должность, совмещающего работу с получением образования в дополнительных отпусках, предоставляемых с сохранением среднего заработка;</w:t>
      </w:r>
    </w:p>
    <w:p w:rsidR="0010716C" w:rsidRPr="0010716C" w:rsidRDefault="0010716C" w:rsidP="0010716C">
      <w:pPr>
        <w:jc w:val="both"/>
      </w:pPr>
      <w:r w:rsidRPr="0010716C">
        <w:rPr>
          <w:color w:val="000000"/>
        </w:rPr>
        <w:tab/>
        <w:t>2) периодов временной нетрудоспособности;</w:t>
      </w:r>
    </w:p>
    <w:p w:rsidR="0010716C" w:rsidRPr="0010716C" w:rsidRDefault="0010716C" w:rsidP="0010716C">
      <w:pPr>
        <w:widowControl w:val="0"/>
        <w:ind w:firstLine="568"/>
        <w:jc w:val="both"/>
      </w:pPr>
      <w:r w:rsidRPr="0010716C">
        <w:rPr>
          <w:color w:val="000000"/>
        </w:rPr>
        <w:t>  3) в отпуске без сохранения заработной платы;</w:t>
      </w:r>
    </w:p>
    <w:p w:rsidR="0010716C" w:rsidRPr="0010716C" w:rsidRDefault="0010716C" w:rsidP="0010716C">
      <w:pPr>
        <w:widowControl w:val="0"/>
        <w:ind w:firstLine="568"/>
        <w:jc w:val="both"/>
      </w:pPr>
      <w:r w:rsidRPr="0010716C">
        <w:rPr>
          <w:color w:val="000000"/>
        </w:rPr>
        <w:t>  4) в декретном отпуске.</w:t>
      </w:r>
    </w:p>
    <w:p w:rsidR="0010716C" w:rsidRPr="0010716C" w:rsidRDefault="0010716C" w:rsidP="0010716C">
      <w:pPr>
        <w:ind w:firstLine="709"/>
        <w:jc w:val="both"/>
      </w:pPr>
      <w:r w:rsidRPr="0010716C">
        <w:rPr>
          <w:color w:val="000000"/>
        </w:rPr>
        <w:t xml:space="preserve">5.4. </w:t>
      </w:r>
      <w:proofErr w:type="gramStart"/>
      <w:r w:rsidRPr="0010716C">
        <w:rPr>
          <w:color w:val="000000"/>
        </w:rPr>
        <w:t>На основании настоящего Положения и решения Совета депутатов городского поселения Агириш, без предоставления отчета главы городского поселения Агириш о своей деятельности и деятельности администрации городского поселения Агириш, в размере 0,5 месячного фонда оплаты труда, в порядке указанном в пункте 5.3 настоящего раздела,  премия по результатам работы за год выплачивается лицам, замещающим (замещавшим) муниципальные должности, проработавшим неполный календарный год по следующим</w:t>
      </w:r>
      <w:proofErr w:type="gramEnd"/>
      <w:r w:rsidRPr="0010716C">
        <w:rPr>
          <w:color w:val="000000"/>
        </w:rPr>
        <w:t xml:space="preserve"> основаниям: </w:t>
      </w:r>
    </w:p>
    <w:p w:rsidR="0010716C" w:rsidRPr="0010716C" w:rsidRDefault="0010716C" w:rsidP="0010716C">
      <w:pPr>
        <w:jc w:val="both"/>
      </w:pPr>
      <w:r w:rsidRPr="0010716C">
        <w:rPr>
          <w:color w:val="000000"/>
        </w:rPr>
        <w:tab/>
        <w:t>1) в случае вступления в должность в текущем календарном году;</w:t>
      </w:r>
    </w:p>
    <w:p w:rsidR="0010716C" w:rsidRPr="0010716C" w:rsidRDefault="0010716C" w:rsidP="0010716C">
      <w:pPr>
        <w:jc w:val="both"/>
      </w:pPr>
      <w:r w:rsidRPr="0010716C">
        <w:rPr>
          <w:color w:val="000000"/>
        </w:rPr>
        <w:tab/>
        <w:t>2) в связи с истечением срока полномочий лица, замещающего муниципальную должность;</w:t>
      </w:r>
    </w:p>
    <w:p w:rsidR="0010716C" w:rsidRPr="0010716C" w:rsidRDefault="0010716C" w:rsidP="0010716C">
      <w:pPr>
        <w:jc w:val="both"/>
      </w:pPr>
      <w:r w:rsidRPr="0010716C">
        <w:rPr>
          <w:color w:val="000000"/>
        </w:rPr>
        <w:tab/>
        <w:t xml:space="preserve">3) в связи с досрочным прекращением полномочий лица, замещающего муниципальную должность, за исключением случаев, установленных пунктом 5,5 настоящего раздела. </w:t>
      </w:r>
    </w:p>
    <w:p w:rsidR="0010716C" w:rsidRPr="0010716C" w:rsidRDefault="0010716C" w:rsidP="0010716C">
      <w:pPr>
        <w:jc w:val="both"/>
      </w:pPr>
      <w:r w:rsidRPr="0010716C">
        <w:rPr>
          <w:color w:val="000000"/>
        </w:rPr>
        <w:tab/>
        <w:t>5.5. Премия по результатам работы за год не выплачивается лицу, замещавшему муниципальную должность, в связи с прекращением полномочий досрочно в случае:</w:t>
      </w:r>
    </w:p>
    <w:p w:rsidR="0010716C" w:rsidRPr="0010716C" w:rsidRDefault="0010716C" w:rsidP="0010716C">
      <w:pPr>
        <w:jc w:val="both"/>
      </w:pPr>
      <w:r w:rsidRPr="0010716C">
        <w:rPr>
          <w:color w:val="000000"/>
        </w:rPr>
        <w:tab/>
        <w:t>1) принятия Советом поселения решения об освобождении от должности лица, замещающего муниципальную должность, в связи с утратой доверия в случаях, предусмотренных Федеральным законом от 25.12.2008 № 273-ФЗ «О противодействии коррупции»;</w:t>
      </w:r>
    </w:p>
    <w:p w:rsidR="0010716C" w:rsidRPr="0010716C" w:rsidRDefault="0010716C" w:rsidP="0010716C">
      <w:pPr>
        <w:jc w:val="both"/>
      </w:pPr>
      <w:r w:rsidRPr="0010716C">
        <w:rPr>
          <w:color w:val="000000"/>
        </w:rPr>
        <w:tab/>
        <w:t xml:space="preserve">2) досрочного прекращения полномочий главы поселения в соответствии со статьей 22 Устава городского поселения Агириш (отрешения от должности в соответствии действующим законодательством, вступления в отношении его в законную силу </w:t>
      </w:r>
      <w:r w:rsidRPr="0010716C">
        <w:rPr>
          <w:color w:val="000000"/>
        </w:rPr>
        <w:lastRenderedPageBreak/>
        <w:t>обвинительного приговора суда, отзыва избирателями, удаления в отставку в соответствии с действующим законодательством).</w:t>
      </w:r>
    </w:p>
    <w:p w:rsidR="0010716C" w:rsidRPr="0010716C" w:rsidRDefault="0010716C" w:rsidP="0010716C">
      <w:pPr>
        <w:tabs>
          <w:tab w:val="left" w:pos="709"/>
        </w:tabs>
        <w:jc w:val="both"/>
      </w:pPr>
      <w:r w:rsidRPr="0010716C">
        <w:t> </w:t>
      </w:r>
    </w:p>
    <w:p w:rsidR="0010716C" w:rsidRPr="0010716C" w:rsidRDefault="0010716C" w:rsidP="0010716C">
      <w:pPr>
        <w:spacing w:before="100" w:beforeAutospacing="1" w:after="100" w:afterAutospacing="1"/>
        <w:ind w:firstLine="709"/>
        <w:jc w:val="center"/>
        <w:outlineLvl w:val="2"/>
        <w:rPr>
          <w:rFonts w:eastAsia="Calibri"/>
          <w:b/>
          <w:bCs/>
          <w:sz w:val="22"/>
          <w:szCs w:val="22"/>
          <w:lang w:eastAsia="en-US"/>
        </w:rPr>
      </w:pPr>
      <w:r w:rsidRPr="0010716C">
        <w:rPr>
          <w:b/>
          <w:bCs/>
          <w:sz w:val="22"/>
          <w:szCs w:val="22"/>
        </w:rPr>
        <w:t xml:space="preserve">Статья 6. </w:t>
      </w:r>
      <w:r w:rsidRPr="0010716C">
        <w:rPr>
          <w:rFonts w:eastAsia="Calibri"/>
          <w:b/>
          <w:bCs/>
          <w:sz w:val="22"/>
          <w:szCs w:val="22"/>
          <w:lang w:eastAsia="en-US"/>
        </w:rPr>
        <w:t>Материальная помощь</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6.1. Лицу, замещающему муниципальную должность, выплачивается материальная помощь в случаях:</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 xml:space="preserve">1) </w:t>
      </w:r>
      <w:r w:rsidRPr="0010716C">
        <w:rPr>
          <w:sz w:val="22"/>
          <w:szCs w:val="22"/>
          <w:lang w:eastAsia="zh-CN"/>
        </w:rPr>
        <w:t>при уходе на пенсию в соответствии с Федеральным законом от 28.12.2013 № 400-ФЗ «О страховых пенсиях» при стаже муниципальной службы не менее 10 лет, на основании заявления лица, замещающего муниципальные должности и муниципального служащего;</w:t>
      </w:r>
    </w:p>
    <w:p w:rsidR="0010716C" w:rsidRPr="0010716C" w:rsidRDefault="0010716C" w:rsidP="0010716C">
      <w:pPr>
        <w:ind w:firstLine="709"/>
        <w:jc w:val="both"/>
        <w:rPr>
          <w:rFonts w:eastAsia="Calibri"/>
          <w:sz w:val="22"/>
          <w:szCs w:val="22"/>
          <w:lang w:eastAsia="en-US"/>
        </w:rPr>
      </w:pPr>
      <w:r w:rsidRPr="0010716C">
        <w:rPr>
          <w:sz w:val="22"/>
          <w:szCs w:val="22"/>
          <w:lang w:eastAsia="zh-CN"/>
        </w:rPr>
        <w:t>2) семье умершего (погибшего) лица, замещающего муниципальную должность, на основании заявления члена семьи умершего (погибшего) лица, замещающего муниципальную должность с приложением подтверждающих документов (копия свидетельства о смерти, либо справка о смерти, заверенные в установленном законодательством порядке органами записи актов гражданского состояния или нотариально);</w:t>
      </w:r>
    </w:p>
    <w:p w:rsidR="0010716C" w:rsidRPr="0010716C" w:rsidRDefault="0010716C" w:rsidP="0010716C">
      <w:pPr>
        <w:widowControl w:val="0"/>
        <w:tabs>
          <w:tab w:val="left" w:pos="0"/>
        </w:tabs>
        <w:jc w:val="both"/>
        <w:rPr>
          <w:sz w:val="22"/>
          <w:szCs w:val="22"/>
          <w:lang w:eastAsia="zh-CN"/>
        </w:rPr>
      </w:pPr>
      <w:r w:rsidRPr="0010716C">
        <w:rPr>
          <w:sz w:val="22"/>
          <w:szCs w:val="22"/>
          <w:lang w:eastAsia="zh-CN"/>
        </w:rPr>
        <w:tab/>
        <w:t xml:space="preserve">3) в связи со смертью близких родственников (родители, муж (жена), дети), на основании заявления лица, замещающего муниципальную должность, с приложением соответствующих документов (копия свидетельства о смерти, либо справка о смерти, </w:t>
      </w:r>
      <w:proofErr w:type="gramStart"/>
      <w:r w:rsidRPr="0010716C">
        <w:rPr>
          <w:sz w:val="22"/>
          <w:szCs w:val="22"/>
          <w:lang w:eastAsia="zh-CN"/>
        </w:rPr>
        <w:t>заверенное</w:t>
      </w:r>
      <w:proofErr w:type="gramEnd"/>
      <w:r w:rsidRPr="0010716C">
        <w:rPr>
          <w:sz w:val="22"/>
          <w:szCs w:val="22"/>
          <w:lang w:eastAsia="zh-CN"/>
        </w:rPr>
        <w:t xml:space="preserve"> в установленном законодательством порядке органами записи актов гражданского состояния или нотариально);</w:t>
      </w:r>
    </w:p>
    <w:p w:rsidR="0010716C" w:rsidRPr="0010716C" w:rsidRDefault="0010716C" w:rsidP="0010716C">
      <w:pPr>
        <w:widowControl w:val="0"/>
        <w:tabs>
          <w:tab w:val="left" w:pos="0"/>
        </w:tabs>
        <w:jc w:val="both"/>
        <w:rPr>
          <w:sz w:val="22"/>
          <w:szCs w:val="22"/>
          <w:lang w:eastAsia="zh-CN"/>
        </w:rPr>
      </w:pPr>
      <w:r w:rsidRPr="0010716C">
        <w:rPr>
          <w:sz w:val="22"/>
          <w:szCs w:val="22"/>
          <w:lang w:eastAsia="zh-CN"/>
        </w:rPr>
        <w:tab/>
        <w:t>4)  при утрате имущества, принадлежащего лицу, замещающему муниципальную должность на праве собственности, в результате стихийных бедствий, чрезвычайных ситуаций, противоправных действий иных лиц, на основании заявления, с приложением документов, подтверждающих утрату имущества;</w:t>
      </w:r>
    </w:p>
    <w:p w:rsidR="0010716C" w:rsidRPr="0010716C" w:rsidRDefault="0010716C" w:rsidP="0010716C">
      <w:pPr>
        <w:widowControl w:val="0"/>
        <w:tabs>
          <w:tab w:val="left" w:pos="0"/>
        </w:tabs>
        <w:jc w:val="both"/>
        <w:rPr>
          <w:sz w:val="22"/>
          <w:szCs w:val="22"/>
          <w:lang w:eastAsia="zh-CN"/>
        </w:rPr>
      </w:pPr>
      <w:r w:rsidRPr="0010716C">
        <w:rPr>
          <w:sz w:val="22"/>
          <w:szCs w:val="22"/>
          <w:lang w:eastAsia="zh-CN"/>
        </w:rPr>
        <w:tab/>
        <w:t>5)  в связи с достижением лица, замещающего муниципальную должность, возраста 50, 55, 60 лет, на основании заявления;</w:t>
      </w:r>
    </w:p>
    <w:p w:rsidR="0010716C" w:rsidRPr="0010716C" w:rsidRDefault="0010716C" w:rsidP="0010716C">
      <w:pPr>
        <w:widowControl w:val="0"/>
        <w:tabs>
          <w:tab w:val="left" w:pos="0"/>
        </w:tabs>
        <w:jc w:val="both"/>
        <w:rPr>
          <w:sz w:val="22"/>
          <w:szCs w:val="22"/>
          <w:lang w:eastAsia="zh-CN"/>
        </w:rPr>
      </w:pPr>
      <w:r w:rsidRPr="0010716C">
        <w:rPr>
          <w:sz w:val="22"/>
          <w:szCs w:val="22"/>
          <w:lang w:eastAsia="zh-CN"/>
        </w:rPr>
        <w:tab/>
        <w:t>6) при предоставлении ежегодного оплачиваемого отпуска лицу, замещающему муниципальную должность.</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 xml:space="preserve">6.2. Размер материальной помощи составляет не более одного месячного фонда оплаты труда. </w:t>
      </w:r>
    </w:p>
    <w:p w:rsidR="0010716C" w:rsidRPr="0010716C" w:rsidRDefault="0010716C" w:rsidP="0010716C">
      <w:pPr>
        <w:ind w:firstLine="709"/>
        <w:jc w:val="both"/>
        <w:rPr>
          <w:rFonts w:eastAsia="Calibri"/>
          <w:sz w:val="22"/>
          <w:szCs w:val="22"/>
          <w:lang w:eastAsia="en-US"/>
        </w:rPr>
      </w:pPr>
      <w:r w:rsidRPr="0010716C">
        <w:rPr>
          <w:rFonts w:eastAsia="Calibri"/>
          <w:sz w:val="22"/>
          <w:szCs w:val="22"/>
          <w:lang w:eastAsia="en-US"/>
        </w:rPr>
        <w:t xml:space="preserve">6.3. Материальная помощь выплачивается в течение 5 рабочих дней при наличии заявления лица, замещающего муниципальную должность, с </w:t>
      </w:r>
      <w:hyperlink r:id="rId26" w:anchor="6SUQN4" w:tooltip="https://docs.cntd.ru/document/578052132#6SUQN4" w:history="1">
        <w:r w:rsidRPr="0010716C">
          <w:rPr>
            <w:rFonts w:eastAsia="Calibri"/>
            <w:sz w:val="22"/>
            <w:szCs w:val="22"/>
            <w:lang w:eastAsia="en-US"/>
          </w:rPr>
          <w:t>приложением</w:t>
        </w:r>
      </w:hyperlink>
      <w:r w:rsidRPr="0010716C">
        <w:rPr>
          <w:rFonts w:eastAsia="Calibri"/>
          <w:sz w:val="22"/>
          <w:szCs w:val="22"/>
          <w:lang w:eastAsia="en-US"/>
        </w:rPr>
        <w:t xml:space="preserve"> документов, подтверждающих соответствующий факт.</w:t>
      </w:r>
    </w:p>
    <w:p w:rsidR="0010716C" w:rsidRPr="0010716C" w:rsidRDefault="0010716C" w:rsidP="0010716C">
      <w:pPr>
        <w:ind w:firstLine="709"/>
        <w:jc w:val="both"/>
        <w:rPr>
          <w:rFonts w:eastAsia="Calibri"/>
          <w:sz w:val="22"/>
          <w:szCs w:val="22"/>
          <w:lang w:eastAsia="en-US"/>
        </w:rPr>
      </w:pPr>
    </w:p>
    <w:p w:rsidR="0010716C" w:rsidRPr="0010716C" w:rsidRDefault="0010716C" w:rsidP="0010716C">
      <w:pPr>
        <w:spacing w:before="100" w:beforeAutospacing="1" w:after="240"/>
        <w:ind w:firstLine="709"/>
        <w:jc w:val="both"/>
        <w:rPr>
          <w:rFonts w:eastAsia="Calibri"/>
          <w:sz w:val="22"/>
          <w:szCs w:val="22"/>
          <w:lang w:eastAsia="en-US"/>
        </w:rPr>
      </w:pPr>
    </w:p>
    <w:p w:rsidR="0010716C" w:rsidRPr="0010716C" w:rsidRDefault="0010716C" w:rsidP="0010716C">
      <w:pPr>
        <w:spacing w:line="274" w:lineRule="exact"/>
        <w:ind w:firstLine="851"/>
        <w:rPr>
          <w:sz w:val="22"/>
          <w:szCs w:val="22"/>
        </w:rPr>
      </w:pPr>
    </w:p>
    <w:p w:rsidR="0010716C" w:rsidRPr="0010716C" w:rsidRDefault="0010716C" w:rsidP="0010716C">
      <w:pPr>
        <w:spacing w:line="274" w:lineRule="exact"/>
        <w:ind w:firstLine="851"/>
        <w:rPr>
          <w:sz w:val="22"/>
          <w:szCs w:val="22"/>
        </w:rPr>
      </w:pPr>
    </w:p>
    <w:p w:rsidR="0010716C" w:rsidRPr="0010716C" w:rsidRDefault="0010716C" w:rsidP="0010716C">
      <w:pPr>
        <w:spacing w:line="274" w:lineRule="exact"/>
        <w:ind w:firstLine="851"/>
        <w:rPr>
          <w:sz w:val="22"/>
          <w:szCs w:val="22"/>
        </w:rPr>
      </w:pPr>
    </w:p>
    <w:p w:rsidR="0010716C" w:rsidRPr="0010716C" w:rsidRDefault="0010716C" w:rsidP="0010716C">
      <w:pPr>
        <w:jc w:val="center"/>
        <w:rPr>
          <w:sz w:val="22"/>
          <w:szCs w:val="22"/>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Default="0055448A" w:rsidP="00147305">
      <w:pPr>
        <w:jc w:val="both"/>
        <w:rPr>
          <w:sz w:val="18"/>
          <w:szCs w:val="18"/>
        </w:rPr>
      </w:pPr>
    </w:p>
    <w:p w:rsidR="0055448A" w:rsidRPr="002B336F" w:rsidRDefault="0055448A" w:rsidP="00147305">
      <w:pPr>
        <w:jc w:val="both"/>
        <w:rPr>
          <w:sz w:val="18"/>
          <w:szCs w:val="18"/>
        </w:rPr>
      </w:pPr>
    </w:p>
    <w:p w:rsidR="00D83505" w:rsidRDefault="00D83505" w:rsidP="00D83505">
      <w:pPr>
        <w:pStyle w:val="a8"/>
        <w:widowControl w:val="0"/>
        <w:spacing w:line="180" w:lineRule="auto"/>
        <w:rPr>
          <w:bCs/>
          <w:sz w:val="16"/>
          <w:szCs w:val="16"/>
        </w:rPr>
      </w:pPr>
    </w:p>
    <w:p w:rsidR="00D83505" w:rsidRDefault="00D83505" w:rsidP="00D83505">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D83505" w:rsidRDefault="00D83505" w:rsidP="00D83505">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D83505" w:rsidRDefault="00D83505" w:rsidP="00D83505">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D83505" w:rsidRDefault="00D83505" w:rsidP="00D83505">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D83505" w:rsidRDefault="00D83505" w:rsidP="00D83505">
      <w:pPr>
        <w:widowControl w:val="0"/>
        <w:autoSpaceDE w:val="0"/>
        <w:autoSpaceDN w:val="0"/>
        <w:adjustRightInd w:val="0"/>
        <w:ind w:left="-709" w:right="-665" w:firstLine="709"/>
        <w:jc w:val="both"/>
        <w:rPr>
          <w:bCs/>
          <w:sz w:val="22"/>
          <w:szCs w:val="22"/>
        </w:rPr>
      </w:pPr>
      <w:r>
        <w:rPr>
          <w:sz w:val="16"/>
          <w:szCs w:val="16"/>
        </w:rPr>
        <w:lastRenderedPageBreak/>
        <w:t xml:space="preserve">Телефон: 8(34675) 41-2-33   факс: 8(34675) 41-2-33   </w:t>
      </w:r>
    </w:p>
    <w:p w:rsidR="00D83505" w:rsidRDefault="00D83505" w:rsidP="00D83505">
      <w:pPr>
        <w:widowControl w:val="0"/>
        <w:autoSpaceDE w:val="0"/>
        <w:autoSpaceDN w:val="0"/>
        <w:adjustRightInd w:val="0"/>
        <w:ind w:left="-709" w:right="-665"/>
        <w:jc w:val="both"/>
        <w:rPr>
          <w:b/>
          <w:bCs/>
          <w:sz w:val="22"/>
          <w:szCs w:val="22"/>
        </w:rPr>
      </w:pPr>
      <w:r>
        <w:rPr>
          <w:b/>
          <w:bCs/>
          <w:sz w:val="22"/>
          <w:szCs w:val="22"/>
        </w:rPr>
        <w:t xml:space="preserve">          </w:t>
      </w:r>
    </w:p>
    <w:p w:rsidR="002B336F" w:rsidRPr="002B336F" w:rsidRDefault="002B336F" w:rsidP="002B336F">
      <w:pPr>
        <w:rPr>
          <w:sz w:val="18"/>
          <w:szCs w:val="18"/>
        </w:rPr>
        <w:sectPr w:rsidR="002B336F" w:rsidRPr="002B336F" w:rsidSect="0055448A">
          <w:pgSz w:w="11906" w:h="16838"/>
          <w:pgMar w:top="284" w:right="1276" w:bottom="425" w:left="992" w:header="720" w:footer="720" w:gutter="0"/>
          <w:cols w:space="720"/>
          <w:docGrid w:linePitch="326"/>
        </w:sectPr>
      </w:pPr>
    </w:p>
    <w:p w:rsidR="00511B4E" w:rsidRDefault="00511B4E" w:rsidP="0037597D">
      <w:pPr>
        <w:pStyle w:val="a8"/>
        <w:widowControl w:val="0"/>
        <w:spacing w:line="180" w:lineRule="auto"/>
        <w:rPr>
          <w:bCs/>
          <w:sz w:val="16"/>
          <w:szCs w:val="16"/>
        </w:rPr>
      </w:pPr>
    </w:p>
    <w:sectPr w:rsidR="00511B4E" w:rsidSect="00AF3B9C">
      <w:headerReference w:type="even" r:id="rId27"/>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47" w:rsidRDefault="00D17D47">
      <w:r>
        <w:separator/>
      </w:r>
    </w:p>
  </w:endnote>
  <w:endnote w:type="continuationSeparator" w:id="0">
    <w:p w:rsidR="00D17D47" w:rsidRDefault="00D1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650243">
          <w:rPr>
            <w:noProof/>
          </w:rPr>
          <w:t>9</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47" w:rsidRDefault="00D17D47">
      <w:r>
        <w:separator/>
      </w:r>
    </w:p>
  </w:footnote>
  <w:footnote w:type="continuationSeparator" w:id="0">
    <w:p w:rsidR="00D17D47" w:rsidRDefault="00D1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D17D4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w:t>
    </w:r>
    <w:r w:rsidR="0055448A">
      <w:t>№  22</w:t>
    </w:r>
    <w:r w:rsidR="004B3D60">
      <w:t xml:space="preserve">     </w:t>
    </w:r>
    <w:r w:rsidR="0055448A">
      <w:t>27</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9"/>
  </w:num>
  <w:num w:numId="4">
    <w:abstractNumId w:val="53"/>
  </w:num>
  <w:num w:numId="5">
    <w:abstractNumId w:val="23"/>
  </w:num>
  <w:num w:numId="6">
    <w:abstractNumId w:val="56"/>
  </w:num>
  <w:num w:numId="7">
    <w:abstractNumId w:val="34"/>
  </w:num>
  <w:num w:numId="8">
    <w:abstractNumId w:val="19"/>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6"/>
  </w:num>
  <w:num w:numId="18">
    <w:abstractNumId w:val="55"/>
  </w:num>
  <w:num w:numId="19">
    <w:abstractNumId w:val="39"/>
  </w:num>
  <w:num w:numId="20">
    <w:abstractNumId w:val="30"/>
  </w:num>
  <w:num w:numId="21">
    <w:abstractNumId w:val="46"/>
  </w:num>
  <w:num w:numId="22">
    <w:abstractNumId w:val="32"/>
  </w:num>
  <w:num w:numId="23">
    <w:abstractNumId w:val="25"/>
  </w:num>
  <w:num w:numId="24">
    <w:abstractNumId w:val="35"/>
  </w:num>
  <w:num w:numId="25">
    <w:abstractNumId w:val="51"/>
  </w:num>
  <w:num w:numId="26">
    <w:abstractNumId w:val="42"/>
  </w:num>
  <w:num w:numId="27">
    <w:abstractNumId w:val="31"/>
  </w:num>
  <w:num w:numId="28">
    <w:abstractNumId w:val="20"/>
  </w:num>
  <w:num w:numId="29">
    <w:abstractNumId w:val="36"/>
  </w:num>
  <w:num w:numId="30">
    <w:abstractNumId w:val="54"/>
  </w:num>
  <w:num w:numId="31">
    <w:abstractNumId w:val="43"/>
  </w:num>
  <w:num w:numId="32">
    <w:abstractNumId w:val="47"/>
  </w:num>
  <w:num w:numId="33">
    <w:abstractNumId w:val="22"/>
  </w:num>
  <w:num w:numId="34">
    <w:abstractNumId w:val="17"/>
  </w:num>
  <w:num w:numId="35">
    <w:abstractNumId w:val="52"/>
  </w:num>
  <w:num w:numId="36">
    <w:abstractNumId w:val="21"/>
  </w:num>
  <w:num w:numId="37">
    <w:abstractNumId w:val="33"/>
  </w:num>
  <w:num w:numId="38">
    <w:abstractNumId w:val="37"/>
  </w:num>
  <w:num w:numId="39">
    <w:abstractNumId w:val="38"/>
  </w:num>
  <w:num w:numId="40">
    <w:abstractNumId w:val="2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16C"/>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0C20"/>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1A"/>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0C67"/>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s.cntd.ru/document/901714433" TargetMode="External"/><Relationship Id="rId26" Type="http://schemas.openxmlformats.org/officeDocument/2006/relationships/hyperlink" Target="https://docs.cntd.ru/document/578052132" TargetMode="External"/><Relationship Id="rId3" Type="http://schemas.openxmlformats.org/officeDocument/2006/relationships/styles" Target="styles.xml"/><Relationship Id="rId21" Type="http://schemas.openxmlformats.org/officeDocument/2006/relationships/hyperlink" Target="https://docs.cntd.ru/document/56150724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s.cntd.ru/document/561507241" TargetMode="External"/><Relationship Id="rId25" Type="http://schemas.openxmlformats.org/officeDocument/2006/relationships/hyperlink" Target="https://docs.cntd.ru/document/901807664" TargetMode="External"/><Relationship Id="rId2" Type="http://schemas.openxmlformats.org/officeDocument/2006/relationships/numbering" Target="numbering.xml"/><Relationship Id="rId16" Type="http://schemas.openxmlformats.org/officeDocument/2006/relationships/hyperlink" Target="https://docs.cntd.ru/document/411718038" TargetMode="External"/><Relationship Id="rId20" Type="http://schemas.openxmlformats.org/officeDocument/2006/relationships/hyperlink" Target="https://docs.cntd.ru/document/4117180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s.cntd.ru/document/901807664" TargetMode="External"/><Relationship Id="rId5" Type="http://schemas.openxmlformats.org/officeDocument/2006/relationships/settings" Target="settings.xml"/><Relationship Id="rId15" Type="http://schemas.openxmlformats.org/officeDocument/2006/relationships/hyperlink" Target="https://login.consultant.ru/link/?req=doc&amp;base=LAW&amp;n=405832&amp;date=04.10.2022" TargetMode="External"/><Relationship Id="rId23" Type="http://schemas.openxmlformats.org/officeDocument/2006/relationships/hyperlink" Target="https://docs.cntd.ru/document/901807664"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login.consultant.ru/link/?req=doc&amp;base=LAW&amp;n=405832&amp;date=04.10.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561507241" TargetMode="External"/><Relationship Id="rId22" Type="http://schemas.openxmlformats.org/officeDocument/2006/relationships/hyperlink" Target="https://docs.cntd.ru/document/90180766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7242-A499-493D-998C-58178F0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92</cp:revision>
  <cp:lastPrinted>2015-07-31T09:23:00Z</cp:lastPrinted>
  <dcterms:created xsi:type="dcterms:W3CDTF">2022-03-30T11:52:00Z</dcterms:created>
  <dcterms:modified xsi:type="dcterms:W3CDTF">2023-03-27T10:52:00Z</dcterms:modified>
</cp:coreProperties>
</file>