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612FD6"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612FD6"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221E13">
                    <w:rPr>
                      <w:rFonts w:ascii="Arial" w:hAnsi="Arial" w:cs="Arial"/>
                      <w:i/>
                      <w:iCs/>
                      <w:sz w:val="16"/>
                      <w:szCs w:val="16"/>
                    </w:rPr>
                    <w:t>ыпуск № 78(720</w:t>
                  </w:r>
                  <w:r w:rsidR="008303E2">
                    <w:rPr>
                      <w:rFonts w:ascii="Arial" w:hAnsi="Arial" w:cs="Arial"/>
                      <w:i/>
                      <w:iCs/>
                      <w:sz w:val="16"/>
                      <w:szCs w:val="16"/>
                    </w:rPr>
                    <w:t xml:space="preserve">)       </w:t>
                  </w:r>
                  <w:r w:rsidR="00221E13">
                    <w:rPr>
                      <w:rFonts w:ascii="Arial" w:hAnsi="Arial" w:cs="Arial"/>
                      <w:i/>
                      <w:iCs/>
                      <w:sz w:val="16"/>
                      <w:szCs w:val="16"/>
                    </w:rPr>
                    <w:t>30</w:t>
                  </w:r>
                  <w:r w:rsidR="008D149F">
                    <w:rPr>
                      <w:rFonts w:ascii="Arial" w:hAnsi="Arial" w:cs="Arial"/>
                      <w:i/>
                      <w:iCs/>
                      <w:sz w:val="16"/>
                      <w:szCs w:val="16"/>
                    </w:rPr>
                    <w:t xml:space="preserve">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612FD6"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612FD6"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E552D" w:rsidRDefault="00221E13" w:rsidP="00221E13">
                  <w:pPr>
                    <w:widowControl w:val="0"/>
                    <w:autoSpaceDE w:val="0"/>
                    <w:autoSpaceDN w:val="0"/>
                    <w:adjustRightInd w:val="0"/>
                    <w:jc w:val="center"/>
                    <w:rPr>
                      <w:b/>
                      <w:sz w:val="18"/>
                    </w:rPr>
                  </w:pPr>
                  <w:r>
                    <w:rPr>
                      <w:b/>
                      <w:sz w:val="18"/>
                    </w:rPr>
                    <w:t xml:space="preserve">Городское поселение </w:t>
                  </w:r>
                </w:p>
                <w:p w:rsidR="00221E13" w:rsidRDefault="00221E13" w:rsidP="00221E13">
                  <w:pPr>
                    <w:widowControl w:val="0"/>
                    <w:autoSpaceDE w:val="0"/>
                    <w:autoSpaceDN w:val="0"/>
                    <w:adjustRightInd w:val="0"/>
                    <w:jc w:val="center"/>
                    <w:rPr>
                      <w:b/>
                      <w:sz w:val="18"/>
                    </w:rPr>
                  </w:pPr>
                  <w:r>
                    <w:rPr>
                      <w:b/>
                      <w:sz w:val="18"/>
                    </w:rPr>
                    <w:t>ГЛАВЫ</w:t>
                  </w:r>
                </w:p>
                <w:p w:rsidR="00221E13" w:rsidRDefault="00221E13" w:rsidP="00221E13">
                  <w:pPr>
                    <w:widowControl w:val="0"/>
                    <w:autoSpaceDE w:val="0"/>
                    <w:autoSpaceDN w:val="0"/>
                    <w:adjustRightInd w:val="0"/>
                    <w:jc w:val="center"/>
                    <w:rPr>
                      <w:b/>
                      <w:sz w:val="18"/>
                    </w:rPr>
                  </w:pPr>
                  <w:r>
                    <w:rPr>
                      <w:b/>
                      <w:sz w:val="18"/>
                    </w:rPr>
                    <w:t>ПОСТАНОВЛЕНИЕ</w:t>
                  </w:r>
                </w:p>
                <w:p w:rsidR="00221E13" w:rsidRPr="00221E13" w:rsidRDefault="00221E13" w:rsidP="00221E13">
                  <w:pPr>
                    <w:autoSpaceDE w:val="0"/>
                    <w:autoSpaceDN w:val="0"/>
                    <w:adjustRightInd w:val="0"/>
                    <w:jc w:val="both"/>
                    <w:rPr>
                      <w:bCs/>
                      <w:sz w:val="18"/>
                      <w:szCs w:val="18"/>
                      <w:lang w:eastAsia="en-US"/>
                    </w:rPr>
                  </w:pPr>
                  <w:r w:rsidRPr="00221E13">
                    <w:rPr>
                      <w:bCs/>
                      <w:sz w:val="18"/>
                      <w:szCs w:val="18"/>
                      <w:lang w:eastAsia="en-US"/>
                    </w:rPr>
                    <w:t xml:space="preserve">«30» ноября 2022 г. </w:t>
                  </w:r>
                  <w:r w:rsidRPr="00221E13">
                    <w:rPr>
                      <w:bCs/>
                      <w:sz w:val="18"/>
                      <w:szCs w:val="18"/>
                      <w:lang w:eastAsia="en-US"/>
                    </w:rPr>
                    <w:tab/>
                  </w:r>
                  <w:r w:rsidRPr="00221E13">
                    <w:rPr>
                      <w:bCs/>
                      <w:sz w:val="18"/>
                      <w:szCs w:val="18"/>
                      <w:lang w:eastAsia="en-US"/>
                    </w:rPr>
                    <w:tab/>
                    <w:t xml:space="preserve">             </w:t>
                  </w:r>
                  <w:r w:rsidRPr="00221E13">
                    <w:rPr>
                      <w:bCs/>
                      <w:sz w:val="18"/>
                      <w:szCs w:val="18"/>
                      <w:lang w:eastAsia="en-US"/>
                    </w:rPr>
                    <w:tab/>
                    <w:t xml:space="preserve">                                                                № 18</w:t>
                  </w:r>
                </w:p>
                <w:p w:rsidR="00221E13" w:rsidRPr="00221E13" w:rsidRDefault="00221E13" w:rsidP="00221E13">
                  <w:pPr>
                    <w:autoSpaceDE w:val="0"/>
                    <w:autoSpaceDN w:val="0"/>
                    <w:adjustRightInd w:val="0"/>
                    <w:jc w:val="both"/>
                    <w:rPr>
                      <w:bCs/>
                      <w:sz w:val="18"/>
                      <w:szCs w:val="18"/>
                      <w:lang w:eastAsia="en-US"/>
                    </w:rPr>
                  </w:pPr>
                </w:p>
                <w:p w:rsidR="00221E13" w:rsidRPr="00221E13" w:rsidRDefault="00221E13" w:rsidP="00221E13">
                  <w:pPr>
                    <w:jc w:val="both"/>
                    <w:rPr>
                      <w:color w:val="000000"/>
                      <w:sz w:val="18"/>
                      <w:szCs w:val="18"/>
                    </w:rPr>
                  </w:pPr>
                  <w:r w:rsidRPr="00221E13">
                    <w:rPr>
                      <w:color w:val="000000"/>
                      <w:sz w:val="18"/>
                      <w:szCs w:val="18"/>
                    </w:rPr>
                    <w:t xml:space="preserve">О назначении публичных слушаний, общественных обсуждений </w:t>
                  </w:r>
                </w:p>
                <w:p w:rsidR="00221E13" w:rsidRPr="00221E13" w:rsidRDefault="00221E13" w:rsidP="00221E13">
                  <w:pPr>
                    <w:jc w:val="both"/>
                    <w:rPr>
                      <w:color w:val="000000"/>
                      <w:sz w:val="18"/>
                      <w:szCs w:val="18"/>
                    </w:rPr>
                  </w:pPr>
                  <w:r w:rsidRPr="00221E13">
                    <w:rPr>
                      <w:color w:val="000000"/>
                      <w:sz w:val="18"/>
                      <w:szCs w:val="18"/>
                    </w:rPr>
                    <w:t xml:space="preserve">по проекту решения Совета депутатов городского поселения </w:t>
                  </w:r>
                </w:p>
                <w:p w:rsidR="00221E13" w:rsidRPr="00221E13" w:rsidRDefault="00221E13" w:rsidP="00221E13">
                  <w:pPr>
                    <w:jc w:val="both"/>
                    <w:rPr>
                      <w:color w:val="000000"/>
                      <w:sz w:val="18"/>
                      <w:szCs w:val="18"/>
                    </w:rPr>
                  </w:pPr>
                  <w:r w:rsidRPr="00221E13">
                    <w:rPr>
                      <w:color w:val="000000"/>
                      <w:sz w:val="18"/>
                      <w:szCs w:val="18"/>
                    </w:rPr>
                    <w:t xml:space="preserve">Агириш «О внесении изменений в решение Совета депутатов городского    </w:t>
                  </w:r>
                </w:p>
                <w:p w:rsidR="00221E13" w:rsidRPr="00221E13" w:rsidRDefault="00221E13" w:rsidP="00221E13">
                  <w:pPr>
                    <w:jc w:val="both"/>
                    <w:rPr>
                      <w:color w:val="000000"/>
                      <w:sz w:val="18"/>
                      <w:szCs w:val="18"/>
                    </w:rPr>
                  </w:pPr>
                  <w:r w:rsidRPr="00221E13">
                    <w:rPr>
                      <w:color w:val="000000"/>
                      <w:sz w:val="18"/>
                      <w:szCs w:val="18"/>
                    </w:rPr>
                    <w:t xml:space="preserve">поселения Агириш от 26.08.2022  № 258 «Об утверждении Правил </w:t>
                  </w:r>
                </w:p>
                <w:p w:rsidR="00221E13" w:rsidRPr="00221E13" w:rsidRDefault="00221E13" w:rsidP="00221E13">
                  <w:pPr>
                    <w:jc w:val="both"/>
                    <w:rPr>
                      <w:color w:val="000000"/>
                      <w:sz w:val="18"/>
                      <w:szCs w:val="18"/>
                    </w:rPr>
                  </w:pPr>
                  <w:r w:rsidRPr="00221E13">
                    <w:rPr>
                      <w:color w:val="000000"/>
                      <w:sz w:val="18"/>
                      <w:szCs w:val="18"/>
                    </w:rPr>
                    <w:t>благоустройства на территории городского поселения Агириш»</w:t>
                  </w:r>
                </w:p>
                <w:p w:rsidR="00221E13" w:rsidRPr="00221E13" w:rsidRDefault="00221E13" w:rsidP="00221E13">
                  <w:pPr>
                    <w:rPr>
                      <w:rFonts w:eastAsia="Calibri"/>
                      <w:sz w:val="18"/>
                      <w:szCs w:val="18"/>
                    </w:rPr>
                  </w:pPr>
                </w:p>
                <w:p w:rsidR="00221E13" w:rsidRPr="00221E13" w:rsidRDefault="00221E13" w:rsidP="00221E13">
                  <w:pPr>
                    <w:ind w:firstLine="360"/>
                    <w:jc w:val="both"/>
                    <w:rPr>
                      <w:rFonts w:eastAsia="Calibri"/>
                      <w:sz w:val="18"/>
                      <w:szCs w:val="18"/>
                      <w:lang w:eastAsia="en-US"/>
                    </w:rPr>
                  </w:pPr>
                  <w:r w:rsidRPr="00221E13">
                    <w:rPr>
                      <w:rFonts w:eastAsia="Calibri"/>
                      <w:sz w:val="18"/>
                      <w:szCs w:val="18"/>
                      <w:lang w:eastAsia="en-US"/>
                    </w:rPr>
                    <w:t>В соответствии с Градостроительным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21E13" w:rsidRPr="00221E13" w:rsidRDefault="00221E13" w:rsidP="00221E13">
                  <w:pPr>
                    <w:ind w:firstLine="360"/>
                    <w:jc w:val="both"/>
                    <w:rPr>
                      <w:rFonts w:eastAsia="Calibri"/>
                      <w:sz w:val="18"/>
                      <w:szCs w:val="18"/>
                      <w:lang w:eastAsia="en-US"/>
                    </w:rPr>
                  </w:pPr>
                </w:p>
                <w:p w:rsidR="00221E13" w:rsidRPr="00221E13" w:rsidRDefault="00221E13" w:rsidP="00221E13">
                  <w:pPr>
                    <w:jc w:val="both"/>
                    <w:rPr>
                      <w:color w:val="000000"/>
                      <w:sz w:val="18"/>
                      <w:szCs w:val="18"/>
                    </w:rPr>
                  </w:pPr>
                  <w:r w:rsidRPr="00221E13">
                    <w:rPr>
                      <w:color w:val="000000"/>
                      <w:sz w:val="18"/>
                      <w:szCs w:val="18"/>
                    </w:rPr>
                    <w:t xml:space="preserve">     1. Назначить публичные слушания или общественные обсуждения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(далее общественные обсуждения или публичные слушания) (приложение 1).</w:t>
                  </w:r>
                </w:p>
                <w:p w:rsidR="00221E13" w:rsidRPr="00221E13" w:rsidRDefault="00221E13" w:rsidP="00221E13">
                  <w:pPr>
                    <w:tabs>
                      <w:tab w:val="left" w:pos="6930"/>
                    </w:tabs>
                    <w:jc w:val="both"/>
                    <w:rPr>
                      <w:sz w:val="18"/>
                      <w:szCs w:val="18"/>
                      <w:lang w:eastAsia="en-US"/>
                    </w:rPr>
                  </w:pPr>
                  <w:r w:rsidRPr="00221E13">
                    <w:rPr>
                      <w:sz w:val="18"/>
                      <w:szCs w:val="18"/>
                      <w:lang w:eastAsia="en-US"/>
                    </w:rPr>
                    <w:t xml:space="preserve">     2. Общий   срок  проведения   </w:t>
                  </w:r>
                  <w:r w:rsidRPr="00221E13">
                    <w:rPr>
                      <w:rFonts w:eastAsia="Calibri"/>
                      <w:sz w:val="18"/>
                      <w:szCs w:val="18"/>
                    </w:rPr>
                    <w:t>общественных обсуждений или</w:t>
                  </w:r>
                  <w:r w:rsidRPr="00221E13">
                    <w:rPr>
                      <w:rFonts w:eastAsia="Calibri"/>
                      <w:sz w:val="18"/>
                      <w:szCs w:val="18"/>
                      <w:lang w:eastAsia="en-US"/>
                    </w:rPr>
                    <w:t xml:space="preserve"> </w:t>
                  </w:r>
                  <w:r w:rsidRPr="00221E13">
                    <w:rPr>
                      <w:sz w:val="18"/>
                      <w:szCs w:val="18"/>
                      <w:lang w:eastAsia="en-US"/>
                    </w:rPr>
                    <w:t xml:space="preserve">публичных   слушаний   составляет   один   месяц  со дня опубликования настоящего постановления. Днем начала </w:t>
                  </w:r>
                  <w:r w:rsidRPr="00221E13">
                    <w:rPr>
                      <w:rFonts w:eastAsia="Calibri"/>
                      <w:sz w:val="18"/>
                      <w:szCs w:val="18"/>
                    </w:rPr>
                    <w:t>общественных обсуждений или</w:t>
                  </w:r>
                  <w:r w:rsidRPr="00221E13">
                    <w:rPr>
                      <w:rFonts w:eastAsia="Calibri"/>
                      <w:sz w:val="18"/>
                      <w:szCs w:val="18"/>
                      <w:lang w:eastAsia="en-US"/>
                    </w:rPr>
                    <w:t xml:space="preserve"> </w:t>
                  </w:r>
                  <w:r w:rsidRPr="00221E13">
                    <w:rPr>
                      <w:sz w:val="18"/>
                      <w:szCs w:val="18"/>
                      <w:lang w:eastAsia="en-US"/>
                    </w:rPr>
                    <w:t>публичных слушаний является день опубликования настоящего постановления.</w:t>
                  </w:r>
                </w:p>
                <w:p w:rsidR="00221E13" w:rsidRPr="00221E13" w:rsidRDefault="00221E13" w:rsidP="00221E13">
                  <w:pPr>
                    <w:jc w:val="both"/>
                    <w:rPr>
                      <w:color w:val="000000"/>
                      <w:sz w:val="18"/>
                      <w:szCs w:val="18"/>
                    </w:rPr>
                  </w:pPr>
                  <w:r w:rsidRPr="00221E13">
                    <w:rPr>
                      <w:color w:val="000000"/>
                      <w:sz w:val="18"/>
                      <w:szCs w:val="18"/>
                    </w:rPr>
                    <w:t xml:space="preserve">     3. </w:t>
                  </w:r>
                  <w:proofErr w:type="gramStart"/>
                  <w:r w:rsidRPr="00221E13">
                    <w:rPr>
                      <w:color w:val="000000"/>
                      <w:sz w:val="18"/>
                      <w:szCs w:val="18"/>
                    </w:rPr>
                    <w:t>Собрание жителей городского поселения  Агириш, для обсуждения  проекта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проводится 19.12.2022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w:t>
                  </w:r>
                  <w:proofErr w:type="gramEnd"/>
                  <w:r w:rsidRPr="00221E13">
                    <w:rPr>
                      <w:color w:val="000000"/>
                      <w:sz w:val="18"/>
                      <w:szCs w:val="18"/>
                    </w:rPr>
                    <w:t>, время начала общественных обсуждений или публичных слушаний 17.00 часов по местному времени.</w:t>
                  </w:r>
                </w:p>
                <w:p w:rsidR="00221E13" w:rsidRPr="00221E13" w:rsidRDefault="00221E13" w:rsidP="00221E13">
                  <w:pPr>
                    <w:jc w:val="both"/>
                    <w:rPr>
                      <w:color w:val="000000"/>
                      <w:sz w:val="18"/>
                      <w:szCs w:val="18"/>
                    </w:rPr>
                  </w:pPr>
                  <w:r w:rsidRPr="00221E13">
                    <w:rPr>
                      <w:color w:val="000000"/>
                      <w:sz w:val="18"/>
                      <w:szCs w:val="18"/>
                    </w:rPr>
                    <w:t xml:space="preserve">      4. Назначить уполномоченным органом по проведению публичных слушаний администрацию городского поселения Агириш (далее уполномоченный орган).</w:t>
                  </w:r>
                </w:p>
                <w:p w:rsidR="00221E13" w:rsidRPr="00221E13" w:rsidRDefault="00221E13" w:rsidP="00221E13">
                  <w:pPr>
                    <w:jc w:val="both"/>
                    <w:rPr>
                      <w:color w:val="000000"/>
                      <w:sz w:val="18"/>
                      <w:szCs w:val="18"/>
                    </w:rPr>
                  </w:pPr>
                  <w:r w:rsidRPr="00221E13">
                    <w:rPr>
                      <w:color w:val="000000"/>
                      <w:sz w:val="18"/>
                      <w:szCs w:val="18"/>
                    </w:rPr>
                    <w:t xml:space="preserve">      5. Утвердить:</w:t>
                  </w:r>
                </w:p>
                <w:p w:rsidR="00221E13" w:rsidRPr="00221E13" w:rsidRDefault="00221E13" w:rsidP="00221E13">
                  <w:pPr>
                    <w:jc w:val="both"/>
                    <w:rPr>
                      <w:color w:val="000000"/>
                      <w:sz w:val="18"/>
                      <w:szCs w:val="18"/>
                    </w:rPr>
                  </w:pPr>
                  <w:r w:rsidRPr="00221E13">
                    <w:rPr>
                      <w:color w:val="000000"/>
                      <w:sz w:val="18"/>
                      <w:szCs w:val="18"/>
                    </w:rPr>
                    <w:t xml:space="preserve">      5.1. Порядок приема предложений и замечаний к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(приложение 2);</w:t>
                  </w:r>
                </w:p>
                <w:p w:rsidR="00221E13" w:rsidRPr="00221E13" w:rsidRDefault="00221E13" w:rsidP="00221E13">
                  <w:pPr>
                    <w:jc w:val="both"/>
                    <w:rPr>
                      <w:color w:val="000000"/>
                      <w:sz w:val="18"/>
                      <w:szCs w:val="18"/>
                    </w:rPr>
                  </w:pPr>
                  <w:r w:rsidRPr="00221E13">
                    <w:rPr>
                      <w:color w:val="000000"/>
                      <w:sz w:val="22"/>
                      <w:szCs w:val="22"/>
                    </w:rPr>
                    <w:t xml:space="preserve">     </w:t>
                  </w:r>
                  <w:r w:rsidRPr="00221E13">
                    <w:rPr>
                      <w:color w:val="000000"/>
                      <w:sz w:val="18"/>
                      <w:szCs w:val="18"/>
                    </w:rPr>
                    <w:t>5.2. Порядок проведения общественных обсуждений или публичных слушаний (приложение 3).</w:t>
                  </w:r>
                </w:p>
                <w:p w:rsidR="00221E13" w:rsidRPr="00221E13" w:rsidRDefault="00221E13" w:rsidP="00221E13">
                  <w:pPr>
                    <w:ind w:left="360"/>
                    <w:jc w:val="both"/>
                    <w:rPr>
                      <w:color w:val="000000"/>
                      <w:sz w:val="18"/>
                      <w:szCs w:val="18"/>
                    </w:rPr>
                  </w:pPr>
                  <w:r w:rsidRPr="00221E13">
                    <w:rPr>
                      <w:color w:val="000000"/>
                      <w:sz w:val="18"/>
                      <w:szCs w:val="18"/>
                    </w:rPr>
                    <w:t>6.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221E13" w:rsidRPr="00221E13" w:rsidRDefault="00221E13" w:rsidP="00221E13">
                  <w:pPr>
                    <w:ind w:left="360"/>
                    <w:jc w:val="both"/>
                    <w:rPr>
                      <w:color w:val="000000"/>
                      <w:sz w:val="18"/>
                      <w:szCs w:val="18"/>
                    </w:rPr>
                  </w:pPr>
                  <w:r w:rsidRPr="00221E13">
                    <w:rPr>
                      <w:color w:val="000000"/>
                      <w:sz w:val="18"/>
                      <w:szCs w:val="18"/>
                    </w:rPr>
                    <w:t>7.  Настоящее постановление вступает в силу после его опубликования.</w:t>
                  </w:r>
                </w:p>
                <w:p w:rsidR="00221E13" w:rsidRPr="00221E13" w:rsidRDefault="00221E13" w:rsidP="00221E13">
                  <w:pPr>
                    <w:ind w:left="360"/>
                    <w:jc w:val="both"/>
                    <w:rPr>
                      <w:color w:val="000000"/>
                      <w:sz w:val="18"/>
                      <w:szCs w:val="18"/>
                    </w:rPr>
                  </w:pPr>
                </w:p>
                <w:p w:rsidR="00221E13" w:rsidRPr="00221E13" w:rsidRDefault="00221E13" w:rsidP="00221E13">
                  <w:pPr>
                    <w:widowControl w:val="0"/>
                    <w:autoSpaceDE w:val="0"/>
                    <w:autoSpaceDN w:val="0"/>
                    <w:adjustRightInd w:val="0"/>
                    <w:jc w:val="center"/>
                    <w:rPr>
                      <w:b/>
                      <w:sz w:val="18"/>
                      <w:szCs w:val="18"/>
                    </w:rPr>
                  </w:pPr>
                  <w:r w:rsidRPr="00221E13">
                    <w:rPr>
                      <w:rFonts w:eastAsia="Calibri"/>
                      <w:sz w:val="18"/>
                      <w:szCs w:val="18"/>
                      <w:lang w:eastAsia="en-US"/>
                    </w:rPr>
                    <w:t xml:space="preserve">Глава городского поселения Агириш                                                   </w:t>
                  </w:r>
                  <w:proofErr w:type="spellStart"/>
                  <w:r w:rsidRPr="00221E13">
                    <w:rPr>
                      <w:rFonts w:eastAsia="Calibri"/>
                      <w:sz w:val="18"/>
                      <w:szCs w:val="18"/>
                      <w:lang w:eastAsia="en-US"/>
                    </w:rPr>
                    <w:t>Г.А.Крицына</w:t>
                  </w:r>
                  <w:proofErr w:type="spellEnd"/>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57B20" w:rsidRDefault="00221E13"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главы</w:t>
      </w:r>
    </w:p>
    <w:p w:rsidR="00622547" w:rsidRPr="00AE552D" w:rsidRDefault="00622547" w:rsidP="00AE552D">
      <w:pPr>
        <w:pStyle w:val="40"/>
        <w:widowControl w:val="0"/>
        <w:spacing w:before="0" w:beforeAutospacing="0" w:after="0" w:afterAutospacing="0"/>
        <w:rPr>
          <w:b w:val="0"/>
          <w:sz w:val="16"/>
          <w:szCs w:val="16"/>
        </w:rPr>
        <w:sectPr w:rsidR="00622547" w:rsidRPr="00AE552D"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r>
        <w:rPr>
          <w:b w:val="0"/>
          <w:sz w:val="16"/>
          <w:szCs w:val="16"/>
        </w:rPr>
        <w:t>Постановление АГП</w:t>
      </w:r>
    </w:p>
    <w:p w:rsidR="00221E13" w:rsidRPr="00221E13" w:rsidRDefault="00221E13" w:rsidP="00221E13">
      <w:pPr>
        <w:pageBreakBefore/>
        <w:shd w:val="clear" w:color="auto" w:fill="FFFFFF"/>
        <w:jc w:val="right"/>
        <w:rPr>
          <w:color w:val="000000"/>
          <w:sz w:val="18"/>
          <w:szCs w:val="18"/>
        </w:rPr>
      </w:pPr>
      <w:bookmarkStart w:id="2" w:name="P004D"/>
      <w:bookmarkEnd w:id="1"/>
      <w:bookmarkEnd w:id="2"/>
      <w:r w:rsidRPr="00221E13">
        <w:rPr>
          <w:color w:val="000000"/>
          <w:sz w:val="18"/>
          <w:szCs w:val="18"/>
        </w:rPr>
        <w:lastRenderedPageBreak/>
        <w:t>Приложение 1</w:t>
      </w:r>
    </w:p>
    <w:p w:rsidR="00221E13" w:rsidRPr="00221E13" w:rsidRDefault="00221E13" w:rsidP="00221E13">
      <w:pPr>
        <w:shd w:val="clear" w:color="auto" w:fill="FFFFFF"/>
        <w:jc w:val="right"/>
        <w:rPr>
          <w:color w:val="000000"/>
          <w:sz w:val="18"/>
          <w:szCs w:val="18"/>
        </w:rPr>
      </w:pPr>
      <w:r w:rsidRPr="00221E13">
        <w:rPr>
          <w:color w:val="000000"/>
          <w:sz w:val="18"/>
          <w:szCs w:val="18"/>
        </w:rPr>
        <w:t xml:space="preserve">к постановлению главы </w:t>
      </w:r>
    </w:p>
    <w:p w:rsidR="00221E13" w:rsidRPr="00221E13" w:rsidRDefault="00221E13" w:rsidP="00221E13">
      <w:pPr>
        <w:shd w:val="clear" w:color="auto" w:fill="FFFFFF"/>
        <w:jc w:val="right"/>
        <w:rPr>
          <w:color w:val="000000"/>
          <w:sz w:val="18"/>
          <w:szCs w:val="18"/>
        </w:rPr>
      </w:pPr>
      <w:r w:rsidRPr="00221E13">
        <w:rPr>
          <w:color w:val="000000"/>
          <w:sz w:val="18"/>
          <w:szCs w:val="18"/>
        </w:rPr>
        <w:t>городского поселения Агириш</w:t>
      </w:r>
    </w:p>
    <w:p w:rsidR="00221E13" w:rsidRPr="00221E13" w:rsidRDefault="00221E13" w:rsidP="00221E13">
      <w:pPr>
        <w:shd w:val="clear" w:color="auto" w:fill="FFFFFF"/>
        <w:jc w:val="right"/>
        <w:rPr>
          <w:color w:val="000000"/>
          <w:sz w:val="18"/>
          <w:szCs w:val="18"/>
        </w:rPr>
      </w:pPr>
      <w:r w:rsidRPr="00221E13">
        <w:rPr>
          <w:color w:val="000000"/>
          <w:sz w:val="18"/>
          <w:szCs w:val="18"/>
        </w:rPr>
        <w:t>от «30» ноября 2022   № 18</w:t>
      </w:r>
    </w:p>
    <w:p w:rsidR="00221E13" w:rsidRPr="00221E13" w:rsidRDefault="00221E13" w:rsidP="00221E13">
      <w:pPr>
        <w:rPr>
          <w:b/>
          <w:sz w:val="18"/>
          <w:szCs w:val="18"/>
        </w:rPr>
      </w:pPr>
      <w:r w:rsidRPr="00221E13">
        <w:rPr>
          <w:b/>
          <w:noProof/>
          <w:sz w:val="18"/>
          <w:szCs w:val="18"/>
        </w:rPr>
        <w:drawing>
          <wp:anchor distT="0" distB="0" distL="114300" distR="114300" simplePos="0" relativeHeight="251674624" behindDoc="1" locked="0" layoutInCell="1" allowOverlap="1" wp14:anchorId="79A99722" wp14:editId="7A17E96F">
            <wp:simplePos x="0" y="0"/>
            <wp:positionH relativeFrom="column">
              <wp:posOffset>2860040</wp:posOffset>
            </wp:positionH>
            <wp:positionV relativeFrom="paragraph">
              <wp:posOffset>36830</wp:posOffset>
            </wp:positionV>
            <wp:extent cx="552450" cy="737870"/>
            <wp:effectExtent l="0" t="0" r="0" b="0"/>
            <wp:wrapThrough wrapText="bothSides">
              <wp:wrapPolygon edited="0">
                <wp:start x="0" y="0"/>
                <wp:lineTo x="0" y="21191"/>
                <wp:lineTo x="20855" y="21191"/>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37870"/>
                    </a:xfrm>
                    <a:prstGeom prst="rect">
                      <a:avLst/>
                    </a:prstGeom>
                    <a:noFill/>
                  </pic:spPr>
                </pic:pic>
              </a:graphicData>
            </a:graphic>
            <wp14:sizeRelH relativeFrom="page">
              <wp14:pctWidth>0</wp14:pctWidth>
            </wp14:sizeRelH>
            <wp14:sizeRelV relativeFrom="page">
              <wp14:pctHeight>0</wp14:pctHeight>
            </wp14:sizeRelV>
          </wp:anchor>
        </w:drawing>
      </w:r>
    </w:p>
    <w:p w:rsidR="00221E13" w:rsidRPr="00221E13" w:rsidRDefault="00221E13" w:rsidP="00221E13">
      <w:pPr>
        <w:rPr>
          <w:b/>
          <w:sz w:val="18"/>
          <w:szCs w:val="18"/>
        </w:rPr>
      </w:pPr>
    </w:p>
    <w:p w:rsidR="00221E13" w:rsidRPr="00221E13" w:rsidRDefault="00221E13" w:rsidP="00221E13">
      <w:pPr>
        <w:rPr>
          <w:b/>
          <w:sz w:val="18"/>
          <w:szCs w:val="18"/>
        </w:rPr>
      </w:pPr>
    </w:p>
    <w:p w:rsidR="00221E13" w:rsidRPr="00221E13" w:rsidRDefault="00221E13" w:rsidP="00221E13">
      <w:pPr>
        <w:jc w:val="center"/>
        <w:rPr>
          <w:b/>
          <w:sz w:val="18"/>
          <w:szCs w:val="18"/>
        </w:rPr>
      </w:pPr>
    </w:p>
    <w:p w:rsidR="00221E13" w:rsidRPr="00221E13" w:rsidRDefault="00221E13" w:rsidP="00221E13">
      <w:pPr>
        <w:jc w:val="center"/>
        <w:rPr>
          <w:b/>
          <w:sz w:val="18"/>
          <w:szCs w:val="18"/>
        </w:rPr>
      </w:pPr>
    </w:p>
    <w:p w:rsidR="00221E13" w:rsidRPr="00221E13" w:rsidRDefault="00221E13" w:rsidP="00221E13">
      <w:pPr>
        <w:jc w:val="center"/>
        <w:rPr>
          <w:b/>
          <w:sz w:val="18"/>
          <w:szCs w:val="18"/>
        </w:rPr>
      </w:pPr>
    </w:p>
    <w:p w:rsidR="00221E13" w:rsidRPr="00221E13" w:rsidRDefault="00221E13" w:rsidP="00221E13">
      <w:pPr>
        <w:jc w:val="center"/>
        <w:rPr>
          <w:b/>
          <w:sz w:val="18"/>
          <w:szCs w:val="18"/>
        </w:rPr>
      </w:pPr>
      <w:r w:rsidRPr="00221E13">
        <w:rPr>
          <w:b/>
          <w:sz w:val="18"/>
          <w:szCs w:val="18"/>
        </w:rPr>
        <w:t>Ханты-Мансийский автономный округ – Югра</w:t>
      </w:r>
    </w:p>
    <w:p w:rsidR="00221E13" w:rsidRPr="00221E13" w:rsidRDefault="00221E13" w:rsidP="00221E13">
      <w:pPr>
        <w:jc w:val="center"/>
        <w:rPr>
          <w:b/>
          <w:sz w:val="18"/>
          <w:szCs w:val="18"/>
        </w:rPr>
      </w:pPr>
      <w:r w:rsidRPr="00221E13">
        <w:rPr>
          <w:b/>
          <w:sz w:val="18"/>
          <w:szCs w:val="18"/>
        </w:rPr>
        <w:t>Советский район</w:t>
      </w:r>
    </w:p>
    <w:p w:rsidR="00221E13" w:rsidRPr="00221E13" w:rsidRDefault="00221E13" w:rsidP="00221E13">
      <w:pPr>
        <w:spacing w:line="240" w:lineRule="atLeast"/>
        <w:jc w:val="center"/>
        <w:rPr>
          <w:b/>
          <w:sz w:val="18"/>
          <w:szCs w:val="18"/>
        </w:rPr>
      </w:pPr>
      <w:r w:rsidRPr="00221E13">
        <w:rPr>
          <w:b/>
          <w:sz w:val="18"/>
          <w:szCs w:val="18"/>
        </w:rPr>
        <w:t>городское поселение Агириш</w:t>
      </w:r>
    </w:p>
    <w:p w:rsidR="00221E13" w:rsidRPr="00221E13" w:rsidRDefault="00221E13" w:rsidP="00221E13">
      <w:pPr>
        <w:spacing w:line="240" w:lineRule="atLeast"/>
        <w:jc w:val="center"/>
        <w:rPr>
          <w:b/>
          <w:sz w:val="18"/>
          <w:szCs w:val="18"/>
        </w:rPr>
      </w:pPr>
      <w:r w:rsidRPr="00221E13">
        <w:rPr>
          <w:sz w:val="18"/>
          <w:szCs w:val="18"/>
        </w:rPr>
        <w:t xml:space="preserve">         </w:t>
      </w:r>
      <w:r w:rsidRPr="00221E13">
        <w:rPr>
          <w:b/>
          <w:sz w:val="18"/>
          <w:szCs w:val="18"/>
        </w:rPr>
        <w:t xml:space="preserve">С О В Е Т   Д Е </w:t>
      </w:r>
      <w:proofErr w:type="gramStart"/>
      <w:r w:rsidRPr="00221E13">
        <w:rPr>
          <w:b/>
          <w:sz w:val="18"/>
          <w:szCs w:val="18"/>
        </w:rPr>
        <w:t>П</w:t>
      </w:r>
      <w:proofErr w:type="gramEnd"/>
      <w:r w:rsidRPr="00221E13">
        <w:rPr>
          <w:b/>
          <w:sz w:val="18"/>
          <w:szCs w:val="18"/>
        </w:rPr>
        <w:t xml:space="preserve"> У Т А Т О В</w:t>
      </w:r>
      <w:r w:rsidRPr="00221E13">
        <w:rPr>
          <w:b/>
          <w:sz w:val="18"/>
          <w:szCs w:val="18"/>
          <w:u w:val="single"/>
        </w:rPr>
        <w:t xml:space="preserve">                                                                    </w:t>
      </w:r>
    </w:p>
    <w:tbl>
      <w:tblPr>
        <w:tblW w:w="9540" w:type="dxa"/>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221E13" w:rsidRPr="00221E13" w:rsidTr="00221E13">
        <w:trPr>
          <w:trHeight w:val="100"/>
        </w:trPr>
        <w:tc>
          <w:tcPr>
            <w:tcW w:w="9540" w:type="dxa"/>
            <w:tcBorders>
              <w:top w:val="double" w:sz="12" w:space="0" w:color="auto"/>
              <w:left w:val="nil"/>
              <w:bottom w:val="nil"/>
              <w:right w:val="nil"/>
            </w:tcBorders>
          </w:tcPr>
          <w:p w:rsidR="00221E13" w:rsidRPr="00221E13" w:rsidRDefault="00221E13" w:rsidP="00221E13">
            <w:pPr>
              <w:spacing w:line="240" w:lineRule="atLeast"/>
              <w:ind w:right="639"/>
              <w:rPr>
                <w:rFonts w:ascii="Arial" w:hAnsi="Arial"/>
                <w:b/>
                <w:sz w:val="18"/>
                <w:szCs w:val="18"/>
              </w:rPr>
            </w:pPr>
          </w:p>
        </w:tc>
      </w:tr>
    </w:tbl>
    <w:p w:rsidR="00221E13" w:rsidRPr="00221E13" w:rsidRDefault="00221E13" w:rsidP="00221E13">
      <w:pPr>
        <w:widowControl w:val="0"/>
        <w:autoSpaceDE w:val="0"/>
        <w:autoSpaceDN w:val="0"/>
        <w:adjustRightInd w:val="0"/>
        <w:ind w:right="-5"/>
        <w:jc w:val="center"/>
        <w:rPr>
          <w:rFonts w:ascii="Times New Roman CYR" w:hAnsi="Times New Roman CYR" w:cs="Times New Roman CYR"/>
          <w:b/>
          <w:sz w:val="18"/>
          <w:szCs w:val="18"/>
        </w:rPr>
      </w:pPr>
      <w:r w:rsidRPr="00221E13">
        <w:rPr>
          <w:rFonts w:ascii="Times New Roman CYR" w:hAnsi="Times New Roman CYR" w:cs="Times New Roman CYR"/>
          <w:b/>
          <w:sz w:val="18"/>
          <w:szCs w:val="18"/>
        </w:rPr>
        <w:t>РЕШЕНИЕ</w:t>
      </w:r>
    </w:p>
    <w:p w:rsidR="00221E13" w:rsidRPr="00221E13" w:rsidRDefault="00221E13" w:rsidP="00221E13">
      <w:pPr>
        <w:widowControl w:val="0"/>
        <w:tabs>
          <w:tab w:val="center" w:pos="4796"/>
        </w:tabs>
        <w:autoSpaceDE w:val="0"/>
        <w:autoSpaceDN w:val="0"/>
        <w:adjustRightInd w:val="0"/>
        <w:ind w:left="-709" w:right="-665"/>
        <w:jc w:val="both"/>
        <w:rPr>
          <w:rFonts w:ascii="Times New Roman CYR" w:hAnsi="Times New Roman CYR" w:cs="Times New Roman CYR"/>
          <w:bCs/>
          <w:sz w:val="18"/>
          <w:szCs w:val="18"/>
        </w:rPr>
      </w:pPr>
      <w:r w:rsidRPr="00221E13">
        <w:rPr>
          <w:rFonts w:ascii="Times New Roman CYR" w:hAnsi="Times New Roman CYR" w:cs="Times New Roman CYR"/>
          <w:bCs/>
          <w:sz w:val="18"/>
          <w:szCs w:val="18"/>
        </w:rPr>
        <w:t xml:space="preserve">    </w:t>
      </w:r>
      <w:r w:rsidRPr="00221E13">
        <w:rPr>
          <w:rFonts w:ascii="Times New Roman CYR" w:hAnsi="Times New Roman CYR" w:cs="Times New Roman CYR"/>
          <w:bCs/>
          <w:sz w:val="18"/>
          <w:szCs w:val="18"/>
        </w:rPr>
        <w:tab/>
        <w:t>проект</w:t>
      </w:r>
    </w:p>
    <w:p w:rsidR="00221E13" w:rsidRPr="00221E13" w:rsidRDefault="00221E13" w:rsidP="00221E13">
      <w:pPr>
        <w:widowControl w:val="0"/>
        <w:autoSpaceDE w:val="0"/>
        <w:autoSpaceDN w:val="0"/>
        <w:adjustRightInd w:val="0"/>
        <w:ind w:left="-709" w:right="-665" w:firstLine="709"/>
        <w:jc w:val="both"/>
        <w:rPr>
          <w:bCs/>
          <w:sz w:val="18"/>
          <w:szCs w:val="18"/>
        </w:rPr>
      </w:pPr>
      <w:r w:rsidRPr="00221E13">
        <w:rPr>
          <w:bCs/>
          <w:sz w:val="18"/>
          <w:szCs w:val="18"/>
        </w:rPr>
        <w:t xml:space="preserve"> «»                2022 г.                                                                                                         №  </w:t>
      </w:r>
    </w:p>
    <w:p w:rsidR="00221E13" w:rsidRPr="00221E13" w:rsidRDefault="00221E13" w:rsidP="00221E13">
      <w:pPr>
        <w:widowControl w:val="0"/>
        <w:autoSpaceDE w:val="0"/>
        <w:autoSpaceDN w:val="0"/>
        <w:adjustRightInd w:val="0"/>
        <w:ind w:left="-709" w:right="-665"/>
        <w:jc w:val="both"/>
        <w:rPr>
          <w:b/>
          <w:bCs/>
          <w:sz w:val="18"/>
          <w:szCs w:val="18"/>
        </w:rPr>
      </w:pPr>
      <w:r w:rsidRPr="00221E13">
        <w:rPr>
          <w:b/>
          <w:bCs/>
          <w:sz w:val="18"/>
          <w:szCs w:val="18"/>
        </w:rPr>
        <w:t xml:space="preserve">          </w:t>
      </w:r>
    </w:p>
    <w:p w:rsidR="00221E13" w:rsidRPr="00221E13" w:rsidRDefault="00221E13" w:rsidP="00221E13">
      <w:pPr>
        <w:widowControl w:val="0"/>
        <w:autoSpaceDE w:val="0"/>
        <w:autoSpaceDN w:val="0"/>
        <w:adjustRightInd w:val="0"/>
        <w:jc w:val="both"/>
        <w:rPr>
          <w:sz w:val="18"/>
          <w:szCs w:val="18"/>
        </w:rPr>
      </w:pPr>
      <w:r w:rsidRPr="00221E13">
        <w:rPr>
          <w:sz w:val="18"/>
          <w:szCs w:val="18"/>
        </w:rPr>
        <w:t xml:space="preserve">О внесении изменений в решение Совета депутатов городского </w:t>
      </w:r>
    </w:p>
    <w:p w:rsidR="00221E13" w:rsidRPr="00221E13" w:rsidRDefault="00221E13" w:rsidP="00221E13">
      <w:pPr>
        <w:rPr>
          <w:sz w:val="18"/>
          <w:szCs w:val="18"/>
        </w:rPr>
      </w:pPr>
      <w:r w:rsidRPr="00221E13">
        <w:rPr>
          <w:sz w:val="18"/>
          <w:szCs w:val="18"/>
        </w:rPr>
        <w:t>поселения Агириш от 26.08.2022 № 258 «Об утверждении Правил</w:t>
      </w:r>
    </w:p>
    <w:p w:rsidR="00221E13" w:rsidRPr="00221E13" w:rsidRDefault="00221E13" w:rsidP="00221E13">
      <w:pPr>
        <w:rPr>
          <w:sz w:val="18"/>
          <w:szCs w:val="18"/>
        </w:rPr>
      </w:pPr>
      <w:r w:rsidRPr="00221E13">
        <w:rPr>
          <w:sz w:val="18"/>
          <w:szCs w:val="18"/>
        </w:rPr>
        <w:t xml:space="preserve"> благоустройства на территории городского поселения Агириш»</w:t>
      </w:r>
    </w:p>
    <w:p w:rsidR="00221E13" w:rsidRPr="00221E13" w:rsidRDefault="00221E13" w:rsidP="00221E13">
      <w:pPr>
        <w:widowControl w:val="0"/>
        <w:autoSpaceDE w:val="0"/>
        <w:autoSpaceDN w:val="0"/>
        <w:adjustRightInd w:val="0"/>
        <w:jc w:val="both"/>
        <w:rPr>
          <w:sz w:val="18"/>
          <w:szCs w:val="18"/>
        </w:rPr>
      </w:pPr>
    </w:p>
    <w:p w:rsidR="00221E13" w:rsidRPr="00221E13" w:rsidRDefault="00221E13" w:rsidP="00221E13">
      <w:pPr>
        <w:widowControl w:val="0"/>
        <w:autoSpaceDE w:val="0"/>
        <w:autoSpaceDN w:val="0"/>
        <w:adjustRightInd w:val="0"/>
        <w:ind w:firstLine="568"/>
        <w:jc w:val="both"/>
        <w:rPr>
          <w:sz w:val="18"/>
          <w:szCs w:val="18"/>
        </w:rPr>
      </w:pPr>
      <w:r w:rsidRPr="00221E13">
        <w:rPr>
          <w:kern w:val="2"/>
          <w:sz w:val="18"/>
          <w:szCs w:val="18"/>
        </w:rPr>
        <w:tab/>
      </w:r>
      <w:r w:rsidRPr="00221E13">
        <w:rPr>
          <w:color w:val="000000"/>
          <w:sz w:val="18"/>
          <w:szCs w:val="18"/>
          <w:shd w:val="clear" w:color="auto" w:fill="FFFFFF"/>
        </w:rPr>
        <w:t xml:space="preserve">В соответствии </w:t>
      </w:r>
      <w:r w:rsidRPr="00221E13">
        <w:rPr>
          <w:sz w:val="18"/>
          <w:szCs w:val="18"/>
        </w:rPr>
        <w:t xml:space="preserve">с </w:t>
      </w:r>
      <w:r w:rsidRPr="00221E13">
        <w:rPr>
          <w:color w:val="000000"/>
          <w:sz w:val="18"/>
          <w:szCs w:val="18"/>
        </w:rPr>
        <w:t xml:space="preserve">07.10.2022 № 396-ФЗ «О внесении изменений в статьи </w:t>
      </w:r>
      <w:r w:rsidRPr="00221E13">
        <w:rPr>
          <w:sz w:val="18"/>
          <w:szCs w:val="18"/>
        </w:rPr>
        <w:t>3 и 13 Федерального закона «Об ответственном обращении с животными и о внесении изменений в отдельные законодательные акты Российской Федерации», Приказ МЧС России от 31.05.2012 № 306 «О признании утратившим силу приказа МЧС России от 18.06.2003 № 313», Уставом городского поселения Агириш,</w:t>
      </w:r>
    </w:p>
    <w:p w:rsidR="00221E13" w:rsidRPr="00221E13" w:rsidRDefault="00221E13" w:rsidP="00221E13">
      <w:pPr>
        <w:widowControl w:val="0"/>
        <w:autoSpaceDE w:val="0"/>
        <w:autoSpaceDN w:val="0"/>
        <w:adjustRightInd w:val="0"/>
        <w:ind w:firstLine="568"/>
        <w:jc w:val="both"/>
        <w:rPr>
          <w:sz w:val="18"/>
          <w:szCs w:val="18"/>
        </w:rPr>
      </w:pPr>
    </w:p>
    <w:p w:rsidR="00221E13" w:rsidRPr="00221E13" w:rsidRDefault="00221E13" w:rsidP="00221E13">
      <w:pPr>
        <w:widowControl w:val="0"/>
        <w:ind w:left="40" w:right="40" w:firstLine="980"/>
        <w:jc w:val="both"/>
        <w:rPr>
          <w:color w:val="000000"/>
          <w:sz w:val="18"/>
          <w:szCs w:val="18"/>
          <w:shd w:val="clear" w:color="auto" w:fill="FFFFFF"/>
        </w:rPr>
      </w:pPr>
      <w:r w:rsidRPr="00221E13">
        <w:rPr>
          <w:color w:val="000000"/>
          <w:sz w:val="18"/>
          <w:szCs w:val="18"/>
          <w:shd w:val="clear" w:color="auto" w:fill="FFFFFF"/>
        </w:rPr>
        <w:t>Совет депутатов городского поселения Агириш решил:</w:t>
      </w:r>
    </w:p>
    <w:p w:rsidR="00221E13" w:rsidRPr="00221E13" w:rsidRDefault="00221E13" w:rsidP="00221E13">
      <w:pPr>
        <w:widowControl w:val="0"/>
        <w:ind w:left="40" w:right="40" w:firstLine="980"/>
        <w:jc w:val="both"/>
        <w:rPr>
          <w:sz w:val="18"/>
          <w:szCs w:val="18"/>
        </w:rPr>
      </w:pPr>
    </w:p>
    <w:p w:rsidR="00221E13" w:rsidRPr="00221E13" w:rsidRDefault="00221E13" w:rsidP="00221E13">
      <w:pPr>
        <w:jc w:val="both"/>
        <w:rPr>
          <w:sz w:val="18"/>
          <w:szCs w:val="18"/>
        </w:rPr>
      </w:pPr>
      <w:r w:rsidRPr="00221E13">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221E13" w:rsidRPr="00221E13" w:rsidRDefault="00221E13" w:rsidP="00221E13">
      <w:pPr>
        <w:tabs>
          <w:tab w:val="left" w:pos="0"/>
        </w:tabs>
        <w:suppressAutoHyphens/>
        <w:autoSpaceDE w:val="0"/>
        <w:autoSpaceDN w:val="0"/>
        <w:adjustRightInd w:val="0"/>
        <w:spacing w:line="276" w:lineRule="auto"/>
        <w:jc w:val="both"/>
        <w:outlineLvl w:val="1"/>
        <w:rPr>
          <w:sz w:val="18"/>
          <w:szCs w:val="18"/>
        </w:rPr>
      </w:pPr>
      <w:r w:rsidRPr="00221E13">
        <w:rPr>
          <w:sz w:val="18"/>
          <w:szCs w:val="18"/>
        </w:rPr>
        <w:t xml:space="preserve">          1.1.В приложении:</w:t>
      </w:r>
    </w:p>
    <w:p w:rsidR="00221E13" w:rsidRPr="00221E13" w:rsidRDefault="00221E13" w:rsidP="00221E13">
      <w:pPr>
        <w:jc w:val="both"/>
        <w:rPr>
          <w:sz w:val="18"/>
          <w:szCs w:val="18"/>
        </w:rPr>
      </w:pPr>
      <w:r w:rsidRPr="00221E13">
        <w:rPr>
          <w:sz w:val="18"/>
          <w:szCs w:val="18"/>
        </w:rPr>
        <w:t>1.1.1. Пункт 26.6 раздела 26 изложить в следующей редакции:</w:t>
      </w:r>
    </w:p>
    <w:p w:rsidR="00221E13" w:rsidRPr="00221E13" w:rsidRDefault="00221E13" w:rsidP="00221E13">
      <w:pPr>
        <w:widowControl w:val="0"/>
        <w:autoSpaceDE w:val="0"/>
        <w:autoSpaceDN w:val="0"/>
        <w:adjustRightInd w:val="0"/>
        <w:ind w:firstLine="709"/>
        <w:jc w:val="both"/>
        <w:rPr>
          <w:color w:val="000000"/>
          <w:sz w:val="18"/>
          <w:szCs w:val="18"/>
        </w:rPr>
      </w:pPr>
      <w:r w:rsidRPr="00221E13">
        <w:rPr>
          <w:sz w:val="18"/>
          <w:szCs w:val="18"/>
        </w:rPr>
        <w:t xml:space="preserve">«26.6. </w:t>
      </w:r>
      <w:r w:rsidRPr="00221E13">
        <w:rPr>
          <w:color w:val="000000"/>
          <w:sz w:val="18"/>
          <w:szCs w:val="18"/>
        </w:rPr>
        <w:t>При выгуле животного,</w:t>
      </w:r>
      <w:r w:rsidRPr="00221E13">
        <w:rPr>
          <w:color w:val="000000"/>
          <w:sz w:val="18"/>
          <w:szCs w:val="18"/>
          <w:shd w:val="clear" w:color="auto" w:fill="FFFFFF"/>
        </w:rPr>
        <w:t xml:space="preserve"> за исключением собаки-проводника, сопровождающей инвалида по зрению, </w:t>
      </w:r>
      <w:r w:rsidRPr="00221E13">
        <w:rPr>
          <w:color w:val="000000"/>
          <w:sz w:val="18"/>
          <w:szCs w:val="18"/>
        </w:rPr>
        <w:t>необходимо соблюдать следующие требования:</w:t>
      </w:r>
    </w:p>
    <w:p w:rsidR="00221E13" w:rsidRPr="00221E13" w:rsidRDefault="00221E13" w:rsidP="00221E13">
      <w:pPr>
        <w:widowControl w:val="0"/>
        <w:autoSpaceDE w:val="0"/>
        <w:autoSpaceDN w:val="0"/>
        <w:adjustRightInd w:val="0"/>
        <w:ind w:firstLine="709"/>
        <w:jc w:val="both"/>
        <w:rPr>
          <w:sz w:val="18"/>
          <w:szCs w:val="18"/>
        </w:rPr>
      </w:pPr>
      <w:r w:rsidRPr="00221E13">
        <w:rPr>
          <w:sz w:val="18"/>
          <w:szCs w:val="1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221E13" w:rsidRPr="00221E13" w:rsidRDefault="00221E13" w:rsidP="00221E13">
      <w:pPr>
        <w:widowControl w:val="0"/>
        <w:autoSpaceDE w:val="0"/>
        <w:autoSpaceDN w:val="0"/>
        <w:adjustRightInd w:val="0"/>
        <w:ind w:firstLine="709"/>
        <w:jc w:val="both"/>
        <w:rPr>
          <w:sz w:val="18"/>
          <w:szCs w:val="18"/>
        </w:rPr>
      </w:pPr>
      <w:r w:rsidRPr="00221E13">
        <w:rPr>
          <w:sz w:val="18"/>
          <w:szCs w:val="18"/>
        </w:rPr>
        <w:t>2) обеспечивать уборку продуктов жизнедеятельности животного в местах и на территориях общего пользования;</w:t>
      </w:r>
    </w:p>
    <w:p w:rsidR="00221E13" w:rsidRPr="00221E13" w:rsidRDefault="00221E13" w:rsidP="00221E13">
      <w:pPr>
        <w:widowControl w:val="0"/>
        <w:autoSpaceDE w:val="0"/>
        <w:autoSpaceDN w:val="0"/>
        <w:adjustRightInd w:val="0"/>
        <w:ind w:firstLine="709"/>
        <w:jc w:val="both"/>
        <w:rPr>
          <w:sz w:val="18"/>
          <w:szCs w:val="18"/>
        </w:rPr>
      </w:pPr>
      <w:r w:rsidRPr="00221E13">
        <w:rPr>
          <w:sz w:val="18"/>
          <w:szCs w:val="18"/>
        </w:rPr>
        <w:t>3) не допускать выгул животного вне мест, разрешенных решением органа местного самоуправления для выгула животных;</w:t>
      </w:r>
    </w:p>
    <w:p w:rsidR="00221E13" w:rsidRPr="00221E13" w:rsidRDefault="00221E13" w:rsidP="00221E13">
      <w:pPr>
        <w:jc w:val="both"/>
        <w:rPr>
          <w:sz w:val="18"/>
          <w:szCs w:val="18"/>
        </w:rPr>
      </w:pPr>
      <w:r w:rsidRPr="00221E13">
        <w:rPr>
          <w:sz w:val="18"/>
          <w:szCs w:val="18"/>
        </w:rPr>
        <w:t xml:space="preserve">           4)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roofErr w:type="gramStart"/>
      <w:r w:rsidRPr="00221E13">
        <w:rPr>
          <w:sz w:val="18"/>
          <w:szCs w:val="18"/>
        </w:rPr>
        <w:t>.»;</w:t>
      </w:r>
      <w:proofErr w:type="gramEnd"/>
    </w:p>
    <w:p w:rsidR="00221E13" w:rsidRPr="00221E13" w:rsidRDefault="00221E13" w:rsidP="00221E13">
      <w:pPr>
        <w:jc w:val="both"/>
        <w:rPr>
          <w:sz w:val="18"/>
          <w:szCs w:val="18"/>
        </w:rPr>
      </w:pPr>
      <w:r w:rsidRPr="00221E13">
        <w:rPr>
          <w:sz w:val="18"/>
          <w:szCs w:val="18"/>
        </w:rPr>
        <w:t>1.1.2. В пункте 7.20 раздела 7 слова «</w:t>
      </w:r>
      <w:proofErr w:type="spellStart"/>
      <w:r w:rsidRPr="00221E13">
        <w:rPr>
          <w:sz w:val="18"/>
          <w:szCs w:val="18"/>
        </w:rPr>
        <w:t>Пиллар</w:t>
      </w:r>
      <w:proofErr w:type="spellEnd"/>
      <w:r w:rsidRPr="00221E13">
        <w:rPr>
          <w:sz w:val="18"/>
          <w:szCs w:val="18"/>
        </w:rPr>
        <w:t xml:space="preserve"> должен быть оборудован внутренней подсветкой, системой аварийного отключения от сети электропитания и соответствовать требованиям пожарной безопасности</w:t>
      </w:r>
      <w:proofErr w:type="gramStart"/>
      <w:r w:rsidRPr="00221E13">
        <w:rPr>
          <w:sz w:val="18"/>
          <w:szCs w:val="18"/>
        </w:rPr>
        <w:t xml:space="preserve">.» </w:t>
      </w:r>
      <w:proofErr w:type="gramEnd"/>
      <w:r w:rsidRPr="00221E13">
        <w:rPr>
          <w:sz w:val="18"/>
          <w:szCs w:val="18"/>
        </w:rPr>
        <w:t>исключить;</w:t>
      </w:r>
    </w:p>
    <w:p w:rsidR="00221E13" w:rsidRPr="00221E13" w:rsidRDefault="00221E13" w:rsidP="00221E13">
      <w:pPr>
        <w:jc w:val="both"/>
        <w:rPr>
          <w:sz w:val="18"/>
          <w:szCs w:val="18"/>
        </w:rPr>
      </w:pPr>
      <w:r w:rsidRPr="00221E13">
        <w:rPr>
          <w:sz w:val="18"/>
          <w:szCs w:val="18"/>
        </w:rPr>
        <w:t>1.1.3. В пункте 7.25 раздела 7 слова «, должна быть оборудована системой аварийного отключения от сети электропитания и соответствовать требованиям пожарной безопасности» исключить;</w:t>
      </w:r>
    </w:p>
    <w:p w:rsidR="00221E13" w:rsidRPr="00221E13" w:rsidRDefault="00221E13" w:rsidP="00221E13">
      <w:pPr>
        <w:jc w:val="both"/>
        <w:rPr>
          <w:sz w:val="18"/>
          <w:szCs w:val="18"/>
        </w:rPr>
      </w:pPr>
      <w:r w:rsidRPr="00221E13">
        <w:rPr>
          <w:sz w:val="18"/>
          <w:szCs w:val="18"/>
        </w:rPr>
        <w:t>1.1.4. В пункте 7.43 раздела 7 слова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w:t>
      </w:r>
      <w:proofErr w:type="gramStart"/>
      <w:r w:rsidRPr="00221E13">
        <w:rPr>
          <w:sz w:val="18"/>
          <w:szCs w:val="18"/>
        </w:rPr>
        <w:t xml:space="preserve">.» </w:t>
      </w:r>
      <w:proofErr w:type="gramEnd"/>
      <w:r w:rsidRPr="00221E13">
        <w:rPr>
          <w:sz w:val="18"/>
          <w:szCs w:val="18"/>
        </w:rPr>
        <w:t>исключить;</w:t>
      </w:r>
    </w:p>
    <w:p w:rsidR="00221E13" w:rsidRPr="00221E13" w:rsidRDefault="00221E13" w:rsidP="00221E13">
      <w:pPr>
        <w:jc w:val="both"/>
        <w:rPr>
          <w:sz w:val="18"/>
          <w:szCs w:val="18"/>
        </w:rPr>
      </w:pPr>
      <w:r w:rsidRPr="00221E13">
        <w:rPr>
          <w:sz w:val="18"/>
          <w:szCs w:val="18"/>
        </w:rPr>
        <w:t>1.1.5. В пункте 7.50 раздела 7 слова «должна быть оборудована системой подсветки (исключение - отсутствие технической возможности), отвечающей требованиям пожарной безопасности. Рекламная конструкция» исключить;</w:t>
      </w:r>
    </w:p>
    <w:p w:rsidR="00221E13" w:rsidRPr="00221E13" w:rsidRDefault="00221E13" w:rsidP="00221E13">
      <w:pPr>
        <w:jc w:val="both"/>
        <w:rPr>
          <w:sz w:val="18"/>
          <w:szCs w:val="18"/>
        </w:rPr>
      </w:pPr>
      <w:r w:rsidRPr="00221E13">
        <w:rPr>
          <w:sz w:val="18"/>
          <w:szCs w:val="18"/>
        </w:rPr>
        <w:t>1.1.6. В подпункте 1 пункта 7.52 раздела 7 слова «</w:t>
      </w:r>
      <w:proofErr w:type="gramStart"/>
      <w:r w:rsidRPr="00221E13">
        <w:rPr>
          <w:sz w:val="18"/>
          <w:szCs w:val="18"/>
        </w:rPr>
        <w:t>световых</w:t>
      </w:r>
      <w:proofErr w:type="gramEnd"/>
      <w:r w:rsidRPr="00221E13">
        <w:rPr>
          <w:sz w:val="18"/>
          <w:szCs w:val="18"/>
        </w:rPr>
        <w:t>» и слова «, оборудованная системой аварийного отключения от сети электропитания и системой пожаротушения, соответствовать иным требованиям пожарной безопасности» исключить;</w:t>
      </w:r>
    </w:p>
    <w:p w:rsidR="00221E13" w:rsidRPr="00221E13" w:rsidRDefault="00221E13" w:rsidP="00221E13">
      <w:pPr>
        <w:jc w:val="both"/>
        <w:rPr>
          <w:sz w:val="18"/>
          <w:szCs w:val="18"/>
        </w:rPr>
      </w:pPr>
      <w:r w:rsidRPr="00221E13">
        <w:rPr>
          <w:sz w:val="18"/>
          <w:szCs w:val="18"/>
        </w:rPr>
        <w:t>1.1.7. В подпункте 2 пункта 7.52 раздела 7 слова «внешним подсветом и» исключить.</w:t>
      </w:r>
    </w:p>
    <w:p w:rsidR="00221E13" w:rsidRPr="00221E13" w:rsidRDefault="00221E13" w:rsidP="00221E13">
      <w:pPr>
        <w:jc w:val="both"/>
        <w:rPr>
          <w:sz w:val="18"/>
          <w:szCs w:val="18"/>
        </w:rPr>
      </w:pPr>
      <w:r w:rsidRPr="00221E13">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21E13" w:rsidRPr="00221E13" w:rsidRDefault="00221E13" w:rsidP="00221E13">
      <w:pPr>
        <w:keepNext/>
        <w:widowControl w:val="0"/>
        <w:autoSpaceDE w:val="0"/>
        <w:autoSpaceDN w:val="0"/>
        <w:adjustRightInd w:val="0"/>
        <w:spacing w:line="228" w:lineRule="auto"/>
        <w:jc w:val="both"/>
        <w:rPr>
          <w:sz w:val="18"/>
          <w:szCs w:val="18"/>
        </w:rPr>
      </w:pPr>
      <w:r w:rsidRPr="00221E13">
        <w:rPr>
          <w:sz w:val="18"/>
          <w:szCs w:val="18"/>
        </w:rPr>
        <w:t>3. Настоящее решение вступает в силу после его официального опубликования.</w:t>
      </w:r>
    </w:p>
    <w:p w:rsidR="00221E13" w:rsidRPr="00221E13" w:rsidRDefault="00221E13" w:rsidP="00221E13">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221E13" w:rsidRPr="00221E13" w:rsidTr="00221E13">
        <w:tc>
          <w:tcPr>
            <w:tcW w:w="4926" w:type="dxa"/>
          </w:tcPr>
          <w:p w:rsidR="00221E13" w:rsidRPr="00221E13" w:rsidRDefault="00221E13" w:rsidP="00221E13">
            <w:pPr>
              <w:widowControl w:val="0"/>
              <w:autoSpaceDE w:val="0"/>
              <w:autoSpaceDN w:val="0"/>
              <w:adjustRightInd w:val="0"/>
              <w:rPr>
                <w:kern w:val="2"/>
                <w:sz w:val="18"/>
                <w:szCs w:val="18"/>
              </w:rPr>
            </w:pPr>
          </w:p>
          <w:p w:rsidR="00221E13" w:rsidRPr="00221E13" w:rsidRDefault="00221E13" w:rsidP="00221E13">
            <w:pPr>
              <w:widowControl w:val="0"/>
              <w:autoSpaceDE w:val="0"/>
              <w:autoSpaceDN w:val="0"/>
              <w:adjustRightInd w:val="0"/>
              <w:rPr>
                <w:kern w:val="2"/>
                <w:sz w:val="18"/>
                <w:szCs w:val="18"/>
              </w:rPr>
            </w:pPr>
          </w:p>
          <w:p w:rsidR="00221E13" w:rsidRPr="00221E13" w:rsidRDefault="00221E13" w:rsidP="00221E13">
            <w:pPr>
              <w:widowControl w:val="0"/>
              <w:autoSpaceDE w:val="0"/>
              <w:autoSpaceDN w:val="0"/>
              <w:adjustRightInd w:val="0"/>
              <w:rPr>
                <w:kern w:val="2"/>
                <w:sz w:val="18"/>
                <w:szCs w:val="18"/>
              </w:rPr>
            </w:pPr>
            <w:r w:rsidRPr="00221E13">
              <w:rPr>
                <w:kern w:val="2"/>
                <w:sz w:val="18"/>
                <w:szCs w:val="18"/>
              </w:rPr>
              <w:t>Председатель Совета депутатов</w:t>
            </w:r>
          </w:p>
          <w:p w:rsidR="00221E13" w:rsidRPr="00221E13" w:rsidRDefault="00221E13" w:rsidP="00221E13">
            <w:pPr>
              <w:widowControl w:val="0"/>
              <w:autoSpaceDE w:val="0"/>
              <w:autoSpaceDN w:val="0"/>
              <w:adjustRightInd w:val="0"/>
              <w:rPr>
                <w:kern w:val="2"/>
                <w:sz w:val="18"/>
                <w:szCs w:val="18"/>
              </w:rPr>
            </w:pPr>
            <w:r w:rsidRPr="00221E13">
              <w:rPr>
                <w:kern w:val="2"/>
                <w:sz w:val="18"/>
                <w:szCs w:val="18"/>
              </w:rPr>
              <w:t xml:space="preserve">городского </w:t>
            </w:r>
            <w:proofErr w:type="gramStart"/>
            <w:r w:rsidRPr="00221E13">
              <w:rPr>
                <w:kern w:val="2"/>
                <w:sz w:val="18"/>
                <w:szCs w:val="18"/>
              </w:rPr>
              <w:t>поселении</w:t>
            </w:r>
            <w:proofErr w:type="gramEnd"/>
            <w:r w:rsidRPr="00221E13">
              <w:rPr>
                <w:kern w:val="2"/>
                <w:sz w:val="18"/>
                <w:szCs w:val="18"/>
              </w:rPr>
              <w:t xml:space="preserve"> Агириш</w:t>
            </w:r>
          </w:p>
          <w:p w:rsidR="00221E13" w:rsidRPr="00221E13" w:rsidRDefault="00221E13" w:rsidP="00221E13">
            <w:pPr>
              <w:widowControl w:val="0"/>
              <w:autoSpaceDE w:val="0"/>
              <w:autoSpaceDN w:val="0"/>
              <w:adjustRightInd w:val="0"/>
              <w:rPr>
                <w:kern w:val="2"/>
                <w:sz w:val="18"/>
                <w:szCs w:val="18"/>
              </w:rPr>
            </w:pPr>
          </w:p>
          <w:p w:rsidR="00221E13" w:rsidRPr="00221E13" w:rsidRDefault="00221E13" w:rsidP="00221E13">
            <w:pPr>
              <w:widowControl w:val="0"/>
              <w:autoSpaceDE w:val="0"/>
              <w:autoSpaceDN w:val="0"/>
              <w:adjustRightInd w:val="0"/>
              <w:rPr>
                <w:kern w:val="2"/>
                <w:sz w:val="18"/>
                <w:szCs w:val="18"/>
              </w:rPr>
            </w:pPr>
            <w:r w:rsidRPr="00221E13">
              <w:rPr>
                <w:kern w:val="2"/>
                <w:sz w:val="18"/>
                <w:szCs w:val="18"/>
              </w:rPr>
              <w:t>_________________</w:t>
            </w:r>
            <w:proofErr w:type="spellStart"/>
            <w:r w:rsidRPr="00221E13">
              <w:rPr>
                <w:kern w:val="2"/>
                <w:sz w:val="18"/>
                <w:szCs w:val="18"/>
              </w:rPr>
              <w:t>Т.А.Нестерова</w:t>
            </w:r>
            <w:proofErr w:type="spellEnd"/>
          </w:p>
        </w:tc>
        <w:tc>
          <w:tcPr>
            <w:tcW w:w="4113" w:type="dxa"/>
          </w:tcPr>
          <w:p w:rsidR="00221E13" w:rsidRPr="00221E13" w:rsidRDefault="00221E13" w:rsidP="00221E13">
            <w:pPr>
              <w:widowControl w:val="0"/>
              <w:autoSpaceDE w:val="0"/>
              <w:autoSpaceDN w:val="0"/>
              <w:adjustRightInd w:val="0"/>
              <w:rPr>
                <w:kern w:val="2"/>
                <w:sz w:val="18"/>
                <w:szCs w:val="18"/>
              </w:rPr>
            </w:pPr>
            <w:r w:rsidRPr="00221E13">
              <w:rPr>
                <w:kern w:val="2"/>
                <w:sz w:val="18"/>
                <w:szCs w:val="18"/>
              </w:rPr>
              <w:t xml:space="preserve">    </w:t>
            </w:r>
          </w:p>
          <w:p w:rsidR="00221E13" w:rsidRPr="00221E13" w:rsidRDefault="00221E13" w:rsidP="00221E13">
            <w:pPr>
              <w:widowControl w:val="0"/>
              <w:autoSpaceDE w:val="0"/>
              <w:autoSpaceDN w:val="0"/>
              <w:adjustRightInd w:val="0"/>
              <w:rPr>
                <w:kern w:val="2"/>
                <w:sz w:val="18"/>
                <w:szCs w:val="18"/>
              </w:rPr>
            </w:pPr>
          </w:p>
          <w:p w:rsidR="00221E13" w:rsidRPr="00221E13" w:rsidRDefault="00221E13" w:rsidP="00221E13">
            <w:pPr>
              <w:widowControl w:val="0"/>
              <w:autoSpaceDE w:val="0"/>
              <w:autoSpaceDN w:val="0"/>
              <w:adjustRightInd w:val="0"/>
              <w:rPr>
                <w:kern w:val="2"/>
                <w:sz w:val="18"/>
                <w:szCs w:val="18"/>
              </w:rPr>
            </w:pPr>
            <w:r w:rsidRPr="00221E13">
              <w:rPr>
                <w:kern w:val="2"/>
                <w:sz w:val="18"/>
                <w:szCs w:val="18"/>
              </w:rPr>
              <w:t>Глава городского поселения</w:t>
            </w:r>
          </w:p>
          <w:p w:rsidR="00221E13" w:rsidRPr="00221E13" w:rsidRDefault="00221E13" w:rsidP="00221E13">
            <w:pPr>
              <w:widowControl w:val="0"/>
              <w:autoSpaceDE w:val="0"/>
              <w:autoSpaceDN w:val="0"/>
              <w:adjustRightInd w:val="0"/>
              <w:rPr>
                <w:kern w:val="2"/>
                <w:sz w:val="18"/>
                <w:szCs w:val="18"/>
              </w:rPr>
            </w:pPr>
            <w:r w:rsidRPr="00221E13">
              <w:rPr>
                <w:kern w:val="2"/>
                <w:sz w:val="18"/>
                <w:szCs w:val="18"/>
              </w:rPr>
              <w:t xml:space="preserve">    Агириш </w:t>
            </w:r>
          </w:p>
          <w:p w:rsidR="00221E13" w:rsidRPr="00221E13" w:rsidRDefault="00221E13" w:rsidP="00221E13">
            <w:pPr>
              <w:widowControl w:val="0"/>
              <w:autoSpaceDE w:val="0"/>
              <w:autoSpaceDN w:val="0"/>
              <w:adjustRightInd w:val="0"/>
              <w:rPr>
                <w:kern w:val="2"/>
                <w:sz w:val="18"/>
                <w:szCs w:val="18"/>
              </w:rPr>
            </w:pPr>
          </w:p>
          <w:p w:rsidR="00221E13" w:rsidRPr="00221E13" w:rsidRDefault="00221E13" w:rsidP="00221E13">
            <w:pPr>
              <w:widowControl w:val="0"/>
              <w:autoSpaceDE w:val="0"/>
              <w:autoSpaceDN w:val="0"/>
              <w:adjustRightInd w:val="0"/>
              <w:rPr>
                <w:kern w:val="2"/>
                <w:sz w:val="18"/>
                <w:szCs w:val="18"/>
              </w:rPr>
            </w:pPr>
            <w:r w:rsidRPr="00221E13">
              <w:rPr>
                <w:kern w:val="2"/>
                <w:sz w:val="18"/>
                <w:szCs w:val="18"/>
              </w:rPr>
              <w:t xml:space="preserve">    _________________</w:t>
            </w:r>
            <w:proofErr w:type="spellStart"/>
            <w:r w:rsidRPr="00221E13">
              <w:rPr>
                <w:kern w:val="2"/>
                <w:sz w:val="18"/>
                <w:szCs w:val="18"/>
              </w:rPr>
              <w:t>Г.А.Крицына</w:t>
            </w:r>
            <w:proofErr w:type="spellEnd"/>
          </w:p>
          <w:p w:rsidR="00221E13" w:rsidRPr="00221E13" w:rsidRDefault="00221E13" w:rsidP="00221E13">
            <w:pPr>
              <w:widowControl w:val="0"/>
              <w:autoSpaceDE w:val="0"/>
              <w:autoSpaceDN w:val="0"/>
              <w:adjustRightInd w:val="0"/>
              <w:rPr>
                <w:kern w:val="2"/>
                <w:sz w:val="18"/>
                <w:szCs w:val="18"/>
              </w:rPr>
            </w:pPr>
          </w:p>
        </w:tc>
      </w:tr>
    </w:tbl>
    <w:p w:rsidR="00221E13" w:rsidRPr="00221E13" w:rsidRDefault="00221E13" w:rsidP="00221E13">
      <w:pPr>
        <w:widowControl w:val="0"/>
        <w:autoSpaceDE w:val="0"/>
        <w:autoSpaceDN w:val="0"/>
        <w:adjustRightInd w:val="0"/>
        <w:ind w:left="360"/>
        <w:rPr>
          <w:rFonts w:ascii="Times New Roman CYR" w:hAnsi="Times New Roman CYR" w:cs="Times New Roman CYR"/>
          <w:kern w:val="2"/>
          <w:sz w:val="18"/>
          <w:szCs w:val="18"/>
        </w:rPr>
      </w:pPr>
      <w:r w:rsidRPr="00221E13">
        <w:rPr>
          <w:rFonts w:ascii="Times New Roman CYR" w:hAnsi="Times New Roman CYR" w:cs="Times New Roman CYR"/>
          <w:kern w:val="2"/>
          <w:sz w:val="18"/>
          <w:szCs w:val="18"/>
        </w:rPr>
        <w:t>Дата подписания:</w:t>
      </w:r>
    </w:p>
    <w:p w:rsidR="00221E13" w:rsidRPr="00221E13" w:rsidRDefault="00221E13" w:rsidP="00221E13">
      <w:pPr>
        <w:widowControl w:val="0"/>
        <w:autoSpaceDE w:val="0"/>
        <w:autoSpaceDN w:val="0"/>
        <w:adjustRightInd w:val="0"/>
        <w:ind w:left="360"/>
        <w:rPr>
          <w:rFonts w:ascii="Times New Roman CYR" w:hAnsi="Times New Roman CYR" w:cs="Times New Roman CYR"/>
          <w:kern w:val="2"/>
          <w:sz w:val="18"/>
          <w:szCs w:val="18"/>
        </w:rPr>
      </w:pPr>
      <w:r w:rsidRPr="00221E13">
        <w:rPr>
          <w:rFonts w:ascii="Times New Roman CYR" w:hAnsi="Times New Roman CYR" w:cs="Times New Roman CYR"/>
          <w:kern w:val="2"/>
          <w:sz w:val="18"/>
          <w:szCs w:val="18"/>
        </w:rPr>
        <w:t>«»    2022 г.</w:t>
      </w:r>
    </w:p>
    <w:p w:rsidR="00221E13" w:rsidRPr="00221E13" w:rsidRDefault="00221E13" w:rsidP="00221E13">
      <w:pPr>
        <w:widowControl w:val="0"/>
        <w:autoSpaceDE w:val="0"/>
        <w:autoSpaceDN w:val="0"/>
        <w:adjustRightInd w:val="0"/>
        <w:ind w:left="360"/>
        <w:rPr>
          <w:rFonts w:ascii="Times New Roman CYR" w:hAnsi="Times New Roman CYR" w:cs="Times New Roman CYR"/>
          <w:kern w:val="2"/>
          <w:sz w:val="20"/>
          <w:szCs w:val="20"/>
        </w:rPr>
      </w:pPr>
    </w:p>
    <w:p w:rsidR="00221E13" w:rsidRPr="00221E13" w:rsidRDefault="00221E13" w:rsidP="00221E13">
      <w:pPr>
        <w:pageBreakBefore/>
        <w:shd w:val="clear" w:color="auto" w:fill="FFFFFF"/>
        <w:jc w:val="right"/>
        <w:rPr>
          <w:color w:val="000000"/>
          <w:sz w:val="18"/>
          <w:szCs w:val="18"/>
        </w:rPr>
      </w:pPr>
      <w:r w:rsidRPr="00221E13">
        <w:rPr>
          <w:color w:val="000000"/>
          <w:sz w:val="18"/>
          <w:szCs w:val="18"/>
        </w:rPr>
        <w:lastRenderedPageBreak/>
        <w:t>Приложение 2</w:t>
      </w:r>
    </w:p>
    <w:p w:rsidR="00221E13" w:rsidRPr="00221E13" w:rsidRDefault="00221E13" w:rsidP="00221E13">
      <w:pPr>
        <w:shd w:val="clear" w:color="auto" w:fill="FFFFFF"/>
        <w:jc w:val="right"/>
        <w:rPr>
          <w:color w:val="000000"/>
          <w:sz w:val="18"/>
          <w:szCs w:val="18"/>
        </w:rPr>
      </w:pPr>
      <w:r w:rsidRPr="00221E13">
        <w:rPr>
          <w:color w:val="000000"/>
          <w:sz w:val="18"/>
          <w:szCs w:val="18"/>
        </w:rPr>
        <w:t xml:space="preserve">к постановлению главы </w:t>
      </w:r>
    </w:p>
    <w:p w:rsidR="00221E13" w:rsidRPr="00221E13" w:rsidRDefault="00221E13" w:rsidP="00221E13">
      <w:pPr>
        <w:shd w:val="clear" w:color="auto" w:fill="FFFFFF"/>
        <w:jc w:val="right"/>
        <w:rPr>
          <w:color w:val="000000"/>
          <w:sz w:val="18"/>
          <w:szCs w:val="18"/>
        </w:rPr>
      </w:pPr>
      <w:r w:rsidRPr="00221E13">
        <w:rPr>
          <w:color w:val="000000"/>
          <w:sz w:val="18"/>
          <w:szCs w:val="18"/>
        </w:rPr>
        <w:t>городского поселения Агириш</w:t>
      </w:r>
    </w:p>
    <w:p w:rsidR="00221E13" w:rsidRPr="00221E13" w:rsidRDefault="00221E13" w:rsidP="00221E13">
      <w:pPr>
        <w:shd w:val="clear" w:color="auto" w:fill="FFFFFF"/>
        <w:jc w:val="right"/>
        <w:rPr>
          <w:color w:val="000000"/>
          <w:sz w:val="18"/>
          <w:szCs w:val="18"/>
        </w:rPr>
      </w:pPr>
      <w:r w:rsidRPr="00221E13">
        <w:rPr>
          <w:color w:val="000000"/>
          <w:sz w:val="18"/>
          <w:szCs w:val="18"/>
        </w:rPr>
        <w:t>от «30» ноября 2022   № 18</w:t>
      </w:r>
    </w:p>
    <w:p w:rsidR="00221E13" w:rsidRPr="00221E13" w:rsidRDefault="00221E13" w:rsidP="00221E13">
      <w:pPr>
        <w:shd w:val="clear" w:color="auto" w:fill="FFFFFF"/>
        <w:jc w:val="both"/>
        <w:rPr>
          <w:color w:val="000000"/>
          <w:sz w:val="18"/>
          <w:szCs w:val="18"/>
        </w:rPr>
      </w:pPr>
    </w:p>
    <w:p w:rsidR="00221E13" w:rsidRPr="00221E13" w:rsidRDefault="00221E13" w:rsidP="00221E13">
      <w:pPr>
        <w:shd w:val="clear" w:color="auto" w:fill="FFFFFF"/>
        <w:jc w:val="both"/>
        <w:rPr>
          <w:color w:val="000000"/>
          <w:sz w:val="18"/>
          <w:szCs w:val="18"/>
        </w:rPr>
      </w:pPr>
    </w:p>
    <w:p w:rsidR="00221E13" w:rsidRPr="00221E13" w:rsidRDefault="00221E13" w:rsidP="00221E13">
      <w:pPr>
        <w:shd w:val="clear" w:color="auto" w:fill="FFFFFF"/>
        <w:jc w:val="both"/>
        <w:rPr>
          <w:color w:val="000000"/>
          <w:sz w:val="18"/>
          <w:szCs w:val="18"/>
        </w:rPr>
      </w:pPr>
    </w:p>
    <w:p w:rsidR="00221E13" w:rsidRPr="00221E13" w:rsidRDefault="00221E13" w:rsidP="00221E13">
      <w:pPr>
        <w:shd w:val="clear" w:color="auto" w:fill="FFFFFF"/>
        <w:jc w:val="center"/>
        <w:rPr>
          <w:b/>
          <w:color w:val="000000"/>
          <w:sz w:val="18"/>
          <w:szCs w:val="18"/>
        </w:rPr>
      </w:pPr>
      <w:r w:rsidRPr="00221E13">
        <w:rPr>
          <w:b/>
          <w:bCs/>
          <w:color w:val="000000"/>
          <w:sz w:val="18"/>
          <w:szCs w:val="18"/>
        </w:rPr>
        <w:t>Порядок приема предложений и замечаний</w:t>
      </w:r>
    </w:p>
    <w:p w:rsidR="00221E13" w:rsidRPr="00221E13" w:rsidRDefault="00221E13" w:rsidP="00221E13">
      <w:pPr>
        <w:shd w:val="clear" w:color="auto" w:fill="FFFFFF"/>
        <w:jc w:val="center"/>
        <w:rPr>
          <w:b/>
          <w:color w:val="000000"/>
          <w:sz w:val="18"/>
          <w:szCs w:val="18"/>
        </w:rPr>
      </w:pPr>
      <w:r w:rsidRPr="00221E13">
        <w:rPr>
          <w:b/>
          <w:bCs/>
          <w:color w:val="000000"/>
          <w:sz w:val="18"/>
          <w:szCs w:val="18"/>
        </w:rPr>
        <w:t xml:space="preserve">к проекту </w:t>
      </w:r>
      <w:r w:rsidRPr="00221E13">
        <w:rPr>
          <w:b/>
          <w:color w:val="000000"/>
          <w:sz w:val="18"/>
          <w:szCs w:val="18"/>
        </w:rPr>
        <w:t>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221E13" w:rsidRPr="00221E13" w:rsidRDefault="00221E13" w:rsidP="00221E13">
      <w:pPr>
        <w:shd w:val="clear" w:color="auto" w:fill="FFFFFF"/>
        <w:jc w:val="both"/>
        <w:rPr>
          <w:color w:val="000000"/>
          <w:sz w:val="18"/>
          <w:szCs w:val="18"/>
        </w:rPr>
      </w:pPr>
    </w:p>
    <w:p w:rsidR="00221E13" w:rsidRPr="00221E13" w:rsidRDefault="00221E13" w:rsidP="00221E13">
      <w:pPr>
        <w:numPr>
          <w:ilvl w:val="0"/>
          <w:numId w:val="56"/>
        </w:numPr>
        <w:tabs>
          <w:tab w:val="clear" w:pos="360"/>
          <w:tab w:val="num" w:pos="0"/>
          <w:tab w:val="left" w:pos="851"/>
        </w:tabs>
        <w:spacing w:after="200" w:line="276" w:lineRule="auto"/>
        <w:ind w:left="1344" w:firstLine="567"/>
        <w:jc w:val="both"/>
        <w:rPr>
          <w:rFonts w:eastAsia="Calibri"/>
          <w:sz w:val="18"/>
          <w:szCs w:val="18"/>
          <w:lang w:eastAsia="en-US"/>
        </w:rPr>
      </w:pPr>
      <w:r w:rsidRPr="00221E13">
        <w:rPr>
          <w:rFonts w:eastAsia="Calibri"/>
          <w:bCs/>
          <w:sz w:val="18"/>
          <w:szCs w:val="18"/>
          <w:lang w:eastAsia="en-US"/>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221E13">
        <w:rPr>
          <w:rFonts w:eastAsia="Calibri"/>
          <w:bCs/>
          <w:sz w:val="18"/>
          <w:szCs w:val="18"/>
          <w:lang w:eastAsia="en-US"/>
        </w:rPr>
        <w:t>и</w:t>
      </w:r>
      <w:proofErr w:type="gramEnd"/>
      <w:r w:rsidRPr="00221E13">
        <w:rPr>
          <w:rFonts w:eastAsia="Calibri"/>
          <w:bCs/>
          <w:sz w:val="18"/>
          <w:szCs w:val="18"/>
          <w:lang w:eastAsia="en-US"/>
        </w:rPr>
        <w:t xml:space="preserve"> одного месяца со дня официального опубликования (обнародования) проекта</w:t>
      </w:r>
      <w:r w:rsidRPr="00221E13">
        <w:rPr>
          <w:rFonts w:eastAsia="Calibri"/>
          <w:sz w:val="18"/>
          <w:szCs w:val="18"/>
          <w:lang w:eastAsia="en-US"/>
        </w:rPr>
        <w:t xml:space="preserve">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221E13">
        <w:rPr>
          <w:rFonts w:eastAsia="Calibri"/>
          <w:bCs/>
          <w:sz w:val="18"/>
          <w:szCs w:val="18"/>
          <w:lang w:eastAsia="en-US"/>
        </w:rPr>
        <w:t xml:space="preserve">  о проведении общественных обсуждений или публичных слушаний.</w:t>
      </w:r>
    </w:p>
    <w:p w:rsidR="00221E13" w:rsidRPr="00221E13" w:rsidRDefault="00221E13" w:rsidP="00221E13">
      <w:pPr>
        <w:numPr>
          <w:ilvl w:val="0"/>
          <w:numId w:val="56"/>
        </w:numPr>
        <w:tabs>
          <w:tab w:val="clear" w:pos="360"/>
          <w:tab w:val="num" w:pos="0"/>
          <w:tab w:val="left" w:pos="851"/>
        </w:tabs>
        <w:spacing w:after="200" w:line="276" w:lineRule="auto"/>
        <w:ind w:left="1344" w:firstLine="567"/>
        <w:jc w:val="both"/>
        <w:rPr>
          <w:rFonts w:eastAsia="Calibri"/>
          <w:sz w:val="18"/>
          <w:szCs w:val="18"/>
          <w:lang w:eastAsia="en-US"/>
        </w:rPr>
      </w:pPr>
      <w:r w:rsidRPr="00221E13">
        <w:rPr>
          <w:rFonts w:eastAsia="Calibri"/>
          <w:bCs/>
          <w:sz w:val="18"/>
          <w:szCs w:val="18"/>
          <w:lang w:eastAsia="en-US"/>
        </w:rPr>
        <w:t>Предложения</w:t>
      </w:r>
      <w:r w:rsidRPr="00221E13">
        <w:rPr>
          <w:rFonts w:eastAsia="Calibri"/>
          <w:bCs/>
          <w:sz w:val="18"/>
          <w:szCs w:val="18"/>
        </w:rPr>
        <w:t xml:space="preserve"> и замечания по вопросу, вынесенному на </w:t>
      </w:r>
      <w:r w:rsidRPr="00221E13">
        <w:rPr>
          <w:rFonts w:eastAsia="Calibri"/>
          <w:bCs/>
          <w:sz w:val="18"/>
          <w:szCs w:val="18"/>
          <w:lang w:eastAsia="en-US"/>
        </w:rPr>
        <w:t xml:space="preserve">общественные обсуждения или </w:t>
      </w:r>
      <w:r w:rsidRPr="00221E13">
        <w:rPr>
          <w:rFonts w:eastAsia="Calibri"/>
          <w:bCs/>
          <w:sz w:val="18"/>
          <w:szCs w:val="18"/>
        </w:rPr>
        <w:t xml:space="preserve">публичные слушания, представляются участниками </w:t>
      </w:r>
      <w:r w:rsidRPr="00221E13">
        <w:rPr>
          <w:rFonts w:eastAsia="Calibri"/>
          <w:bCs/>
          <w:sz w:val="18"/>
          <w:szCs w:val="18"/>
          <w:lang w:eastAsia="en-US"/>
        </w:rPr>
        <w:t xml:space="preserve">общественных обсуждений или </w:t>
      </w:r>
      <w:r w:rsidRPr="00221E13">
        <w:rPr>
          <w:rFonts w:eastAsia="Calibri"/>
          <w:bCs/>
          <w:sz w:val="18"/>
          <w:szCs w:val="18"/>
        </w:rPr>
        <w:t xml:space="preserve">публичных слушаний в </w:t>
      </w:r>
      <w:r w:rsidRPr="00221E13">
        <w:rPr>
          <w:rFonts w:eastAsia="Calibri"/>
          <w:bCs/>
          <w:sz w:val="18"/>
          <w:szCs w:val="18"/>
          <w:lang w:eastAsia="en-US"/>
        </w:rPr>
        <w:t>уполномоченный орган</w:t>
      </w:r>
      <w:r w:rsidRPr="00221E13">
        <w:rPr>
          <w:rFonts w:eastAsia="Calibri"/>
          <w:bCs/>
          <w:sz w:val="18"/>
          <w:szCs w:val="18"/>
        </w:rPr>
        <w:t xml:space="preserve"> в письменной форме на почтовый адрес: 628245, ХМАО-Югра, Советский район, </w:t>
      </w:r>
      <w:proofErr w:type="spellStart"/>
      <w:r w:rsidRPr="00221E13">
        <w:rPr>
          <w:rFonts w:eastAsia="Calibri"/>
          <w:bCs/>
          <w:sz w:val="18"/>
          <w:szCs w:val="18"/>
        </w:rPr>
        <w:t>п</w:t>
      </w:r>
      <w:proofErr w:type="gramStart"/>
      <w:r w:rsidRPr="00221E13">
        <w:rPr>
          <w:rFonts w:eastAsia="Calibri"/>
          <w:bCs/>
          <w:sz w:val="18"/>
          <w:szCs w:val="18"/>
        </w:rPr>
        <w:t>.А</w:t>
      </w:r>
      <w:proofErr w:type="gramEnd"/>
      <w:r w:rsidRPr="00221E13">
        <w:rPr>
          <w:rFonts w:eastAsia="Calibri"/>
          <w:bCs/>
          <w:sz w:val="18"/>
          <w:szCs w:val="18"/>
        </w:rPr>
        <w:t>гириш</w:t>
      </w:r>
      <w:proofErr w:type="spellEnd"/>
      <w:r w:rsidRPr="00221E13">
        <w:rPr>
          <w:rFonts w:eastAsia="Calibri"/>
          <w:bCs/>
          <w:sz w:val="18"/>
          <w:szCs w:val="18"/>
        </w:rPr>
        <w:t xml:space="preserve">, </w:t>
      </w:r>
      <w:proofErr w:type="spellStart"/>
      <w:r w:rsidRPr="00221E13">
        <w:rPr>
          <w:rFonts w:eastAsia="Calibri"/>
          <w:bCs/>
          <w:sz w:val="18"/>
          <w:szCs w:val="18"/>
        </w:rPr>
        <w:t>ул.Винницкая</w:t>
      </w:r>
      <w:proofErr w:type="spellEnd"/>
      <w:r w:rsidRPr="00221E13">
        <w:rPr>
          <w:rFonts w:eastAsia="Calibri"/>
          <w:bCs/>
          <w:sz w:val="18"/>
          <w:szCs w:val="18"/>
        </w:rPr>
        <w:t xml:space="preserve">, д.16 или в форме </w:t>
      </w:r>
      <w:r w:rsidRPr="00221E13">
        <w:rPr>
          <w:rFonts w:eastAsia="Calibri"/>
          <w:bCs/>
          <w:color w:val="000000"/>
          <w:sz w:val="18"/>
          <w:szCs w:val="18"/>
        </w:rPr>
        <w:t xml:space="preserve">электронного документа на электронный адрес: </w:t>
      </w:r>
      <w:r w:rsidRPr="00221E13">
        <w:rPr>
          <w:rFonts w:eastAsia="Calibri"/>
          <w:sz w:val="18"/>
          <w:szCs w:val="18"/>
          <w:shd w:val="clear" w:color="auto" w:fill="FFFFFF"/>
          <w:lang w:eastAsia="en-US"/>
        </w:rPr>
        <w:t>agirish@sovrnhmao.ru</w:t>
      </w:r>
      <w:r w:rsidRPr="00221E13">
        <w:rPr>
          <w:rFonts w:eastAsia="Calibri"/>
          <w:bCs/>
          <w:color w:val="000000"/>
          <w:sz w:val="18"/>
          <w:szCs w:val="18"/>
        </w:rPr>
        <w:t>.</w:t>
      </w:r>
    </w:p>
    <w:p w:rsidR="00221E13" w:rsidRPr="00221E13" w:rsidRDefault="00221E13" w:rsidP="00221E13">
      <w:pPr>
        <w:numPr>
          <w:ilvl w:val="0"/>
          <w:numId w:val="56"/>
        </w:numPr>
        <w:tabs>
          <w:tab w:val="clear" w:pos="360"/>
          <w:tab w:val="num" w:pos="0"/>
          <w:tab w:val="left" w:pos="851"/>
        </w:tabs>
        <w:spacing w:after="200" w:line="276" w:lineRule="auto"/>
        <w:ind w:left="1344" w:firstLine="567"/>
        <w:jc w:val="both"/>
        <w:rPr>
          <w:rFonts w:eastAsia="Calibri"/>
          <w:sz w:val="18"/>
          <w:szCs w:val="18"/>
          <w:lang w:eastAsia="en-US"/>
        </w:rPr>
      </w:pPr>
      <w:r w:rsidRPr="00221E13">
        <w:rPr>
          <w:rFonts w:eastAsia="Calibri"/>
          <w:bCs/>
          <w:color w:val="000000"/>
          <w:sz w:val="18"/>
          <w:szCs w:val="18"/>
        </w:rPr>
        <w:t xml:space="preserve">Предложение или замечание по вопросу, вынесенному на </w:t>
      </w:r>
      <w:r w:rsidRPr="00221E13">
        <w:rPr>
          <w:rFonts w:eastAsia="Calibri"/>
          <w:bCs/>
          <w:sz w:val="18"/>
          <w:szCs w:val="18"/>
          <w:lang w:eastAsia="en-US"/>
        </w:rPr>
        <w:t xml:space="preserve">общественные обсуждения или </w:t>
      </w:r>
      <w:r w:rsidRPr="00221E13">
        <w:rPr>
          <w:rFonts w:eastAsia="Calibri"/>
          <w:bCs/>
          <w:color w:val="000000"/>
          <w:sz w:val="18"/>
          <w:szCs w:val="18"/>
        </w:rPr>
        <w:t xml:space="preserve">публичные слушания, предоставляется участниками </w:t>
      </w:r>
      <w:r w:rsidRPr="00221E13">
        <w:rPr>
          <w:rFonts w:eastAsia="Calibri"/>
          <w:bCs/>
          <w:sz w:val="18"/>
          <w:szCs w:val="18"/>
          <w:lang w:eastAsia="en-US"/>
        </w:rPr>
        <w:t xml:space="preserve">общественных обсуждений или </w:t>
      </w:r>
      <w:r w:rsidRPr="00221E13">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221E13" w:rsidRPr="00221E13" w:rsidRDefault="00221E13" w:rsidP="00221E13">
      <w:pPr>
        <w:numPr>
          <w:ilvl w:val="0"/>
          <w:numId w:val="56"/>
        </w:numPr>
        <w:tabs>
          <w:tab w:val="clear" w:pos="360"/>
          <w:tab w:val="num" w:pos="0"/>
          <w:tab w:val="left" w:pos="851"/>
        </w:tabs>
        <w:spacing w:after="200" w:line="276" w:lineRule="auto"/>
        <w:ind w:left="1344" w:firstLine="567"/>
        <w:jc w:val="both"/>
        <w:rPr>
          <w:rFonts w:eastAsia="Calibri"/>
          <w:sz w:val="18"/>
          <w:szCs w:val="18"/>
          <w:lang w:eastAsia="en-US"/>
        </w:rPr>
      </w:pPr>
      <w:r w:rsidRPr="00221E13">
        <w:rPr>
          <w:rFonts w:eastAsia="Calibri"/>
          <w:bCs/>
          <w:color w:val="000000"/>
          <w:sz w:val="18"/>
          <w:szCs w:val="18"/>
        </w:rPr>
        <w:t xml:space="preserve">Предложения и замечания по вопросу, вынесенному на </w:t>
      </w:r>
      <w:r w:rsidRPr="00221E13">
        <w:rPr>
          <w:rFonts w:eastAsia="Calibri"/>
          <w:bCs/>
          <w:sz w:val="18"/>
          <w:szCs w:val="18"/>
          <w:lang w:eastAsia="en-US"/>
        </w:rPr>
        <w:t xml:space="preserve">общественные обсуждения или </w:t>
      </w:r>
      <w:r w:rsidRPr="00221E13">
        <w:rPr>
          <w:rFonts w:eastAsia="Calibri"/>
          <w:bCs/>
          <w:color w:val="000000"/>
          <w:sz w:val="18"/>
          <w:szCs w:val="18"/>
        </w:rPr>
        <w:t>публичные слушания,</w:t>
      </w:r>
      <w:r w:rsidRPr="00221E13">
        <w:rPr>
          <w:rFonts w:eastAsia="Calibri"/>
          <w:bCs/>
          <w:color w:val="000000"/>
          <w:sz w:val="18"/>
          <w:szCs w:val="18"/>
          <w:lang w:eastAsia="en-US"/>
        </w:rPr>
        <w:t xml:space="preserve"> принимаются </w:t>
      </w:r>
      <w:r w:rsidRPr="00221E13">
        <w:rPr>
          <w:rFonts w:eastAsia="Calibri"/>
          <w:bCs/>
          <w:sz w:val="18"/>
          <w:szCs w:val="18"/>
          <w:lang w:eastAsia="en-US"/>
        </w:rPr>
        <w:t xml:space="preserve">уполномоченным органом </w:t>
      </w:r>
      <w:r w:rsidRPr="00221E13">
        <w:rPr>
          <w:rFonts w:eastAsia="Calibri"/>
          <w:bCs/>
          <w:color w:val="000000"/>
          <w:sz w:val="18"/>
          <w:szCs w:val="18"/>
          <w:lang w:eastAsia="en-US"/>
        </w:rPr>
        <w:t xml:space="preserve">до истечения срока, установленного настоящим постановлением главы городского поселения </w:t>
      </w:r>
      <w:r w:rsidRPr="00221E13">
        <w:rPr>
          <w:rFonts w:eastAsia="Calibri"/>
          <w:sz w:val="18"/>
          <w:szCs w:val="18"/>
          <w:lang w:eastAsia="en-US"/>
        </w:rPr>
        <w:t>Агириш</w:t>
      </w:r>
      <w:r w:rsidRPr="00221E13">
        <w:rPr>
          <w:rFonts w:eastAsia="Calibri"/>
          <w:bCs/>
          <w:color w:val="000000"/>
          <w:sz w:val="18"/>
          <w:szCs w:val="18"/>
          <w:lang w:eastAsia="en-US"/>
        </w:rPr>
        <w:t xml:space="preserve"> о назначении </w:t>
      </w:r>
      <w:r w:rsidRPr="00221E13">
        <w:rPr>
          <w:rFonts w:eastAsia="Calibri"/>
          <w:bCs/>
          <w:sz w:val="18"/>
          <w:szCs w:val="18"/>
          <w:lang w:eastAsia="en-US"/>
        </w:rPr>
        <w:t xml:space="preserve">общественных обсуждений или </w:t>
      </w:r>
      <w:r w:rsidRPr="00221E13">
        <w:rPr>
          <w:rFonts w:eastAsia="Calibri"/>
          <w:bCs/>
          <w:color w:val="000000"/>
          <w:sz w:val="18"/>
          <w:szCs w:val="18"/>
          <w:lang w:eastAsia="en-US"/>
        </w:rPr>
        <w:t>публичных слушаний</w:t>
      </w:r>
      <w:r w:rsidRPr="00221E13">
        <w:rPr>
          <w:rFonts w:eastAsia="Calibri"/>
          <w:bCs/>
          <w:color w:val="000000"/>
          <w:sz w:val="18"/>
          <w:szCs w:val="18"/>
        </w:rPr>
        <w:t xml:space="preserve">. </w:t>
      </w:r>
    </w:p>
    <w:p w:rsidR="00221E13" w:rsidRPr="00221E13" w:rsidRDefault="00221E13" w:rsidP="00221E13">
      <w:pPr>
        <w:numPr>
          <w:ilvl w:val="0"/>
          <w:numId w:val="56"/>
        </w:numPr>
        <w:tabs>
          <w:tab w:val="clear" w:pos="360"/>
          <w:tab w:val="num" w:pos="0"/>
          <w:tab w:val="left" w:pos="851"/>
        </w:tabs>
        <w:spacing w:after="200" w:line="276" w:lineRule="auto"/>
        <w:ind w:left="1344" w:firstLine="567"/>
        <w:jc w:val="both"/>
        <w:rPr>
          <w:rFonts w:eastAsia="Calibri"/>
          <w:sz w:val="18"/>
          <w:szCs w:val="18"/>
          <w:lang w:eastAsia="en-US"/>
        </w:rPr>
      </w:pPr>
      <w:r w:rsidRPr="00221E13">
        <w:rPr>
          <w:rFonts w:eastAsia="Calibri"/>
          <w:bCs/>
          <w:color w:val="000000"/>
          <w:sz w:val="18"/>
          <w:szCs w:val="18"/>
        </w:rPr>
        <w:t xml:space="preserve">Предложения или замечания, поступившие от участников </w:t>
      </w:r>
      <w:r w:rsidRPr="00221E13">
        <w:rPr>
          <w:rFonts w:eastAsia="Calibri"/>
          <w:bCs/>
          <w:sz w:val="18"/>
          <w:szCs w:val="18"/>
          <w:lang w:eastAsia="en-US"/>
        </w:rPr>
        <w:t xml:space="preserve">общественных обсуждений или </w:t>
      </w:r>
      <w:r w:rsidRPr="00221E13">
        <w:rPr>
          <w:rFonts w:eastAsia="Calibri"/>
          <w:bCs/>
          <w:color w:val="000000"/>
          <w:sz w:val="18"/>
          <w:szCs w:val="18"/>
        </w:rPr>
        <w:t xml:space="preserve">публичных слушаний, регистрируются секретарем </w:t>
      </w:r>
      <w:r w:rsidRPr="00221E13">
        <w:rPr>
          <w:rFonts w:eastAsia="Calibri"/>
          <w:bCs/>
          <w:sz w:val="18"/>
          <w:szCs w:val="18"/>
          <w:lang w:eastAsia="en-US"/>
        </w:rPr>
        <w:t>уполномоченного органа</w:t>
      </w:r>
      <w:r w:rsidRPr="00221E13">
        <w:rPr>
          <w:rFonts w:eastAsia="Calibri"/>
          <w:bCs/>
          <w:color w:val="000000"/>
          <w:sz w:val="18"/>
          <w:szCs w:val="18"/>
        </w:rPr>
        <w:t xml:space="preserve"> в журнале регистрации предложений и замечаний по вопросу, вынесенному на</w:t>
      </w:r>
      <w:r w:rsidRPr="00221E13">
        <w:rPr>
          <w:rFonts w:eastAsia="Calibri"/>
          <w:bCs/>
          <w:sz w:val="18"/>
          <w:szCs w:val="18"/>
          <w:lang w:eastAsia="en-US"/>
        </w:rPr>
        <w:t xml:space="preserve"> общественные обсуждения или</w:t>
      </w:r>
      <w:r w:rsidRPr="00221E13">
        <w:rPr>
          <w:rFonts w:eastAsia="Calibri"/>
          <w:bCs/>
          <w:color w:val="000000"/>
          <w:sz w:val="18"/>
          <w:szCs w:val="18"/>
        </w:rPr>
        <w:t xml:space="preserve"> публичные слушания в день их поступления.</w:t>
      </w:r>
    </w:p>
    <w:p w:rsidR="00221E13" w:rsidRPr="00221E13" w:rsidRDefault="00221E13" w:rsidP="00221E13">
      <w:pPr>
        <w:numPr>
          <w:ilvl w:val="0"/>
          <w:numId w:val="56"/>
        </w:numPr>
        <w:tabs>
          <w:tab w:val="clear" w:pos="360"/>
          <w:tab w:val="num" w:pos="0"/>
          <w:tab w:val="left" w:pos="851"/>
        </w:tabs>
        <w:spacing w:after="200" w:line="276" w:lineRule="auto"/>
        <w:ind w:left="1344" w:firstLine="567"/>
        <w:jc w:val="both"/>
        <w:rPr>
          <w:rFonts w:eastAsia="Calibri"/>
          <w:sz w:val="18"/>
          <w:szCs w:val="18"/>
          <w:lang w:eastAsia="en-US"/>
        </w:rPr>
      </w:pPr>
      <w:proofErr w:type="gramStart"/>
      <w:r w:rsidRPr="00221E13">
        <w:rPr>
          <w:rFonts w:eastAsia="Calibri"/>
          <w:bCs/>
          <w:color w:val="000000"/>
          <w:sz w:val="18"/>
          <w:szCs w:val="18"/>
        </w:rPr>
        <w:t xml:space="preserve">Предложения и замечания по вопросу, вынесенному на </w:t>
      </w:r>
      <w:r w:rsidRPr="00221E13">
        <w:rPr>
          <w:rFonts w:eastAsia="Calibri"/>
          <w:bCs/>
          <w:sz w:val="18"/>
          <w:szCs w:val="18"/>
          <w:lang w:eastAsia="en-US"/>
        </w:rPr>
        <w:t xml:space="preserve">общественные обсуждения или </w:t>
      </w:r>
      <w:r w:rsidRPr="00221E13">
        <w:rPr>
          <w:rFonts w:eastAsia="Calibri"/>
          <w:bCs/>
          <w:color w:val="000000"/>
          <w:sz w:val="18"/>
          <w:szCs w:val="18"/>
        </w:rPr>
        <w:t xml:space="preserve">публичные слушания, предоставляются участниками </w:t>
      </w:r>
      <w:r w:rsidRPr="00221E13">
        <w:rPr>
          <w:rFonts w:eastAsia="Calibri"/>
          <w:bCs/>
          <w:sz w:val="18"/>
          <w:szCs w:val="18"/>
          <w:lang w:eastAsia="en-US"/>
        </w:rPr>
        <w:t xml:space="preserve">общественных обсуждений или </w:t>
      </w:r>
      <w:r w:rsidRPr="00221E13">
        <w:rPr>
          <w:rFonts w:eastAsia="Calibri"/>
          <w:bCs/>
          <w:color w:val="000000"/>
          <w:sz w:val="18"/>
          <w:szCs w:val="18"/>
        </w:rPr>
        <w:t xml:space="preserve">публичных слушаний </w:t>
      </w:r>
      <w:r w:rsidRPr="00221E13">
        <w:rPr>
          <w:rFonts w:eastAsia="Calibri"/>
          <w:color w:val="000000"/>
          <w:sz w:val="18"/>
          <w:szCs w:val="18"/>
        </w:rPr>
        <w:t xml:space="preserve">в день, в месте, во время проведения </w:t>
      </w:r>
      <w:r w:rsidRPr="00221E13">
        <w:rPr>
          <w:rFonts w:eastAsia="Calibri"/>
          <w:bCs/>
          <w:color w:val="000000"/>
          <w:sz w:val="18"/>
          <w:szCs w:val="18"/>
        </w:rPr>
        <w:t xml:space="preserve"> </w:t>
      </w:r>
      <w:r w:rsidRPr="00221E13">
        <w:rPr>
          <w:rFonts w:eastAsia="Calibri"/>
          <w:bCs/>
          <w:sz w:val="18"/>
          <w:szCs w:val="18"/>
          <w:lang w:eastAsia="en-US"/>
        </w:rPr>
        <w:t xml:space="preserve">общественных обсуждений или </w:t>
      </w:r>
      <w:r w:rsidRPr="00221E13">
        <w:rPr>
          <w:rFonts w:eastAsia="Calibri"/>
          <w:bCs/>
          <w:color w:val="000000"/>
          <w:sz w:val="18"/>
          <w:szCs w:val="18"/>
        </w:rPr>
        <w:t>публичных слушаний в письменной форме или устно в Порядке</w:t>
      </w:r>
      <w:r w:rsidRPr="00221E13">
        <w:rPr>
          <w:rFonts w:eastAsia="Calibri"/>
          <w:color w:val="000000"/>
          <w:sz w:val="18"/>
          <w:szCs w:val="18"/>
          <w:lang w:eastAsia="en-US"/>
        </w:rPr>
        <w:t xml:space="preserve"> организации и проведения </w:t>
      </w:r>
      <w:r w:rsidRPr="00221E13">
        <w:rPr>
          <w:rFonts w:eastAsia="Calibri"/>
          <w:sz w:val="18"/>
          <w:szCs w:val="18"/>
          <w:lang w:eastAsia="en-US"/>
        </w:rPr>
        <w:t xml:space="preserve">общественных обсуждений или </w:t>
      </w:r>
      <w:r w:rsidRPr="00221E13">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Pr="00221E13">
        <w:rPr>
          <w:rFonts w:eastAsia="Calibri"/>
          <w:bCs/>
          <w:color w:val="000000"/>
          <w:sz w:val="18"/>
          <w:szCs w:val="18"/>
          <w:lang w:eastAsia="en-US"/>
        </w:rPr>
        <w:t xml:space="preserve">городского поселения </w:t>
      </w:r>
      <w:r w:rsidRPr="00221E13">
        <w:rPr>
          <w:rFonts w:eastAsia="Calibri"/>
          <w:color w:val="000000"/>
          <w:sz w:val="18"/>
          <w:szCs w:val="18"/>
          <w:lang w:eastAsia="en-US"/>
        </w:rPr>
        <w:t>Агириш от 28.02.2017 г</w:t>
      </w:r>
      <w:proofErr w:type="gramEnd"/>
      <w:r w:rsidRPr="00221E13">
        <w:rPr>
          <w:rFonts w:eastAsia="Calibri"/>
          <w:color w:val="000000"/>
          <w:sz w:val="18"/>
          <w:szCs w:val="18"/>
          <w:lang w:eastAsia="en-US"/>
        </w:rPr>
        <w:t>. № 208</w:t>
      </w:r>
      <w:r w:rsidRPr="00221E13">
        <w:rPr>
          <w:rFonts w:eastAsia="Calibri"/>
          <w:bCs/>
          <w:color w:val="000000"/>
          <w:sz w:val="18"/>
          <w:szCs w:val="18"/>
        </w:rPr>
        <w:t>.</w:t>
      </w:r>
    </w:p>
    <w:p w:rsidR="00221E13" w:rsidRPr="00221E13" w:rsidRDefault="00221E13" w:rsidP="00221E13">
      <w:pPr>
        <w:numPr>
          <w:ilvl w:val="0"/>
          <w:numId w:val="56"/>
        </w:numPr>
        <w:tabs>
          <w:tab w:val="clear" w:pos="360"/>
          <w:tab w:val="left" w:pos="0"/>
          <w:tab w:val="left" w:pos="851"/>
        </w:tabs>
        <w:suppressAutoHyphens/>
        <w:spacing w:after="200" w:line="276" w:lineRule="auto"/>
        <w:ind w:left="1344" w:right="21" w:firstLine="567"/>
        <w:jc w:val="both"/>
        <w:rPr>
          <w:rFonts w:eastAsia="Calibri"/>
          <w:sz w:val="18"/>
          <w:szCs w:val="18"/>
          <w:lang w:eastAsia="en-US"/>
        </w:rPr>
      </w:pPr>
      <w:proofErr w:type="gramStart"/>
      <w:r w:rsidRPr="00221E13">
        <w:rPr>
          <w:rFonts w:eastAsia="Calibri"/>
          <w:bCs/>
          <w:color w:val="000000"/>
          <w:sz w:val="18"/>
          <w:szCs w:val="18"/>
        </w:rPr>
        <w:t>Основаниями для отказа в приеме предложений и замечаний по вопросу, вынесенному на</w:t>
      </w:r>
      <w:r w:rsidRPr="00221E13">
        <w:rPr>
          <w:rFonts w:eastAsia="Calibri"/>
          <w:bCs/>
          <w:sz w:val="18"/>
          <w:szCs w:val="18"/>
          <w:lang w:eastAsia="en-US"/>
        </w:rPr>
        <w:t xml:space="preserve"> общественные обсуждения или</w:t>
      </w:r>
      <w:r w:rsidRPr="00221E13">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221E13">
        <w:rPr>
          <w:rFonts w:eastAsia="Calibri"/>
          <w:color w:val="000000"/>
          <w:sz w:val="18"/>
          <w:szCs w:val="18"/>
          <w:lang w:eastAsia="en-US"/>
        </w:rPr>
        <w:t xml:space="preserve"> организации и проведения </w:t>
      </w:r>
      <w:r w:rsidRPr="00221E13">
        <w:rPr>
          <w:rFonts w:eastAsia="Calibri"/>
          <w:sz w:val="18"/>
          <w:szCs w:val="18"/>
          <w:lang w:eastAsia="en-US"/>
        </w:rPr>
        <w:t xml:space="preserve">общественных обсуждений или </w:t>
      </w:r>
      <w:r w:rsidRPr="00221E13">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Pr="00221E13">
        <w:rPr>
          <w:rFonts w:eastAsia="Calibri"/>
          <w:bCs/>
          <w:color w:val="000000"/>
          <w:sz w:val="18"/>
          <w:szCs w:val="18"/>
          <w:lang w:eastAsia="en-US"/>
        </w:rPr>
        <w:t xml:space="preserve">городского поселения </w:t>
      </w:r>
      <w:r w:rsidRPr="00221E13">
        <w:rPr>
          <w:rFonts w:eastAsia="Calibri"/>
          <w:color w:val="000000"/>
          <w:sz w:val="18"/>
          <w:szCs w:val="18"/>
          <w:lang w:eastAsia="en-US"/>
        </w:rPr>
        <w:t>Агириш от 28.02.2017 г. № 208</w:t>
      </w:r>
      <w:r w:rsidRPr="00221E13">
        <w:rPr>
          <w:rFonts w:eastAsia="Calibri"/>
          <w:bCs/>
          <w:color w:val="000000"/>
          <w:sz w:val="18"/>
          <w:szCs w:val="18"/>
        </w:rPr>
        <w:t>, а</w:t>
      </w:r>
      <w:proofErr w:type="gramEnd"/>
      <w:r w:rsidRPr="00221E13">
        <w:rPr>
          <w:rFonts w:eastAsia="Calibri"/>
          <w:bCs/>
          <w:color w:val="000000"/>
          <w:sz w:val="18"/>
          <w:szCs w:val="18"/>
        </w:rPr>
        <w:t xml:space="preserve"> также  предложения и замечания, поступившие после даты окончания  </w:t>
      </w:r>
      <w:r w:rsidRPr="00221E13">
        <w:rPr>
          <w:rFonts w:eastAsia="Calibri"/>
          <w:bCs/>
          <w:sz w:val="18"/>
          <w:szCs w:val="18"/>
          <w:lang w:eastAsia="en-US"/>
        </w:rPr>
        <w:t xml:space="preserve">общественных обсуждений или </w:t>
      </w:r>
      <w:r w:rsidRPr="00221E13">
        <w:rPr>
          <w:rFonts w:eastAsia="Calibri"/>
          <w:bCs/>
          <w:color w:val="000000"/>
          <w:sz w:val="18"/>
          <w:szCs w:val="18"/>
        </w:rPr>
        <w:t>публичных слушаний.</w:t>
      </w:r>
    </w:p>
    <w:p w:rsidR="00221E13" w:rsidRPr="00221E13" w:rsidRDefault="00221E13" w:rsidP="00221E13">
      <w:pPr>
        <w:ind w:firstLine="567"/>
        <w:jc w:val="both"/>
        <w:rPr>
          <w:color w:val="000000"/>
          <w:sz w:val="18"/>
          <w:szCs w:val="18"/>
        </w:rPr>
      </w:pPr>
    </w:p>
    <w:p w:rsidR="00221E13" w:rsidRPr="00221E13" w:rsidRDefault="00221E13" w:rsidP="00221E13">
      <w:pPr>
        <w:pageBreakBefore/>
        <w:shd w:val="clear" w:color="auto" w:fill="FFFFFF"/>
        <w:jc w:val="right"/>
        <w:rPr>
          <w:color w:val="000000"/>
          <w:sz w:val="18"/>
          <w:szCs w:val="18"/>
        </w:rPr>
      </w:pPr>
      <w:r w:rsidRPr="00221E13">
        <w:rPr>
          <w:color w:val="000000"/>
          <w:sz w:val="18"/>
          <w:szCs w:val="18"/>
        </w:rPr>
        <w:lastRenderedPageBreak/>
        <w:t>Приложение 3</w:t>
      </w:r>
    </w:p>
    <w:p w:rsidR="00221E13" w:rsidRPr="00221E13" w:rsidRDefault="00221E13" w:rsidP="00221E13">
      <w:pPr>
        <w:shd w:val="clear" w:color="auto" w:fill="FFFFFF"/>
        <w:jc w:val="right"/>
        <w:rPr>
          <w:color w:val="000000"/>
          <w:sz w:val="18"/>
          <w:szCs w:val="18"/>
        </w:rPr>
      </w:pPr>
      <w:r w:rsidRPr="00221E13">
        <w:rPr>
          <w:color w:val="000000"/>
          <w:sz w:val="18"/>
          <w:szCs w:val="18"/>
        </w:rPr>
        <w:t xml:space="preserve">к постановлению главы </w:t>
      </w:r>
    </w:p>
    <w:p w:rsidR="00221E13" w:rsidRPr="00221E13" w:rsidRDefault="00221E13" w:rsidP="00221E13">
      <w:pPr>
        <w:shd w:val="clear" w:color="auto" w:fill="FFFFFF"/>
        <w:jc w:val="right"/>
        <w:rPr>
          <w:color w:val="000000"/>
          <w:sz w:val="18"/>
          <w:szCs w:val="18"/>
        </w:rPr>
      </w:pPr>
      <w:r w:rsidRPr="00221E13">
        <w:rPr>
          <w:color w:val="000000"/>
          <w:sz w:val="18"/>
          <w:szCs w:val="18"/>
        </w:rPr>
        <w:t>городского поселения Агириш</w:t>
      </w:r>
    </w:p>
    <w:p w:rsidR="00221E13" w:rsidRPr="00221E13" w:rsidRDefault="00221E13" w:rsidP="00221E13">
      <w:pPr>
        <w:shd w:val="clear" w:color="auto" w:fill="FFFFFF"/>
        <w:jc w:val="right"/>
        <w:rPr>
          <w:color w:val="000000"/>
          <w:sz w:val="18"/>
          <w:szCs w:val="18"/>
        </w:rPr>
      </w:pPr>
      <w:r w:rsidRPr="00221E13">
        <w:rPr>
          <w:color w:val="000000"/>
          <w:sz w:val="18"/>
          <w:szCs w:val="18"/>
        </w:rPr>
        <w:t>от «30» ноября 2022   № 18</w:t>
      </w:r>
    </w:p>
    <w:p w:rsidR="00221E13" w:rsidRPr="00221E13" w:rsidRDefault="00221E13" w:rsidP="00221E13">
      <w:pPr>
        <w:ind w:left="567"/>
        <w:jc w:val="right"/>
        <w:rPr>
          <w:color w:val="000000"/>
          <w:sz w:val="18"/>
          <w:szCs w:val="18"/>
        </w:rPr>
      </w:pPr>
    </w:p>
    <w:p w:rsidR="00221E13" w:rsidRPr="00221E13" w:rsidRDefault="00221E13" w:rsidP="00221E13">
      <w:pPr>
        <w:ind w:left="567"/>
        <w:jc w:val="both"/>
        <w:rPr>
          <w:color w:val="000000"/>
          <w:sz w:val="18"/>
          <w:szCs w:val="18"/>
        </w:rPr>
      </w:pPr>
    </w:p>
    <w:p w:rsidR="00221E13" w:rsidRPr="00221E13" w:rsidRDefault="00221E13" w:rsidP="00221E13">
      <w:pPr>
        <w:ind w:left="567"/>
        <w:jc w:val="center"/>
        <w:rPr>
          <w:b/>
          <w:sz w:val="18"/>
          <w:szCs w:val="18"/>
        </w:rPr>
      </w:pPr>
      <w:r w:rsidRPr="00221E13">
        <w:rPr>
          <w:b/>
          <w:bCs/>
          <w:sz w:val="18"/>
          <w:szCs w:val="18"/>
        </w:rPr>
        <w:t>Порядок проведения публичных слушаний</w:t>
      </w:r>
    </w:p>
    <w:p w:rsidR="00221E13" w:rsidRPr="00221E13" w:rsidRDefault="00221E13" w:rsidP="00221E13">
      <w:pPr>
        <w:ind w:left="567"/>
        <w:jc w:val="center"/>
        <w:rPr>
          <w:b/>
          <w:sz w:val="18"/>
          <w:szCs w:val="18"/>
        </w:rPr>
      </w:pPr>
      <w:r w:rsidRPr="00221E13">
        <w:rPr>
          <w:b/>
          <w:bCs/>
          <w:sz w:val="18"/>
          <w:szCs w:val="18"/>
        </w:rPr>
        <w:t xml:space="preserve">по проекту </w:t>
      </w:r>
      <w:r w:rsidRPr="00221E13">
        <w:rPr>
          <w:b/>
          <w:sz w:val="18"/>
          <w:szCs w:val="18"/>
        </w:rPr>
        <w:t xml:space="preserve">решения Совета депутатов городского поселения Агириш «О внесении изменений </w:t>
      </w:r>
      <w:r w:rsidRPr="00221E13">
        <w:rPr>
          <w:rFonts w:eastAsia="Calibri"/>
          <w:b/>
          <w:sz w:val="18"/>
          <w:szCs w:val="18"/>
        </w:rPr>
        <w:t>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221E13">
        <w:rPr>
          <w:b/>
          <w:sz w:val="18"/>
          <w:szCs w:val="18"/>
        </w:rPr>
        <w:t>»</w:t>
      </w:r>
    </w:p>
    <w:p w:rsidR="00221E13" w:rsidRPr="00221E13" w:rsidRDefault="00221E13" w:rsidP="00221E13">
      <w:pPr>
        <w:ind w:left="567"/>
        <w:jc w:val="center"/>
        <w:rPr>
          <w:sz w:val="18"/>
          <w:szCs w:val="18"/>
        </w:rPr>
      </w:pPr>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r w:rsidRPr="00221E13">
        <w:rPr>
          <w:rFonts w:eastAsia="Calibri"/>
          <w:sz w:val="18"/>
          <w:szCs w:val="18"/>
        </w:rPr>
        <w:t xml:space="preserve">Собрание с участием жителей поселения Агириш по </w:t>
      </w:r>
      <w:r w:rsidRPr="00221E13">
        <w:rPr>
          <w:rFonts w:eastAsia="Calibri"/>
          <w:sz w:val="18"/>
          <w:szCs w:val="18"/>
          <w:lang w:eastAsia="en-US"/>
        </w:rPr>
        <w:t xml:space="preserve">общественным обсуждениям или </w:t>
      </w:r>
      <w:r w:rsidRPr="00221E13">
        <w:rPr>
          <w:rFonts w:eastAsia="Calibri"/>
          <w:sz w:val="18"/>
          <w:szCs w:val="18"/>
        </w:rPr>
        <w:t>публичным слушаниям проводятся в день, в месте, указанном в настоящем постановлении.</w:t>
      </w:r>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r w:rsidRPr="00221E13">
        <w:rPr>
          <w:rFonts w:eastAsia="Calibri"/>
          <w:sz w:val="18"/>
          <w:szCs w:val="18"/>
        </w:rPr>
        <w:t xml:space="preserve">Регистрация участников собрания жителей по </w:t>
      </w:r>
      <w:r w:rsidRPr="00221E13">
        <w:rPr>
          <w:rFonts w:eastAsia="Calibri"/>
          <w:sz w:val="18"/>
          <w:szCs w:val="18"/>
          <w:lang w:eastAsia="en-US"/>
        </w:rPr>
        <w:t xml:space="preserve">общественным обсуждениям или </w:t>
      </w:r>
      <w:r w:rsidRPr="00221E13">
        <w:rPr>
          <w:rFonts w:eastAsia="Calibri"/>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221E13">
        <w:rPr>
          <w:rFonts w:eastAsia="Calibri"/>
          <w:sz w:val="18"/>
          <w:szCs w:val="18"/>
          <w:lang w:eastAsia="en-US"/>
        </w:rPr>
        <w:t xml:space="preserve">общественным обсуждениям или </w:t>
      </w:r>
      <w:r w:rsidRPr="00221E13">
        <w:rPr>
          <w:rFonts w:eastAsia="Calibri"/>
          <w:sz w:val="18"/>
          <w:szCs w:val="18"/>
        </w:rPr>
        <w:t xml:space="preserve">публичным слушаниям, и осуществляется на всем протяжении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w:t>
      </w:r>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r w:rsidRPr="00221E13">
        <w:rPr>
          <w:rFonts w:eastAsia="Calibri"/>
          <w:sz w:val="18"/>
          <w:szCs w:val="18"/>
        </w:rPr>
        <w:t xml:space="preserve">Для регистрации участником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предъявляется документ, удостоверяющий личность.</w:t>
      </w:r>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r w:rsidRPr="00221E13">
        <w:rPr>
          <w:rFonts w:eastAsia="Calibri"/>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r w:rsidRPr="00221E13">
        <w:rPr>
          <w:rFonts w:eastAsia="Calibri"/>
          <w:sz w:val="18"/>
          <w:szCs w:val="18"/>
        </w:rPr>
        <w:t xml:space="preserve">В помещение, являющееся местом проведения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не допускаются лица, не зарегистрированные в качестве участников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
    <w:p w:rsidR="00221E13" w:rsidRPr="00221E13" w:rsidRDefault="00221E13" w:rsidP="00221E13">
      <w:pPr>
        <w:tabs>
          <w:tab w:val="left" w:pos="993"/>
        </w:tabs>
        <w:spacing w:line="276" w:lineRule="auto"/>
        <w:jc w:val="both"/>
        <w:rPr>
          <w:rFonts w:eastAsia="Calibri"/>
          <w:sz w:val="18"/>
          <w:szCs w:val="18"/>
          <w:lang w:eastAsia="en-US"/>
        </w:rPr>
      </w:pPr>
      <w:r w:rsidRPr="00221E13">
        <w:rPr>
          <w:rFonts w:eastAsia="Calibri"/>
          <w:sz w:val="18"/>
          <w:szCs w:val="18"/>
        </w:rPr>
        <w:t xml:space="preserve">                Председательствующим на </w:t>
      </w:r>
      <w:r w:rsidRPr="00221E13">
        <w:rPr>
          <w:rFonts w:eastAsia="Calibri"/>
          <w:sz w:val="18"/>
          <w:szCs w:val="18"/>
          <w:lang w:eastAsia="en-US"/>
        </w:rPr>
        <w:t xml:space="preserve">общественных </w:t>
      </w:r>
      <w:proofErr w:type="gramStart"/>
      <w:r w:rsidRPr="00221E13">
        <w:rPr>
          <w:rFonts w:eastAsia="Calibri"/>
          <w:sz w:val="18"/>
          <w:szCs w:val="18"/>
          <w:lang w:eastAsia="en-US"/>
        </w:rPr>
        <w:t>обсуждениях</w:t>
      </w:r>
      <w:proofErr w:type="gramEnd"/>
      <w:r w:rsidRPr="00221E13">
        <w:rPr>
          <w:rFonts w:eastAsia="Calibri"/>
          <w:sz w:val="18"/>
          <w:szCs w:val="18"/>
          <w:lang w:eastAsia="en-US"/>
        </w:rPr>
        <w:t xml:space="preserve"> или </w:t>
      </w:r>
      <w:r w:rsidRPr="00221E13">
        <w:rPr>
          <w:rFonts w:eastAsia="Calibri"/>
          <w:sz w:val="18"/>
          <w:szCs w:val="18"/>
        </w:rPr>
        <w:t xml:space="preserve">публичных слушаниях является глава городского поселения Агириш или лицо ее замещающее. </w:t>
      </w:r>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proofErr w:type="gramStart"/>
      <w:r w:rsidRPr="00221E13">
        <w:rPr>
          <w:rFonts w:eastAsia="Calibri"/>
          <w:sz w:val="18"/>
          <w:szCs w:val="18"/>
        </w:rPr>
        <w:t xml:space="preserve">Председательствующий на </w:t>
      </w:r>
      <w:r w:rsidRPr="00221E13">
        <w:rPr>
          <w:rFonts w:eastAsia="Calibri"/>
          <w:sz w:val="18"/>
          <w:szCs w:val="18"/>
          <w:lang w:eastAsia="en-US"/>
        </w:rPr>
        <w:t xml:space="preserve">общественных обсуждениях или </w:t>
      </w:r>
      <w:r w:rsidRPr="00221E13">
        <w:rPr>
          <w:rFonts w:eastAsia="Calibri"/>
          <w:sz w:val="18"/>
          <w:szCs w:val="18"/>
        </w:rPr>
        <w:t xml:space="preserve">публичных слушаниях открывает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в день, в месте и времени начала, установленного для проведения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оглашает вопрос, вынесенный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ведет порядок проведения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roofErr w:type="gramEnd"/>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proofErr w:type="gramStart"/>
      <w:r w:rsidRPr="00221E13">
        <w:rPr>
          <w:rFonts w:eastAsia="Calibri"/>
          <w:sz w:val="18"/>
          <w:szCs w:val="18"/>
        </w:rPr>
        <w:t xml:space="preserve">Председательствующий предоставляет слово представителю инициатора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для подробного разъяснения и обоснования вопроса, вынесенного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участникам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внесшим предложения и замечания по вопросу, вынесенному на </w:t>
      </w:r>
      <w:r w:rsidRPr="00221E13">
        <w:rPr>
          <w:rFonts w:eastAsia="Calibri"/>
          <w:sz w:val="18"/>
          <w:szCs w:val="18"/>
          <w:lang w:eastAsia="en-US"/>
        </w:rPr>
        <w:t xml:space="preserve">общественные обсуждения или </w:t>
      </w:r>
      <w:r w:rsidRPr="00221E13">
        <w:rPr>
          <w:rFonts w:eastAsia="Calibri"/>
          <w:sz w:val="18"/>
          <w:szCs w:val="18"/>
        </w:rPr>
        <w:t>публичные слушания.</w:t>
      </w:r>
      <w:proofErr w:type="gramEnd"/>
    </w:p>
    <w:p w:rsidR="00221E13" w:rsidRPr="00221E13" w:rsidRDefault="00221E13" w:rsidP="00221E13">
      <w:pPr>
        <w:numPr>
          <w:ilvl w:val="0"/>
          <w:numId w:val="57"/>
        </w:numPr>
        <w:tabs>
          <w:tab w:val="clear" w:pos="1068"/>
          <w:tab w:val="num" w:pos="0"/>
          <w:tab w:val="left" w:pos="993"/>
        </w:tabs>
        <w:spacing w:after="200" w:line="276" w:lineRule="auto"/>
        <w:ind w:left="0" w:firstLine="990"/>
        <w:jc w:val="both"/>
        <w:rPr>
          <w:rFonts w:eastAsia="Calibri"/>
          <w:sz w:val="18"/>
          <w:szCs w:val="18"/>
          <w:lang w:eastAsia="en-US"/>
        </w:rPr>
      </w:pPr>
      <w:r w:rsidRPr="00221E13">
        <w:rPr>
          <w:rFonts w:eastAsia="Calibri"/>
          <w:sz w:val="18"/>
          <w:szCs w:val="18"/>
        </w:rPr>
        <w:t xml:space="preserve">Участники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выступают на </w:t>
      </w:r>
      <w:r w:rsidRPr="00221E13">
        <w:rPr>
          <w:rFonts w:eastAsia="Calibri"/>
          <w:sz w:val="18"/>
          <w:szCs w:val="18"/>
          <w:lang w:eastAsia="en-US"/>
        </w:rPr>
        <w:t xml:space="preserve">общественных </w:t>
      </w:r>
      <w:proofErr w:type="gramStart"/>
      <w:r w:rsidRPr="00221E13">
        <w:rPr>
          <w:rFonts w:eastAsia="Calibri"/>
          <w:sz w:val="18"/>
          <w:szCs w:val="18"/>
          <w:lang w:eastAsia="en-US"/>
        </w:rPr>
        <w:t>обсуждениях</w:t>
      </w:r>
      <w:proofErr w:type="gramEnd"/>
      <w:r w:rsidRPr="00221E13">
        <w:rPr>
          <w:rFonts w:eastAsia="Calibri"/>
          <w:sz w:val="18"/>
          <w:szCs w:val="18"/>
          <w:lang w:eastAsia="en-US"/>
        </w:rPr>
        <w:t xml:space="preserve"> или </w:t>
      </w:r>
      <w:r w:rsidRPr="00221E13">
        <w:rPr>
          <w:rFonts w:eastAsia="Calibri"/>
          <w:sz w:val="18"/>
          <w:szCs w:val="18"/>
        </w:rPr>
        <w:t xml:space="preserve">публичных слушаниях, отвечают на реплики и задают вопросы только с разрешения председательствующего на </w:t>
      </w:r>
      <w:r w:rsidRPr="00221E13">
        <w:rPr>
          <w:rFonts w:eastAsia="Calibri"/>
          <w:sz w:val="18"/>
          <w:szCs w:val="18"/>
          <w:lang w:eastAsia="en-US"/>
        </w:rPr>
        <w:t xml:space="preserve">общественных обсуждениях или </w:t>
      </w:r>
      <w:r w:rsidRPr="00221E13">
        <w:rPr>
          <w:rFonts w:eastAsia="Calibri"/>
          <w:sz w:val="18"/>
          <w:szCs w:val="18"/>
        </w:rPr>
        <w:t>публичных слушаниях.</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proofErr w:type="gramStart"/>
      <w:r w:rsidRPr="00221E13">
        <w:rPr>
          <w:rFonts w:eastAsia="Calibri"/>
          <w:sz w:val="18"/>
          <w:szCs w:val="18"/>
        </w:rPr>
        <w:t xml:space="preserve">Участник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выступающий на </w:t>
      </w:r>
      <w:r w:rsidRPr="00221E13">
        <w:rPr>
          <w:rFonts w:eastAsia="Calibri"/>
          <w:sz w:val="18"/>
          <w:szCs w:val="18"/>
          <w:lang w:eastAsia="en-US"/>
        </w:rPr>
        <w:t xml:space="preserve">общественных обсуждениях или </w:t>
      </w:r>
      <w:r w:rsidRPr="00221E13">
        <w:rPr>
          <w:rFonts w:eastAsia="Calibri"/>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221E13">
        <w:rPr>
          <w:rFonts w:eastAsia="Calibri"/>
          <w:sz w:val="18"/>
          <w:szCs w:val="18"/>
          <w:lang w:eastAsia="en-US"/>
        </w:rPr>
        <w:t xml:space="preserve">общественных обсуждениях или </w:t>
      </w:r>
      <w:r w:rsidRPr="00221E13">
        <w:rPr>
          <w:rFonts w:eastAsia="Calibri"/>
          <w:sz w:val="18"/>
          <w:szCs w:val="18"/>
        </w:rPr>
        <w:t>публичных слушаниях.</w:t>
      </w:r>
      <w:proofErr w:type="gramEnd"/>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Выступления участников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допускаются только по вопросу, вынесенному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иным вопросам, связанным с проведением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Участники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вправе использовать в своём выступлении вспомогательные материалы.</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proofErr w:type="gramStart"/>
      <w:r w:rsidRPr="00221E13">
        <w:rPr>
          <w:rFonts w:eastAsia="Calibri"/>
          <w:sz w:val="18"/>
          <w:szCs w:val="18"/>
        </w:rPr>
        <w:t xml:space="preserve">Участник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выступающий на </w:t>
      </w:r>
      <w:r w:rsidRPr="00221E13">
        <w:rPr>
          <w:rFonts w:eastAsia="Calibri"/>
          <w:sz w:val="18"/>
          <w:szCs w:val="18"/>
          <w:lang w:eastAsia="en-US"/>
        </w:rPr>
        <w:t xml:space="preserve">общественных обсуждениях или </w:t>
      </w:r>
      <w:r w:rsidRPr="00221E13">
        <w:rPr>
          <w:rFonts w:eastAsia="Calibri"/>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Председательствующий дает возможность участникам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членам </w:t>
      </w:r>
      <w:r w:rsidRPr="00221E13">
        <w:rPr>
          <w:rFonts w:eastAsia="Calibri"/>
          <w:bCs/>
          <w:sz w:val="18"/>
          <w:szCs w:val="18"/>
          <w:lang w:eastAsia="en-US"/>
        </w:rPr>
        <w:t>организационного комитета</w:t>
      </w:r>
      <w:r w:rsidRPr="00221E13">
        <w:rPr>
          <w:rFonts w:eastAsia="Calibri"/>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proofErr w:type="gramStart"/>
      <w:r w:rsidRPr="00221E13">
        <w:rPr>
          <w:rFonts w:eastAsia="Calibri"/>
          <w:sz w:val="18"/>
          <w:szCs w:val="18"/>
        </w:rPr>
        <w:lastRenderedPageBreak/>
        <w:t xml:space="preserve">Председательствующий на </w:t>
      </w:r>
      <w:r w:rsidRPr="00221E13">
        <w:rPr>
          <w:rFonts w:eastAsia="Calibri"/>
          <w:sz w:val="18"/>
          <w:szCs w:val="18"/>
          <w:lang w:eastAsia="en-US"/>
        </w:rPr>
        <w:t xml:space="preserve">общественных обсуждениях или </w:t>
      </w:r>
      <w:r w:rsidRPr="00221E13">
        <w:rPr>
          <w:rFonts w:eastAsia="Calibri"/>
          <w:sz w:val="18"/>
          <w:szCs w:val="18"/>
        </w:rPr>
        <w:t xml:space="preserve">публичных слушаниях организует прения по вопросу, вынесенному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и предложениям и замечаниям, поступившим от участников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roofErr w:type="gramEnd"/>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По окончании выступлений участников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внесших предложения и замечания по вопросу, вынесенному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слово предоставляется всем желающим участникам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а также при необходимости членам </w:t>
      </w:r>
      <w:r w:rsidRPr="00221E13">
        <w:rPr>
          <w:rFonts w:eastAsia="Calibri"/>
          <w:bCs/>
          <w:sz w:val="18"/>
          <w:szCs w:val="18"/>
          <w:lang w:eastAsia="en-US"/>
        </w:rPr>
        <w:t>организационного комитета</w:t>
      </w:r>
      <w:r w:rsidRPr="00221E13">
        <w:rPr>
          <w:rFonts w:eastAsia="Calibri"/>
          <w:sz w:val="18"/>
          <w:szCs w:val="18"/>
        </w:rPr>
        <w:t xml:space="preserve">, лицам, приглашенным на </w:t>
      </w:r>
      <w:r w:rsidRPr="00221E13">
        <w:rPr>
          <w:rFonts w:eastAsia="Calibri"/>
          <w:sz w:val="18"/>
          <w:szCs w:val="18"/>
          <w:lang w:eastAsia="en-US"/>
        </w:rPr>
        <w:t xml:space="preserve">общественные обсуждения или </w:t>
      </w:r>
      <w:r w:rsidRPr="00221E13">
        <w:rPr>
          <w:rFonts w:eastAsia="Calibri"/>
          <w:sz w:val="18"/>
          <w:szCs w:val="18"/>
        </w:rPr>
        <w:t>публичные слушания.</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bookmarkStart w:id="3" w:name="P142"/>
      <w:bookmarkEnd w:id="3"/>
      <w:proofErr w:type="gramStart"/>
      <w:r w:rsidRPr="00221E13">
        <w:rPr>
          <w:rFonts w:eastAsia="Calibri"/>
          <w:sz w:val="18"/>
          <w:szCs w:val="18"/>
        </w:rPr>
        <w:t xml:space="preserve">Если предложение или замечание участника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по вопросу, вынесенному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221E13">
        <w:rPr>
          <w:rFonts w:eastAsia="Calibri"/>
          <w:sz w:val="18"/>
          <w:szCs w:val="18"/>
          <w:lang w:eastAsia="en-US"/>
        </w:rPr>
        <w:t>Агириш</w:t>
      </w:r>
      <w:r w:rsidRPr="00221E13">
        <w:rPr>
          <w:rFonts w:eastAsia="Calibri"/>
          <w:sz w:val="18"/>
          <w:szCs w:val="18"/>
        </w:rPr>
        <w:t xml:space="preserve"> или не относится по существу к вопросу, вынесенному на </w:t>
      </w:r>
      <w:r w:rsidRPr="00221E13">
        <w:rPr>
          <w:rFonts w:eastAsia="Calibri"/>
          <w:sz w:val="18"/>
          <w:szCs w:val="18"/>
          <w:lang w:eastAsia="en-US"/>
        </w:rPr>
        <w:t xml:space="preserve">общественные обсуждения или </w:t>
      </w:r>
      <w:r w:rsidRPr="00221E13">
        <w:rPr>
          <w:rFonts w:eastAsia="Calibri"/>
          <w:sz w:val="18"/>
          <w:szCs w:val="18"/>
        </w:rPr>
        <w:t xml:space="preserve">публичные слушания – такое предложение или замечание участника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снимается с обсуждения председательствующим на</w:t>
      </w:r>
      <w:proofErr w:type="gramEnd"/>
      <w:r w:rsidRPr="00221E13">
        <w:rPr>
          <w:rFonts w:eastAsia="Calibri"/>
          <w:sz w:val="18"/>
          <w:szCs w:val="18"/>
        </w:rPr>
        <w:t xml:space="preserve"> </w:t>
      </w:r>
      <w:r w:rsidRPr="00221E13">
        <w:rPr>
          <w:rFonts w:eastAsia="Calibri"/>
          <w:sz w:val="18"/>
          <w:szCs w:val="18"/>
          <w:lang w:eastAsia="en-US"/>
        </w:rPr>
        <w:t xml:space="preserve">общественных </w:t>
      </w:r>
      <w:proofErr w:type="gramStart"/>
      <w:r w:rsidRPr="00221E13">
        <w:rPr>
          <w:rFonts w:eastAsia="Calibri"/>
          <w:sz w:val="18"/>
          <w:szCs w:val="18"/>
          <w:lang w:eastAsia="en-US"/>
        </w:rPr>
        <w:t>обсуждениях</w:t>
      </w:r>
      <w:proofErr w:type="gramEnd"/>
      <w:r w:rsidRPr="00221E13">
        <w:rPr>
          <w:rFonts w:eastAsia="Calibri"/>
          <w:sz w:val="18"/>
          <w:szCs w:val="18"/>
          <w:lang w:eastAsia="en-US"/>
        </w:rPr>
        <w:t xml:space="preserve"> или </w:t>
      </w:r>
      <w:r w:rsidRPr="00221E13">
        <w:rPr>
          <w:rFonts w:eastAsia="Calibri"/>
          <w:sz w:val="18"/>
          <w:szCs w:val="18"/>
        </w:rPr>
        <w:t>публичных слушаниях.</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Участники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не вправе препятствовать проведению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lang w:eastAsia="en-US"/>
        </w:rPr>
        <w:t xml:space="preserve">В </w:t>
      </w:r>
      <w:r w:rsidRPr="00221E13">
        <w:rPr>
          <w:rFonts w:eastAsia="Calibri"/>
          <w:sz w:val="18"/>
          <w:szCs w:val="18"/>
        </w:rPr>
        <w:t xml:space="preserve">случае нарушения порядка проведения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председательствующий обязан принять меры к пресечению таких нарушений.</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Лица, не соблюдающие порядок проведения </w:t>
      </w:r>
      <w:r w:rsidRPr="00221E13">
        <w:rPr>
          <w:rFonts w:eastAsia="Calibri"/>
          <w:sz w:val="18"/>
          <w:szCs w:val="18"/>
          <w:lang w:eastAsia="en-US"/>
        </w:rPr>
        <w:t xml:space="preserve">общественных обсуждений или </w:t>
      </w:r>
      <w:r w:rsidRPr="00221E13">
        <w:rPr>
          <w:rFonts w:eastAsia="Calibri"/>
          <w:sz w:val="18"/>
          <w:szCs w:val="18"/>
        </w:rPr>
        <w:t xml:space="preserve">публичных слушаний, могут быть удалены из помещения, являющегося местом проведения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по решению председательствующего.</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sz w:val="18"/>
          <w:szCs w:val="18"/>
        </w:rPr>
        <w:t xml:space="preserve">При проведении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ведется протокол и при необходимости ауди</w:t>
      </w:r>
      <w:proofErr w:type="gramStart"/>
      <w:r w:rsidRPr="00221E13">
        <w:rPr>
          <w:rFonts w:eastAsia="Calibri"/>
          <w:sz w:val="18"/>
          <w:szCs w:val="18"/>
        </w:rPr>
        <w:t>о-</w:t>
      </w:r>
      <w:proofErr w:type="gramEnd"/>
      <w:r w:rsidRPr="00221E13">
        <w:rPr>
          <w:rFonts w:eastAsia="Calibri"/>
          <w:sz w:val="18"/>
          <w:szCs w:val="18"/>
        </w:rPr>
        <w:t xml:space="preserve"> и/или видеозапись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w:t>
      </w:r>
    </w:p>
    <w:p w:rsidR="00221E13" w:rsidRPr="00221E13" w:rsidRDefault="00221E13" w:rsidP="00221E13">
      <w:pPr>
        <w:numPr>
          <w:ilvl w:val="0"/>
          <w:numId w:val="57"/>
        </w:numPr>
        <w:tabs>
          <w:tab w:val="clear" w:pos="1068"/>
          <w:tab w:val="num" w:pos="0"/>
          <w:tab w:val="left" w:pos="1134"/>
        </w:tabs>
        <w:spacing w:after="200" w:line="276" w:lineRule="auto"/>
        <w:ind w:left="0" w:firstLine="990"/>
        <w:jc w:val="both"/>
        <w:rPr>
          <w:rFonts w:eastAsia="Calibri"/>
          <w:sz w:val="18"/>
          <w:szCs w:val="18"/>
          <w:lang w:eastAsia="en-US"/>
        </w:rPr>
      </w:pPr>
      <w:r w:rsidRPr="00221E13">
        <w:rPr>
          <w:rFonts w:eastAsia="Calibri"/>
          <w:bCs/>
          <w:sz w:val="18"/>
          <w:szCs w:val="18"/>
          <w:lang w:eastAsia="en-US"/>
        </w:rPr>
        <w:t>Организационным комитетом</w:t>
      </w:r>
      <w:r w:rsidRPr="00221E13">
        <w:rPr>
          <w:rFonts w:eastAsia="Calibri"/>
          <w:sz w:val="18"/>
          <w:szCs w:val="18"/>
        </w:rPr>
        <w:t xml:space="preserve"> при наличии технической возможности может быть организована прямая трансляция </w:t>
      </w:r>
      <w:r w:rsidRPr="00221E13">
        <w:rPr>
          <w:rFonts w:eastAsia="Calibri"/>
          <w:sz w:val="18"/>
          <w:szCs w:val="18"/>
          <w:lang w:eastAsia="en-US"/>
        </w:rPr>
        <w:t xml:space="preserve">общественных обсуждений или </w:t>
      </w:r>
      <w:r w:rsidRPr="00221E13">
        <w:rPr>
          <w:rFonts w:eastAsia="Calibri"/>
          <w:sz w:val="18"/>
          <w:szCs w:val="18"/>
        </w:rPr>
        <w:t>публичных слушаний на официальном сайте городского поселения Агириш в информационно-телекоммуникационной сети «Интернет».</w:t>
      </w:r>
    </w:p>
    <w:p w:rsidR="00221E13" w:rsidRPr="00221E13" w:rsidRDefault="00221E13" w:rsidP="00221E13">
      <w:pPr>
        <w:spacing w:after="200" w:line="276" w:lineRule="auto"/>
        <w:rPr>
          <w:rFonts w:eastAsia="Calibri"/>
          <w:sz w:val="22"/>
          <w:szCs w:val="22"/>
          <w:lang w:eastAsia="en-US"/>
        </w:rPr>
      </w:pPr>
    </w:p>
    <w:p w:rsidR="00221E13" w:rsidRPr="00221E13" w:rsidRDefault="00221E13" w:rsidP="00221E13">
      <w:pPr>
        <w:shd w:val="clear" w:color="auto" w:fill="FFFFFF"/>
        <w:jc w:val="center"/>
        <w:rPr>
          <w:rFonts w:eastAsia="Calibri"/>
          <w:sz w:val="22"/>
          <w:szCs w:val="22"/>
        </w:rPr>
      </w:pPr>
    </w:p>
    <w:p w:rsidR="00622547" w:rsidRDefault="00622547" w:rsidP="00622547">
      <w:pPr>
        <w:widowControl w:val="0"/>
        <w:autoSpaceDE w:val="0"/>
        <w:autoSpaceDN w:val="0"/>
        <w:adjustRightInd w:val="0"/>
        <w:jc w:val="center"/>
        <w:rPr>
          <w:b/>
          <w:sz w:val="18"/>
        </w:rPr>
      </w:pPr>
      <w:r>
        <w:rPr>
          <w:b/>
          <w:sz w:val="18"/>
        </w:rPr>
        <w:t xml:space="preserve">Городское поселение </w:t>
      </w:r>
    </w:p>
    <w:p w:rsidR="00622547" w:rsidRDefault="00622547" w:rsidP="00622547">
      <w:pPr>
        <w:widowControl w:val="0"/>
        <w:autoSpaceDE w:val="0"/>
        <w:autoSpaceDN w:val="0"/>
        <w:adjustRightInd w:val="0"/>
        <w:jc w:val="center"/>
        <w:rPr>
          <w:b/>
          <w:sz w:val="18"/>
        </w:rPr>
      </w:pPr>
      <w:r>
        <w:rPr>
          <w:b/>
          <w:sz w:val="18"/>
        </w:rPr>
        <w:t>АДМИНИСТРАЦИИ</w:t>
      </w:r>
    </w:p>
    <w:p w:rsidR="00622547" w:rsidRDefault="00622547" w:rsidP="00622547">
      <w:pPr>
        <w:widowControl w:val="0"/>
        <w:autoSpaceDE w:val="0"/>
        <w:autoSpaceDN w:val="0"/>
        <w:adjustRightInd w:val="0"/>
        <w:jc w:val="center"/>
        <w:rPr>
          <w:b/>
          <w:sz w:val="18"/>
        </w:rPr>
      </w:pPr>
      <w:r>
        <w:rPr>
          <w:b/>
          <w:sz w:val="18"/>
        </w:rPr>
        <w:t>ПОСТАНОВЛЕНИЕ</w:t>
      </w:r>
    </w:p>
    <w:p w:rsidR="00221E13" w:rsidRDefault="00221E13" w:rsidP="00221E13">
      <w:pPr>
        <w:widowControl w:val="0"/>
        <w:autoSpaceDE w:val="0"/>
        <w:autoSpaceDN w:val="0"/>
        <w:adjustRightInd w:val="0"/>
        <w:ind w:left="360"/>
        <w:jc w:val="center"/>
        <w:rPr>
          <w:rFonts w:ascii="Times New Roman CYR" w:hAnsi="Times New Roman CYR" w:cs="Times New Roman CYR"/>
          <w:kern w:val="2"/>
          <w:sz w:val="22"/>
          <w:szCs w:val="22"/>
        </w:rPr>
      </w:pPr>
    </w:p>
    <w:p w:rsidR="00622547" w:rsidRPr="00622547" w:rsidRDefault="00622547" w:rsidP="00622547">
      <w:pPr>
        <w:jc w:val="both"/>
        <w:rPr>
          <w:sz w:val="18"/>
          <w:szCs w:val="18"/>
          <w:lang w:eastAsia="ar-SA"/>
        </w:rPr>
      </w:pPr>
      <w:r w:rsidRPr="00622547">
        <w:rPr>
          <w:sz w:val="18"/>
          <w:szCs w:val="18"/>
          <w:lang w:eastAsia="ar-SA"/>
        </w:rPr>
        <w:t>« 30 » ноября  2022 г.</w:t>
      </w:r>
      <w:r w:rsidRPr="00622547">
        <w:rPr>
          <w:sz w:val="18"/>
          <w:szCs w:val="18"/>
          <w:lang w:eastAsia="ar-SA"/>
        </w:rPr>
        <w:tab/>
        <w:t xml:space="preserve">    </w:t>
      </w:r>
      <w:r w:rsidRPr="00622547">
        <w:rPr>
          <w:sz w:val="18"/>
          <w:szCs w:val="18"/>
          <w:lang w:eastAsia="ar-SA"/>
        </w:rPr>
        <w:tab/>
        <w:t xml:space="preserve">                                                                                        № 366</w:t>
      </w:r>
    </w:p>
    <w:p w:rsidR="00622547" w:rsidRPr="00622547" w:rsidRDefault="00622547" w:rsidP="00622547">
      <w:pPr>
        <w:ind w:left="5670" w:right="-200" w:hanging="5670"/>
        <w:rPr>
          <w:sz w:val="18"/>
          <w:szCs w:val="18"/>
          <w:lang w:eastAsia="ar-SA"/>
        </w:rPr>
      </w:pPr>
    </w:p>
    <w:p w:rsidR="00622547" w:rsidRPr="00622547" w:rsidRDefault="00622547" w:rsidP="00622547">
      <w:pPr>
        <w:rPr>
          <w:sz w:val="18"/>
          <w:szCs w:val="18"/>
          <w:lang w:eastAsia="zh-CN"/>
        </w:rPr>
      </w:pPr>
      <w:r w:rsidRPr="00622547">
        <w:rPr>
          <w:bCs/>
          <w:spacing w:val="2"/>
          <w:sz w:val="18"/>
          <w:szCs w:val="18"/>
          <w:lang w:eastAsia="ar-SA"/>
        </w:rPr>
        <w:t xml:space="preserve">Об утверждении перечня </w:t>
      </w:r>
      <w:r w:rsidRPr="00622547">
        <w:rPr>
          <w:color w:val="332E2D"/>
          <w:spacing w:val="2"/>
          <w:sz w:val="18"/>
          <w:szCs w:val="18"/>
          <w:lang w:eastAsia="ar-SA"/>
        </w:rPr>
        <w:t xml:space="preserve">налоговых расходов </w:t>
      </w:r>
    </w:p>
    <w:p w:rsidR="00622547" w:rsidRPr="00622547" w:rsidRDefault="00622547" w:rsidP="00622547">
      <w:pPr>
        <w:rPr>
          <w:bCs/>
          <w:spacing w:val="2"/>
          <w:sz w:val="18"/>
          <w:szCs w:val="18"/>
          <w:lang w:eastAsia="ar-SA"/>
        </w:rPr>
      </w:pPr>
      <w:r w:rsidRPr="00622547">
        <w:rPr>
          <w:bCs/>
          <w:spacing w:val="2"/>
          <w:sz w:val="18"/>
          <w:szCs w:val="18"/>
          <w:lang w:eastAsia="ar-SA"/>
        </w:rPr>
        <w:t xml:space="preserve">городского поселения Агириш </w:t>
      </w:r>
    </w:p>
    <w:p w:rsidR="00622547" w:rsidRPr="00622547" w:rsidRDefault="00622547" w:rsidP="00622547">
      <w:pPr>
        <w:rPr>
          <w:bCs/>
          <w:spacing w:val="2"/>
          <w:sz w:val="18"/>
          <w:szCs w:val="18"/>
          <w:lang w:eastAsia="ar-SA"/>
        </w:rPr>
      </w:pPr>
    </w:p>
    <w:p w:rsidR="00622547" w:rsidRPr="00622547" w:rsidRDefault="00622547" w:rsidP="00622547">
      <w:pPr>
        <w:ind w:firstLine="851"/>
        <w:jc w:val="both"/>
        <w:rPr>
          <w:sz w:val="18"/>
          <w:szCs w:val="18"/>
          <w:lang w:eastAsia="zh-CN"/>
        </w:rPr>
      </w:pPr>
      <w:proofErr w:type="gramStart"/>
      <w:r w:rsidRPr="00622547">
        <w:rPr>
          <w:color w:val="332E2D"/>
          <w:spacing w:val="2"/>
          <w:sz w:val="18"/>
          <w:szCs w:val="18"/>
          <w:lang w:eastAsia="ar-SA"/>
        </w:rPr>
        <w:t xml:space="preserve">В соответствии с </w:t>
      </w:r>
      <w:hyperlink r:id="rId15" w:tooltip="https://login.consultant.ru/link/?rnd=00C02D249146BBB5BF142D81E1F890CB&amp;req=doc&amp;base=LAW&amp;n=336780&amp;dst=4767&amp;fld=134&amp;REFFIELD=134&amp;REFDST=100004&amp;REFDOC=195803&amp;REFBASE=RLAW926&amp;stat=refcode%3D10881%3Bdstident%3D4767%3Bindex%3D9&amp;date=28.11.2019" w:history="1">
        <w:bookmarkStart w:id="4" w:name="r1"/>
        <w:bookmarkEnd w:id="4"/>
        <w:r w:rsidRPr="00622547">
          <w:rPr>
            <w:color w:val="000000"/>
            <w:sz w:val="18"/>
            <w:szCs w:val="18"/>
            <w:u w:val="single"/>
            <w:lang w:eastAsia="ar-SA"/>
          </w:rPr>
          <w:t>пунктом 1 статьи 174.3</w:t>
        </w:r>
      </w:hyperlink>
      <w:r w:rsidRPr="00622547">
        <w:rPr>
          <w:color w:val="000000"/>
          <w:sz w:val="18"/>
          <w:szCs w:val="18"/>
          <w:lang w:eastAsia="ar-SA"/>
        </w:rPr>
        <w:t xml:space="preserve"> Бюджетного кодекса Российской Федерации</w:t>
      </w:r>
      <w:bookmarkStart w:id="5" w:name="r"/>
      <w:bookmarkEnd w:id="5"/>
      <w:r w:rsidRPr="00622547">
        <w:rPr>
          <w:color w:val="000000"/>
          <w:sz w:val="18"/>
          <w:szCs w:val="18"/>
          <w:lang w:eastAsia="ar-SA"/>
        </w:rPr>
        <w:t xml:space="preserve">, </w:t>
      </w:r>
      <w:r w:rsidRPr="00622547">
        <w:rPr>
          <w:color w:val="332E2D"/>
          <w:spacing w:val="2"/>
          <w:sz w:val="18"/>
          <w:szCs w:val="18"/>
          <w:lang w:eastAsia="ar-SA"/>
        </w:rPr>
        <w:t>пунктом 5 постановления Правительства Ханты-Мансийского автономного округа – Югры от 26.07.2019 № 242-п «О Порядке формирования перечня налоговых расходов Ханты-Мансийского автономного округа – Югры»</w:t>
      </w:r>
      <w:r w:rsidRPr="00622547">
        <w:rPr>
          <w:spacing w:val="2"/>
          <w:sz w:val="18"/>
          <w:szCs w:val="18"/>
          <w:lang w:eastAsia="ar-SA"/>
        </w:rPr>
        <w:t xml:space="preserve">, </w:t>
      </w:r>
      <w:r w:rsidRPr="00622547">
        <w:rPr>
          <w:color w:val="332E2D"/>
          <w:spacing w:val="2"/>
          <w:sz w:val="18"/>
          <w:szCs w:val="18"/>
          <w:lang w:eastAsia="ar-SA"/>
        </w:rPr>
        <w:t xml:space="preserve">постановлением </w:t>
      </w:r>
      <w:r w:rsidRPr="00622547">
        <w:rPr>
          <w:spacing w:val="2"/>
          <w:sz w:val="18"/>
          <w:szCs w:val="18"/>
          <w:lang w:eastAsia="ar-SA"/>
        </w:rPr>
        <w:t>администрации городского поселения</w:t>
      </w:r>
      <w:r w:rsidRPr="00622547">
        <w:rPr>
          <w:color w:val="332E2D"/>
          <w:spacing w:val="2"/>
          <w:sz w:val="18"/>
          <w:szCs w:val="18"/>
          <w:lang w:eastAsia="ar-SA"/>
        </w:rPr>
        <w:t xml:space="preserve"> Агириш от 31.03.2022 № 97 «Об утверждении </w:t>
      </w:r>
      <w:r w:rsidRPr="00622547">
        <w:rPr>
          <w:bCs/>
          <w:color w:val="332E2D"/>
          <w:spacing w:val="2"/>
          <w:sz w:val="18"/>
          <w:szCs w:val="18"/>
          <w:lang w:eastAsia="ar-SA"/>
        </w:rPr>
        <w:t xml:space="preserve">Порядка </w:t>
      </w:r>
      <w:r w:rsidRPr="00622547">
        <w:rPr>
          <w:rFonts w:cs="Arial"/>
          <w:color w:val="333333"/>
          <w:spacing w:val="2"/>
          <w:sz w:val="18"/>
          <w:szCs w:val="18"/>
          <w:shd w:val="clear" w:color="auto" w:fill="FFFFFF"/>
          <w:lang w:eastAsia="ar-SA"/>
        </w:rPr>
        <w:t>формирования перечня налоговых расходов и </w:t>
      </w:r>
      <w:r w:rsidRPr="00622547">
        <w:rPr>
          <w:rFonts w:cs="Arial"/>
          <w:color w:val="000000"/>
          <w:spacing w:val="2"/>
          <w:sz w:val="18"/>
          <w:szCs w:val="18"/>
        </w:rPr>
        <w:t xml:space="preserve"> оценки налоговых расходов </w:t>
      </w:r>
      <w:r w:rsidRPr="00622547">
        <w:rPr>
          <w:rFonts w:cs="Arial"/>
          <w:color w:val="332E2D"/>
          <w:spacing w:val="2"/>
          <w:sz w:val="18"/>
          <w:szCs w:val="18"/>
        </w:rPr>
        <w:t>городского поселения Агириш</w:t>
      </w:r>
      <w:r w:rsidRPr="00622547">
        <w:rPr>
          <w:bCs/>
          <w:color w:val="332E2D"/>
          <w:spacing w:val="2"/>
          <w:sz w:val="18"/>
          <w:szCs w:val="18"/>
          <w:lang w:eastAsia="ar-SA"/>
        </w:rPr>
        <w:t xml:space="preserve">», Уставом </w:t>
      </w:r>
      <w:r w:rsidRPr="00622547">
        <w:rPr>
          <w:spacing w:val="2"/>
          <w:sz w:val="18"/>
          <w:szCs w:val="18"/>
          <w:lang w:eastAsia="ar-SA"/>
        </w:rPr>
        <w:t>городского поселения Агириш  постановляет:</w:t>
      </w:r>
      <w:proofErr w:type="gramEnd"/>
    </w:p>
    <w:p w:rsidR="00622547" w:rsidRPr="00622547" w:rsidRDefault="00622547" w:rsidP="00622547">
      <w:pPr>
        <w:ind w:firstLine="851"/>
        <w:jc w:val="both"/>
        <w:rPr>
          <w:spacing w:val="2"/>
          <w:sz w:val="18"/>
          <w:szCs w:val="18"/>
          <w:lang w:eastAsia="ar-SA"/>
        </w:rPr>
      </w:pPr>
    </w:p>
    <w:p w:rsidR="00622547" w:rsidRPr="00622547" w:rsidRDefault="00622547" w:rsidP="00622547">
      <w:pPr>
        <w:jc w:val="both"/>
        <w:rPr>
          <w:sz w:val="18"/>
          <w:szCs w:val="18"/>
          <w:lang w:eastAsia="zh-CN"/>
        </w:rPr>
      </w:pPr>
      <w:r w:rsidRPr="00622547">
        <w:rPr>
          <w:spacing w:val="2"/>
          <w:sz w:val="18"/>
          <w:szCs w:val="18"/>
          <w:lang w:eastAsia="ar-SA"/>
        </w:rPr>
        <w:tab/>
        <w:t>1. </w:t>
      </w:r>
      <w:r w:rsidRPr="00622547">
        <w:rPr>
          <w:color w:val="332E2D"/>
          <w:spacing w:val="2"/>
          <w:sz w:val="18"/>
          <w:szCs w:val="18"/>
          <w:lang w:eastAsia="ar-SA"/>
        </w:rPr>
        <w:t>Утвердить прилагаемый перечень налоговых расходов муниципального образования городское поселение Агириш (далее – перечень) на 2023 год.</w:t>
      </w:r>
    </w:p>
    <w:p w:rsidR="00622547" w:rsidRPr="00622547" w:rsidRDefault="00622547" w:rsidP="00622547">
      <w:pPr>
        <w:jc w:val="both"/>
        <w:rPr>
          <w:color w:val="332E2D"/>
          <w:spacing w:val="2"/>
          <w:sz w:val="18"/>
          <w:szCs w:val="18"/>
          <w:lang w:eastAsia="ar-SA"/>
        </w:rPr>
      </w:pPr>
      <w:r w:rsidRPr="00622547">
        <w:rPr>
          <w:color w:val="332E2D"/>
          <w:spacing w:val="2"/>
          <w:sz w:val="18"/>
          <w:szCs w:val="18"/>
          <w:lang w:eastAsia="ar-SA"/>
        </w:rPr>
        <w:tab/>
        <w:t>2. Признать утратившим силу:</w:t>
      </w:r>
    </w:p>
    <w:p w:rsidR="00622547" w:rsidRPr="00622547" w:rsidRDefault="00622547" w:rsidP="00622547">
      <w:pPr>
        <w:jc w:val="both"/>
        <w:rPr>
          <w:bCs/>
          <w:spacing w:val="2"/>
          <w:sz w:val="18"/>
          <w:szCs w:val="18"/>
          <w:lang w:eastAsia="ar-SA"/>
        </w:rPr>
      </w:pPr>
      <w:r w:rsidRPr="00622547">
        <w:rPr>
          <w:color w:val="332E2D"/>
          <w:spacing w:val="2"/>
          <w:sz w:val="18"/>
          <w:szCs w:val="18"/>
          <w:lang w:eastAsia="ar-SA"/>
        </w:rPr>
        <w:t>2.1. Постановление администрации городского поселения Агириш от 31.03.2022 № 98 «</w:t>
      </w:r>
      <w:r w:rsidRPr="00622547">
        <w:rPr>
          <w:bCs/>
          <w:spacing w:val="2"/>
          <w:sz w:val="18"/>
          <w:szCs w:val="18"/>
          <w:lang w:eastAsia="ar-SA"/>
        </w:rPr>
        <w:t xml:space="preserve">Об утверждении перечня </w:t>
      </w:r>
      <w:r w:rsidRPr="00622547">
        <w:rPr>
          <w:color w:val="332E2D"/>
          <w:spacing w:val="2"/>
          <w:sz w:val="18"/>
          <w:szCs w:val="18"/>
          <w:lang w:eastAsia="ar-SA"/>
        </w:rPr>
        <w:t xml:space="preserve">налоговых расходов </w:t>
      </w:r>
      <w:r w:rsidRPr="00622547">
        <w:rPr>
          <w:bCs/>
          <w:spacing w:val="2"/>
          <w:sz w:val="18"/>
          <w:szCs w:val="18"/>
          <w:lang w:eastAsia="ar-SA"/>
        </w:rPr>
        <w:t>городского поселения Агириш».</w:t>
      </w:r>
    </w:p>
    <w:p w:rsidR="00622547" w:rsidRPr="00622547" w:rsidRDefault="00622547" w:rsidP="00622547">
      <w:pPr>
        <w:jc w:val="both"/>
        <w:rPr>
          <w:sz w:val="18"/>
          <w:szCs w:val="18"/>
          <w:lang w:eastAsia="zh-CN"/>
        </w:rPr>
      </w:pPr>
      <w:r w:rsidRPr="00622547">
        <w:rPr>
          <w:sz w:val="18"/>
          <w:szCs w:val="18"/>
          <w:lang w:eastAsia="zh-CN"/>
        </w:rPr>
        <w:t xml:space="preserve">3.Настоящее распоряжение вступает в силу с момента подписания и распространяется на </w:t>
      </w:r>
      <w:proofErr w:type="gramStart"/>
      <w:r w:rsidRPr="00622547">
        <w:rPr>
          <w:sz w:val="18"/>
          <w:szCs w:val="18"/>
          <w:lang w:eastAsia="zh-CN"/>
        </w:rPr>
        <w:t>правоотношения</w:t>
      </w:r>
      <w:proofErr w:type="gramEnd"/>
      <w:r w:rsidRPr="00622547">
        <w:rPr>
          <w:sz w:val="18"/>
          <w:szCs w:val="18"/>
          <w:lang w:eastAsia="zh-CN"/>
        </w:rPr>
        <w:t xml:space="preserve"> возникшие с 1 января 2023 года.</w:t>
      </w:r>
    </w:p>
    <w:p w:rsidR="00622547" w:rsidRPr="00622547" w:rsidRDefault="00622547" w:rsidP="00622547">
      <w:pPr>
        <w:jc w:val="both"/>
        <w:rPr>
          <w:sz w:val="18"/>
          <w:szCs w:val="18"/>
          <w:lang w:eastAsia="zh-CN"/>
        </w:rPr>
      </w:pPr>
      <w:r w:rsidRPr="00622547">
        <w:rPr>
          <w:color w:val="332E2D"/>
          <w:spacing w:val="2"/>
          <w:sz w:val="18"/>
          <w:szCs w:val="18"/>
          <w:lang w:eastAsia="ar-SA"/>
        </w:rPr>
        <w:tab/>
        <w:t>4.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622547" w:rsidRPr="00622547" w:rsidRDefault="00622547" w:rsidP="00622547">
      <w:pPr>
        <w:jc w:val="both"/>
        <w:rPr>
          <w:sz w:val="18"/>
          <w:szCs w:val="18"/>
          <w:lang w:eastAsia="ar-SA"/>
        </w:rPr>
      </w:pPr>
      <w:r w:rsidRPr="00622547">
        <w:rPr>
          <w:sz w:val="18"/>
          <w:szCs w:val="18"/>
          <w:lang w:eastAsia="ar-SA"/>
        </w:rPr>
        <w:tab/>
        <w:t>5. </w:t>
      </w:r>
      <w:r w:rsidRPr="00622547">
        <w:rPr>
          <w:bCs/>
          <w:spacing w:val="2"/>
          <w:sz w:val="18"/>
          <w:szCs w:val="18"/>
          <w:lang w:eastAsia="ar-SA"/>
        </w:rPr>
        <w:t>Контроль исполнения настоящего постановления возложить на финансово-экономический отдел городского поселения Агириш.</w:t>
      </w:r>
    </w:p>
    <w:p w:rsidR="00622547" w:rsidRPr="00622547" w:rsidRDefault="00622547" w:rsidP="00622547">
      <w:pPr>
        <w:jc w:val="both"/>
        <w:rPr>
          <w:sz w:val="18"/>
          <w:szCs w:val="18"/>
          <w:lang w:eastAsia="ar-SA"/>
        </w:rPr>
      </w:pPr>
    </w:p>
    <w:p w:rsidR="00622547" w:rsidRPr="00622547" w:rsidRDefault="00622547" w:rsidP="00622547">
      <w:pPr>
        <w:jc w:val="both"/>
        <w:rPr>
          <w:sz w:val="18"/>
          <w:szCs w:val="18"/>
          <w:lang w:eastAsia="ar-SA"/>
        </w:rPr>
      </w:pPr>
    </w:p>
    <w:p w:rsidR="00622547" w:rsidRPr="00622547" w:rsidRDefault="00622547" w:rsidP="00622547">
      <w:pPr>
        <w:jc w:val="both"/>
        <w:rPr>
          <w:sz w:val="18"/>
          <w:szCs w:val="18"/>
          <w:lang w:eastAsia="ar-SA"/>
        </w:rPr>
      </w:pPr>
    </w:p>
    <w:p w:rsidR="00622547" w:rsidRPr="00622547" w:rsidRDefault="00622547" w:rsidP="00622547">
      <w:pPr>
        <w:jc w:val="both"/>
        <w:rPr>
          <w:sz w:val="18"/>
          <w:szCs w:val="18"/>
          <w:lang w:eastAsia="ar-SA"/>
        </w:rPr>
      </w:pPr>
    </w:p>
    <w:p w:rsidR="00622547" w:rsidRPr="00622547" w:rsidRDefault="00622547" w:rsidP="00622547">
      <w:pPr>
        <w:jc w:val="both"/>
        <w:rPr>
          <w:sz w:val="18"/>
          <w:szCs w:val="18"/>
          <w:lang w:eastAsia="ar-SA"/>
        </w:rPr>
      </w:pPr>
    </w:p>
    <w:p w:rsidR="00622547" w:rsidRPr="00622547" w:rsidRDefault="00622547" w:rsidP="00622547">
      <w:pPr>
        <w:jc w:val="both"/>
        <w:rPr>
          <w:sz w:val="18"/>
          <w:szCs w:val="18"/>
          <w:lang w:eastAsia="ar-SA"/>
        </w:rPr>
      </w:pPr>
    </w:p>
    <w:p w:rsidR="00622547" w:rsidRPr="00622547" w:rsidRDefault="00622547" w:rsidP="00622547">
      <w:pPr>
        <w:rPr>
          <w:sz w:val="18"/>
          <w:szCs w:val="18"/>
          <w:lang w:eastAsia="ar-SA"/>
        </w:rPr>
      </w:pPr>
      <w:r w:rsidRPr="00622547">
        <w:rPr>
          <w:sz w:val="18"/>
          <w:szCs w:val="18"/>
          <w:lang w:eastAsia="ar-SA"/>
        </w:rPr>
        <w:t xml:space="preserve">        Глава городского поселения </w:t>
      </w:r>
    </w:p>
    <w:p w:rsidR="00622547" w:rsidRPr="00622547" w:rsidRDefault="00622547" w:rsidP="00622547">
      <w:pPr>
        <w:rPr>
          <w:sz w:val="18"/>
          <w:szCs w:val="18"/>
        </w:rPr>
        <w:sectPr w:rsidR="00622547" w:rsidRPr="00622547">
          <w:pgSz w:w="11906" w:h="16838"/>
          <w:pgMar w:top="851" w:right="567" w:bottom="851" w:left="1531" w:header="0" w:footer="335" w:gutter="0"/>
          <w:cols w:space="720"/>
        </w:sectPr>
      </w:pPr>
      <w:r w:rsidRPr="00622547">
        <w:rPr>
          <w:sz w:val="18"/>
          <w:szCs w:val="18"/>
        </w:rPr>
        <w:t xml:space="preserve">        Агириш                                                                                </w:t>
      </w:r>
      <w:r>
        <w:rPr>
          <w:sz w:val="18"/>
          <w:szCs w:val="18"/>
        </w:rPr>
        <w:t xml:space="preserve">                     </w:t>
      </w:r>
      <w:proofErr w:type="spellStart"/>
      <w:r>
        <w:rPr>
          <w:sz w:val="18"/>
          <w:szCs w:val="18"/>
        </w:rPr>
        <w:t>Г.А.Крицына</w:t>
      </w:r>
      <w:proofErr w:type="spellEnd"/>
    </w:p>
    <w:p w:rsidR="00EC695A" w:rsidRPr="00EC695A" w:rsidRDefault="00EC695A" w:rsidP="00EC695A">
      <w:pPr>
        <w:jc w:val="right"/>
        <w:rPr>
          <w:sz w:val="20"/>
          <w:szCs w:val="20"/>
        </w:rPr>
      </w:pPr>
      <w:r w:rsidRPr="00EC695A">
        <w:rPr>
          <w:sz w:val="20"/>
          <w:szCs w:val="20"/>
        </w:rPr>
        <w:lastRenderedPageBreak/>
        <w:t xml:space="preserve">Приложение </w:t>
      </w:r>
    </w:p>
    <w:p w:rsidR="00EC695A" w:rsidRPr="00EC695A" w:rsidRDefault="00EC695A" w:rsidP="00EC695A">
      <w:pPr>
        <w:jc w:val="right"/>
        <w:rPr>
          <w:sz w:val="20"/>
          <w:szCs w:val="20"/>
        </w:rPr>
      </w:pPr>
      <w:r w:rsidRPr="00EC695A">
        <w:rPr>
          <w:sz w:val="20"/>
          <w:szCs w:val="20"/>
        </w:rPr>
        <w:t>к постановлению администрации</w:t>
      </w:r>
    </w:p>
    <w:p w:rsidR="00EC695A" w:rsidRPr="00EC695A" w:rsidRDefault="00EC695A" w:rsidP="00EC695A">
      <w:pPr>
        <w:jc w:val="right"/>
        <w:rPr>
          <w:sz w:val="20"/>
          <w:szCs w:val="20"/>
        </w:rPr>
      </w:pPr>
      <w:r w:rsidRPr="00EC695A">
        <w:rPr>
          <w:sz w:val="20"/>
          <w:szCs w:val="20"/>
        </w:rPr>
        <w:t>городского поселения Агириш</w:t>
      </w:r>
    </w:p>
    <w:p w:rsidR="00EC695A" w:rsidRPr="00EC695A" w:rsidRDefault="00EC695A" w:rsidP="00EC695A">
      <w:pPr>
        <w:jc w:val="right"/>
        <w:rPr>
          <w:sz w:val="20"/>
          <w:szCs w:val="20"/>
        </w:rPr>
      </w:pPr>
      <w:r w:rsidRPr="00EC695A">
        <w:rPr>
          <w:sz w:val="20"/>
          <w:szCs w:val="20"/>
        </w:rPr>
        <w:t>от 30.11.2022 № 366</w:t>
      </w:r>
    </w:p>
    <w:p w:rsidR="00EC695A" w:rsidRPr="00EC695A" w:rsidRDefault="00EC695A" w:rsidP="00EC695A">
      <w:pPr>
        <w:jc w:val="right"/>
      </w:pPr>
    </w:p>
    <w:tbl>
      <w:tblPr>
        <w:tblW w:w="5000" w:type="pct"/>
        <w:tblInd w:w="-5" w:type="dxa"/>
        <w:tblLayout w:type="fixed"/>
        <w:tblLook w:val="04A0" w:firstRow="1" w:lastRow="0" w:firstColumn="1" w:lastColumn="0" w:noHBand="0" w:noVBand="1"/>
      </w:tblPr>
      <w:tblGrid>
        <w:gridCol w:w="357"/>
        <w:gridCol w:w="819"/>
        <w:gridCol w:w="1071"/>
        <w:gridCol w:w="1217"/>
        <w:gridCol w:w="1475"/>
        <w:gridCol w:w="1557"/>
        <w:gridCol w:w="2204"/>
        <w:gridCol w:w="870"/>
      </w:tblGrid>
      <w:tr w:rsidR="00EC695A" w:rsidRPr="00EC695A" w:rsidTr="00075B6C">
        <w:trPr>
          <w:trHeight w:val="3056"/>
        </w:trPr>
        <w:tc>
          <w:tcPr>
            <w:tcW w:w="448" w:type="dxa"/>
            <w:tcBorders>
              <w:top w:val="single" w:sz="4" w:space="0" w:color="000000"/>
              <w:left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 xml:space="preserve">№ </w:t>
            </w:r>
            <w:proofErr w:type="gramStart"/>
            <w:r w:rsidRPr="00EC695A">
              <w:rPr>
                <w:bCs/>
                <w:sz w:val="16"/>
                <w:szCs w:val="16"/>
              </w:rPr>
              <w:t>п</w:t>
            </w:r>
            <w:proofErr w:type="gramEnd"/>
            <w:r w:rsidRPr="00EC695A">
              <w:rPr>
                <w:bCs/>
                <w:sz w:val="16"/>
                <w:szCs w:val="16"/>
              </w:rPr>
              <w:t>/п</w:t>
            </w:r>
          </w:p>
        </w:tc>
        <w:tc>
          <w:tcPr>
            <w:tcW w:w="1257" w:type="dxa"/>
            <w:tcBorders>
              <w:top w:val="single" w:sz="4" w:space="0" w:color="000000"/>
              <w:bottom w:val="single" w:sz="4" w:space="0" w:color="000000"/>
              <w:right w:val="single" w:sz="4" w:space="0" w:color="000000"/>
            </w:tcBorders>
          </w:tcPr>
          <w:p w:rsidR="00EC695A" w:rsidRPr="00EC695A" w:rsidRDefault="00EC695A" w:rsidP="00EC695A">
            <w:pPr>
              <w:ind w:left="-148"/>
              <w:jc w:val="center"/>
              <w:rPr>
                <w:bCs/>
                <w:sz w:val="16"/>
                <w:szCs w:val="16"/>
              </w:rPr>
            </w:pPr>
            <w:r w:rsidRPr="00EC695A">
              <w:rPr>
                <w:bCs/>
                <w:sz w:val="16"/>
                <w:szCs w:val="16"/>
              </w:rPr>
              <w:t>Наименование налога</w:t>
            </w:r>
          </w:p>
        </w:tc>
        <w:tc>
          <w:tcPr>
            <w:tcW w:w="1700" w:type="dxa"/>
            <w:tcBorders>
              <w:top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Реквизиты НПА муниципального образования, устанавливающего налоговые расходы (налоговые льготы, освобождения и иные преференции) (с указанием статьи, части, пункта, подпункта, абзаца)</w:t>
            </w:r>
          </w:p>
        </w:tc>
        <w:tc>
          <w:tcPr>
            <w:tcW w:w="1956" w:type="dxa"/>
            <w:tcBorders>
              <w:top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Категории плательщиков налогов, для которых предусмотрены налоговые расходы (налоговые льготы, освобождения и иные преференции)</w:t>
            </w:r>
          </w:p>
        </w:tc>
        <w:tc>
          <w:tcPr>
            <w:tcW w:w="2407" w:type="dxa"/>
            <w:tcBorders>
              <w:top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 xml:space="preserve">Наименование муниципальной программы городского поселения  Агириш, наименования НПА, </w:t>
            </w:r>
            <w:proofErr w:type="gramStart"/>
            <w:r w:rsidRPr="00EC695A">
              <w:rPr>
                <w:bCs/>
                <w:sz w:val="16"/>
                <w:szCs w:val="16"/>
              </w:rPr>
              <w:t>определяющих</w:t>
            </w:r>
            <w:proofErr w:type="gramEnd"/>
            <w:r w:rsidRPr="00EC695A">
              <w:rPr>
                <w:bCs/>
                <w:sz w:val="16"/>
                <w:szCs w:val="16"/>
              </w:rPr>
              <w:t xml:space="preserve"> цели социально-экономической политики городского поселения </w:t>
            </w:r>
          </w:p>
          <w:p w:rsidR="00EC695A" w:rsidRPr="00EC695A" w:rsidRDefault="00EC695A" w:rsidP="00EC695A">
            <w:pPr>
              <w:jc w:val="center"/>
              <w:rPr>
                <w:bCs/>
                <w:sz w:val="16"/>
                <w:szCs w:val="16"/>
              </w:rPr>
            </w:pPr>
            <w:r w:rsidRPr="00EC695A">
              <w:rPr>
                <w:bCs/>
                <w:sz w:val="16"/>
                <w:szCs w:val="16"/>
              </w:rPr>
              <w:t>Агириш</w:t>
            </w:r>
          </w:p>
          <w:p w:rsidR="00EC695A" w:rsidRPr="00EC695A" w:rsidRDefault="00EC695A" w:rsidP="00EC695A">
            <w:pPr>
              <w:jc w:val="center"/>
              <w:rPr>
                <w:bCs/>
                <w:sz w:val="16"/>
                <w:szCs w:val="16"/>
              </w:rPr>
            </w:pPr>
            <w:r w:rsidRPr="00EC695A">
              <w:rPr>
                <w:bCs/>
                <w:sz w:val="16"/>
                <w:szCs w:val="16"/>
              </w:rPr>
              <w:t xml:space="preserve">, не относящиеся к муниципальным программам, в </w:t>
            </w:r>
            <w:proofErr w:type="gramStart"/>
            <w:r w:rsidRPr="00EC695A">
              <w:rPr>
                <w:bCs/>
                <w:sz w:val="16"/>
                <w:szCs w:val="16"/>
              </w:rPr>
              <w:t>целях</w:t>
            </w:r>
            <w:proofErr w:type="gramEnd"/>
            <w:r w:rsidRPr="00EC695A">
              <w:rPr>
                <w:bCs/>
                <w:sz w:val="16"/>
                <w:szCs w:val="16"/>
              </w:rPr>
              <w:t xml:space="preserve"> реализации которых предоставляются налоговые расходы (налоговые льготы, освобождения и иные преференции)</w:t>
            </w:r>
          </w:p>
        </w:tc>
        <w:tc>
          <w:tcPr>
            <w:tcW w:w="2551" w:type="dxa"/>
            <w:tcBorders>
              <w:top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Цели предоставления налоговых расходов (налоговые льготы, освобождения и иные преференции)</w:t>
            </w:r>
          </w:p>
        </w:tc>
        <w:tc>
          <w:tcPr>
            <w:tcW w:w="3686" w:type="dxa"/>
            <w:tcBorders>
              <w:top w:val="single" w:sz="4" w:space="0" w:color="000000"/>
              <w:bottom w:val="single" w:sz="4" w:space="0" w:color="000000"/>
              <w:right w:val="single" w:sz="4" w:space="0" w:color="000000"/>
            </w:tcBorders>
          </w:tcPr>
          <w:p w:rsidR="00EC695A" w:rsidRPr="00EC695A" w:rsidRDefault="00EC695A" w:rsidP="00EC695A">
            <w:pPr>
              <w:jc w:val="center"/>
              <w:rPr>
                <w:sz w:val="20"/>
                <w:szCs w:val="20"/>
                <w:lang w:eastAsia="zh-CN"/>
              </w:rPr>
            </w:pPr>
            <w:r w:rsidRPr="00EC695A">
              <w:rPr>
                <w:bCs/>
                <w:sz w:val="16"/>
                <w:szCs w:val="16"/>
              </w:rPr>
              <w:t>Показатели (индикаторы) достижения целей муниципальных программ городского поселения Агириш  и (или) целей социально-экономической политики поселения, не относящихся к муниципальным программам городского поселения Агириш, в связи с предоставлением налоговых расходов (налоговые льготы, освобождения и иные преференции) для плательщиков налогов</w:t>
            </w:r>
          </w:p>
        </w:tc>
        <w:tc>
          <w:tcPr>
            <w:tcW w:w="1347" w:type="dxa"/>
            <w:tcBorders>
              <w:top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Куратор налогового расхода</w:t>
            </w:r>
          </w:p>
        </w:tc>
      </w:tr>
      <w:tr w:rsidR="00EC695A" w:rsidRPr="00EC695A" w:rsidTr="00075B6C">
        <w:trPr>
          <w:trHeight w:val="127"/>
        </w:trPr>
        <w:tc>
          <w:tcPr>
            <w:tcW w:w="448" w:type="dxa"/>
            <w:tcBorders>
              <w:left w:val="single" w:sz="4" w:space="0" w:color="000000"/>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1</w:t>
            </w:r>
          </w:p>
        </w:tc>
        <w:tc>
          <w:tcPr>
            <w:tcW w:w="1257"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2</w:t>
            </w:r>
          </w:p>
        </w:tc>
        <w:tc>
          <w:tcPr>
            <w:tcW w:w="1700"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3</w:t>
            </w:r>
          </w:p>
        </w:tc>
        <w:tc>
          <w:tcPr>
            <w:tcW w:w="1956"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4</w:t>
            </w:r>
          </w:p>
        </w:tc>
        <w:tc>
          <w:tcPr>
            <w:tcW w:w="2407"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5</w:t>
            </w:r>
          </w:p>
        </w:tc>
        <w:tc>
          <w:tcPr>
            <w:tcW w:w="2551"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6</w:t>
            </w:r>
          </w:p>
        </w:tc>
        <w:tc>
          <w:tcPr>
            <w:tcW w:w="3686"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7</w:t>
            </w:r>
          </w:p>
        </w:tc>
        <w:tc>
          <w:tcPr>
            <w:tcW w:w="1347" w:type="dxa"/>
            <w:tcBorders>
              <w:bottom w:val="single" w:sz="4" w:space="0" w:color="000000"/>
              <w:right w:val="single" w:sz="4" w:space="0" w:color="000000"/>
            </w:tcBorders>
          </w:tcPr>
          <w:p w:rsidR="00EC695A" w:rsidRPr="00EC695A" w:rsidRDefault="00EC695A" w:rsidP="00EC695A">
            <w:pPr>
              <w:jc w:val="center"/>
              <w:rPr>
                <w:bCs/>
                <w:sz w:val="16"/>
                <w:szCs w:val="16"/>
              </w:rPr>
            </w:pPr>
            <w:r w:rsidRPr="00EC695A">
              <w:rPr>
                <w:bCs/>
                <w:sz w:val="16"/>
                <w:szCs w:val="16"/>
              </w:rPr>
              <w:t>8</w:t>
            </w:r>
          </w:p>
        </w:tc>
      </w:tr>
      <w:tr w:rsidR="00EC695A" w:rsidRPr="00EC695A" w:rsidTr="00075B6C">
        <w:trPr>
          <w:trHeight w:val="3192"/>
        </w:trPr>
        <w:tc>
          <w:tcPr>
            <w:tcW w:w="448" w:type="dxa"/>
            <w:tcBorders>
              <w:left w:val="single" w:sz="4" w:space="0" w:color="000000"/>
              <w:bottom w:val="single" w:sz="4" w:space="0" w:color="000000"/>
              <w:right w:val="single" w:sz="4" w:space="0" w:color="000000"/>
            </w:tcBorders>
          </w:tcPr>
          <w:p w:rsidR="00EC695A" w:rsidRPr="00EC695A" w:rsidRDefault="00EC695A" w:rsidP="00EC695A">
            <w:pPr>
              <w:jc w:val="center"/>
              <w:rPr>
                <w:sz w:val="16"/>
                <w:szCs w:val="16"/>
              </w:rPr>
            </w:pPr>
            <w:r w:rsidRPr="00EC695A">
              <w:rPr>
                <w:sz w:val="16"/>
                <w:szCs w:val="16"/>
              </w:rPr>
              <w:t>1</w:t>
            </w:r>
          </w:p>
        </w:tc>
        <w:tc>
          <w:tcPr>
            <w:tcW w:w="1257" w:type="dxa"/>
            <w:tcBorders>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Земельный налог/освобождение от уплаты земельного налога в размере 100%</w:t>
            </w:r>
          </w:p>
          <w:p w:rsidR="00EC695A" w:rsidRPr="00EC695A" w:rsidRDefault="00EC695A" w:rsidP="00EC695A">
            <w:pPr>
              <w:rPr>
                <w:sz w:val="16"/>
                <w:szCs w:val="16"/>
              </w:rPr>
            </w:pPr>
          </w:p>
        </w:tc>
        <w:tc>
          <w:tcPr>
            <w:tcW w:w="1700" w:type="dxa"/>
            <w:tcBorders>
              <w:bottom w:val="single" w:sz="4" w:space="0" w:color="000000"/>
              <w:right w:val="single" w:sz="4" w:space="0" w:color="000000"/>
            </w:tcBorders>
          </w:tcPr>
          <w:p w:rsidR="00EC695A" w:rsidRPr="00EC695A" w:rsidRDefault="00EC695A" w:rsidP="00EC695A">
            <w:pPr>
              <w:rPr>
                <w:sz w:val="16"/>
                <w:szCs w:val="16"/>
              </w:rPr>
            </w:pPr>
            <w:r w:rsidRPr="00EC695A">
              <w:rPr>
                <w:sz w:val="16"/>
                <w:szCs w:val="16"/>
              </w:rPr>
              <w:t>Решение Совета депутатов городского поселения Агириш от 30.05.2016 № 156 "О земельном налоге"</w:t>
            </w:r>
            <w:r w:rsidRPr="00EC695A">
              <w:rPr>
                <w:sz w:val="16"/>
                <w:szCs w:val="16"/>
              </w:rPr>
              <w:br/>
            </w:r>
          </w:p>
        </w:tc>
        <w:tc>
          <w:tcPr>
            <w:tcW w:w="1956" w:type="dxa"/>
            <w:tcBorders>
              <w:bottom w:val="single" w:sz="4" w:space="0" w:color="000000"/>
              <w:right w:val="single" w:sz="4" w:space="0" w:color="000000"/>
            </w:tcBorders>
          </w:tcPr>
          <w:p w:rsidR="00EC695A" w:rsidRPr="00EC695A" w:rsidRDefault="00EC695A" w:rsidP="00EC695A">
            <w:pPr>
              <w:spacing w:before="100" w:after="100"/>
              <w:rPr>
                <w:sz w:val="16"/>
                <w:szCs w:val="16"/>
                <w:lang w:eastAsia="zh-CN"/>
              </w:rPr>
            </w:pPr>
            <w:r w:rsidRPr="00EC695A">
              <w:rPr>
                <w:sz w:val="16"/>
                <w:szCs w:val="16"/>
                <w:lang w:eastAsia="zh-CN"/>
              </w:rPr>
              <w:t>Муниципальные учреждения (бюджетные, автономные, казенные), финансируемые за счет средств бюджета городского поселения Агириш, а также за счет средств бюджета Советского района, в пользовании которых находятся участки, расположенные в границах городского поселения Агириш -100%</w:t>
            </w:r>
          </w:p>
          <w:p w:rsidR="00EC695A" w:rsidRPr="00EC695A" w:rsidRDefault="00EC695A" w:rsidP="00EC695A">
            <w:pPr>
              <w:ind w:right="-83"/>
              <w:rPr>
                <w:sz w:val="16"/>
                <w:szCs w:val="16"/>
                <w:lang w:eastAsia="zh-CN"/>
              </w:rPr>
            </w:pPr>
          </w:p>
        </w:tc>
        <w:tc>
          <w:tcPr>
            <w:tcW w:w="2407" w:type="dxa"/>
            <w:tcBorders>
              <w:bottom w:val="single" w:sz="4" w:space="0" w:color="000000"/>
              <w:right w:val="single" w:sz="4" w:space="0" w:color="000000"/>
            </w:tcBorders>
          </w:tcPr>
          <w:p w:rsidR="00EC695A" w:rsidRPr="00EC695A" w:rsidRDefault="00EC695A" w:rsidP="00EC695A">
            <w:pPr>
              <w:rPr>
                <w:sz w:val="16"/>
                <w:szCs w:val="16"/>
              </w:rPr>
            </w:pPr>
            <w:r w:rsidRPr="00EC695A">
              <w:rPr>
                <w:sz w:val="16"/>
                <w:szCs w:val="16"/>
              </w:rPr>
              <w:t xml:space="preserve">«Развитие культуры в городском поселении Агириш»,                                                         «Развитие физической культуры </w:t>
            </w:r>
            <w:r w:rsidRPr="00EC695A">
              <w:rPr>
                <w:sz w:val="16"/>
                <w:szCs w:val="16"/>
              </w:rPr>
              <w:br/>
              <w:t>и спорта на территории городского поселения Агириш».</w:t>
            </w:r>
          </w:p>
          <w:p w:rsidR="00EC695A" w:rsidRPr="00EC695A" w:rsidRDefault="00EC695A" w:rsidP="00EC695A">
            <w:pPr>
              <w:rPr>
                <w:sz w:val="16"/>
                <w:szCs w:val="16"/>
              </w:rPr>
            </w:pPr>
          </w:p>
        </w:tc>
        <w:tc>
          <w:tcPr>
            <w:tcW w:w="2551" w:type="dxa"/>
            <w:tcBorders>
              <w:bottom w:val="single" w:sz="4" w:space="0" w:color="000000"/>
              <w:right w:val="single" w:sz="4" w:space="0" w:color="000000"/>
            </w:tcBorders>
          </w:tcPr>
          <w:p w:rsidR="00EC695A" w:rsidRPr="00EC695A" w:rsidRDefault="00EC695A" w:rsidP="00EC695A">
            <w:pPr>
              <w:rPr>
                <w:sz w:val="20"/>
                <w:szCs w:val="20"/>
                <w:lang w:eastAsia="zh-CN"/>
              </w:rPr>
            </w:pPr>
            <w:r w:rsidRPr="00EC695A">
              <w:rPr>
                <w:sz w:val="16"/>
                <w:szCs w:val="16"/>
              </w:rPr>
              <w:t xml:space="preserve">Повышение качества услуг в сфере культуры путем модернизации имущественного комплекса учреждений культуры </w:t>
            </w:r>
            <w:r w:rsidRPr="00EC695A">
              <w:rPr>
                <w:sz w:val="16"/>
                <w:szCs w:val="16"/>
              </w:rPr>
              <w:br/>
              <w:t>городского поселения Агириш.</w:t>
            </w:r>
            <w:r w:rsidRPr="00EC695A">
              <w:rPr>
                <w:sz w:val="16"/>
                <w:szCs w:val="16"/>
              </w:rPr>
              <w:br/>
              <w:t>Обеспечение условий для развития на территории городского поселения Агириш  физической культуры и массового спорта.</w:t>
            </w:r>
          </w:p>
          <w:p w:rsidR="00EC695A" w:rsidRPr="00EC695A" w:rsidRDefault="00EC695A" w:rsidP="00EC695A">
            <w:pPr>
              <w:rPr>
                <w:sz w:val="16"/>
                <w:szCs w:val="16"/>
              </w:rPr>
            </w:pPr>
          </w:p>
        </w:tc>
        <w:tc>
          <w:tcPr>
            <w:tcW w:w="3686" w:type="dxa"/>
            <w:tcBorders>
              <w:bottom w:val="single" w:sz="4" w:space="0" w:color="000000"/>
              <w:right w:val="single" w:sz="4" w:space="0" w:color="000000"/>
            </w:tcBorders>
          </w:tcPr>
          <w:p w:rsidR="00EC695A" w:rsidRPr="00EC695A" w:rsidRDefault="00EC695A" w:rsidP="00EC695A">
            <w:pPr>
              <w:shd w:val="clear" w:color="auto" w:fill="FFFFFF"/>
              <w:rPr>
                <w:sz w:val="20"/>
                <w:szCs w:val="20"/>
                <w:lang w:eastAsia="zh-CN"/>
              </w:rPr>
            </w:pPr>
            <w:r w:rsidRPr="00EC695A">
              <w:rPr>
                <w:color w:val="000000"/>
                <w:sz w:val="16"/>
                <w:szCs w:val="16"/>
              </w:rPr>
              <w:t xml:space="preserve">1. Увеличение количества культурно-досуговых мероприятий, организованных муниципальными культурно-досуговыми учреждениями городского поселения Агириш. </w:t>
            </w:r>
            <w:r w:rsidRPr="00EC695A">
              <w:rPr>
                <w:color w:val="000000"/>
                <w:sz w:val="16"/>
                <w:szCs w:val="16"/>
              </w:rPr>
              <w:br/>
              <w:t>2. Увеличение уровня обеспеченности населения спортивными сооружениями</w:t>
            </w:r>
            <w:r w:rsidRPr="00EC695A">
              <w:rPr>
                <w:color w:val="000000"/>
                <w:sz w:val="16"/>
                <w:szCs w:val="16"/>
              </w:rPr>
              <w:br/>
            </w:r>
          </w:p>
        </w:tc>
        <w:tc>
          <w:tcPr>
            <w:tcW w:w="1347" w:type="dxa"/>
            <w:tcBorders>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Администрация городского поселения Агириш</w:t>
            </w:r>
          </w:p>
        </w:tc>
      </w:tr>
    </w:tbl>
    <w:p w:rsidR="00EC695A" w:rsidRPr="00EC695A" w:rsidRDefault="00EC695A" w:rsidP="00EC695A">
      <w:pPr>
        <w:rPr>
          <w:sz w:val="20"/>
          <w:szCs w:val="20"/>
          <w:lang w:eastAsia="zh-CN"/>
        </w:rPr>
      </w:pPr>
    </w:p>
    <w:p w:rsidR="00EC695A" w:rsidRPr="00EC695A" w:rsidRDefault="00EC695A" w:rsidP="00EC695A">
      <w:pPr>
        <w:rPr>
          <w:sz w:val="20"/>
          <w:szCs w:val="20"/>
          <w:lang w:eastAsia="zh-CN"/>
        </w:rPr>
      </w:pPr>
    </w:p>
    <w:p w:rsidR="00EC695A" w:rsidRPr="00EC695A" w:rsidRDefault="00EC695A" w:rsidP="00EC695A">
      <w:pPr>
        <w:rPr>
          <w:sz w:val="20"/>
          <w:szCs w:val="20"/>
          <w:lang w:eastAsia="zh-CN"/>
        </w:rPr>
      </w:pPr>
    </w:p>
    <w:p w:rsidR="00EC695A" w:rsidRPr="00EC695A" w:rsidRDefault="00EC695A" w:rsidP="00EC695A">
      <w:pPr>
        <w:rPr>
          <w:sz w:val="20"/>
          <w:szCs w:val="20"/>
          <w:lang w:eastAsia="zh-CN"/>
        </w:rPr>
      </w:pPr>
    </w:p>
    <w:tbl>
      <w:tblPr>
        <w:tblpPr w:leftFromText="180" w:rightFromText="180" w:vertAnchor="page" w:horzAnchor="margin" w:tblpY="1921"/>
        <w:tblW w:w="4985" w:type="pct"/>
        <w:tblLayout w:type="fixed"/>
        <w:tblLook w:val="04A0" w:firstRow="1" w:lastRow="0" w:firstColumn="1" w:lastColumn="0" w:noHBand="0" w:noVBand="1"/>
      </w:tblPr>
      <w:tblGrid>
        <w:gridCol w:w="315"/>
        <w:gridCol w:w="804"/>
        <w:gridCol w:w="1057"/>
        <w:gridCol w:w="1323"/>
        <w:gridCol w:w="1276"/>
        <w:gridCol w:w="1565"/>
        <w:gridCol w:w="2227"/>
        <w:gridCol w:w="974"/>
      </w:tblGrid>
      <w:tr w:rsidR="00EC695A" w:rsidRPr="00EC695A" w:rsidTr="00075B6C">
        <w:trPr>
          <w:trHeight w:val="2542"/>
        </w:trPr>
        <w:tc>
          <w:tcPr>
            <w:tcW w:w="375" w:type="dxa"/>
            <w:tcBorders>
              <w:top w:val="single" w:sz="4" w:space="0" w:color="000000"/>
              <w:left w:val="single" w:sz="4" w:space="0" w:color="000000"/>
              <w:bottom w:val="single" w:sz="4" w:space="0" w:color="000000"/>
              <w:right w:val="single" w:sz="4" w:space="0" w:color="000000"/>
            </w:tcBorders>
          </w:tcPr>
          <w:p w:rsidR="00EC695A" w:rsidRPr="00EC695A" w:rsidRDefault="00EC695A" w:rsidP="00EC695A">
            <w:pPr>
              <w:jc w:val="center"/>
              <w:rPr>
                <w:sz w:val="16"/>
                <w:szCs w:val="16"/>
              </w:rPr>
            </w:pPr>
            <w:r w:rsidRPr="00EC695A">
              <w:rPr>
                <w:sz w:val="16"/>
                <w:szCs w:val="16"/>
              </w:rPr>
              <w:lastRenderedPageBreak/>
              <w:t>2</w:t>
            </w:r>
          </w:p>
        </w:tc>
        <w:tc>
          <w:tcPr>
            <w:tcW w:w="1231"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Земельный налог/ освобождение от уплаты земельного налога в размере 100%</w:t>
            </w:r>
          </w:p>
          <w:p w:rsidR="00EC695A" w:rsidRPr="00EC695A" w:rsidRDefault="00EC695A" w:rsidP="00EC695A">
            <w:pPr>
              <w:rPr>
                <w:sz w:val="16"/>
                <w:szCs w:val="16"/>
              </w:rPr>
            </w:pPr>
          </w:p>
          <w:p w:rsidR="00EC695A" w:rsidRPr="00EC695A" w:rsidRDefault="00EC695A" w:rsidP="00EC695A">
            <w:pPr>
              <w:rPr>
                <w:sz w:val="16"/>
                <w:szCs w:val="16"/>
              </w:rPr>
            </w:pPr>
          </w:p>
          <w:p w:rsidR="00EC695A" w:rsidRPr="00EC695A" w:rsidRDefault="00EC695A" w:rsidP="00EC695A">
            <w:pPr>
              <w:rPr>
                <w:sz w:val="16"/>
                <w:szCs w:val="16"/>
              </w:rPr>
            </w:pPr>
          </w:p>
          <w:p w:rsidR="00EC695A" w:rsidRPr="00EC695A" w:rsidRDefault="00EC695A" w:rsidP="00EC695A">
            <w:pPr>
              <w:rPr>
                <w:sz w:val="16"/>
                <w:szCs w:val="16"/>
              </w:rPr>
            </w:pPr>
          </w:p>
          <w:p w:rsidR="00EC695A" w:rsidRPr="00EC695A" w:rsidRDefault="00EC695A" w:rsidP="00EC695A">
            <w:pPr>
              <w:rPr>
                <w:sz w:val="16"/>
                <w:szCs w:val="16"/>
              </w:rPr>
            </w:pPr>
          </w:p>
        </w:tc>
        <w:tc>
          <w:tcPr>
            <w:tcW w:w="1675"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Решение Совета депутатов городского поселения  Агириш от 30.05.2016 № 156 "О земельном налоге"</w:t>
            </w:r>
            <w:r w:rsidRPr="00EC695A">
              <w:rPr>
                <w:sz w:val="16"/>
                <w:szCs w:val="16"/>
              </w:rPr>
              <w:br/>
            </w:r>
          </w:p>
        </w:tc>
        <w:tc>
          <w:tcPr>
            <w:tcW w:w="2142" w:type="dxa"/>
            <w:tcBorders>
              <w:top w:val="single" w:sz="4" w:space="0" w:color="000000"/>
              <w:bottom w:val="single" w:sz="4" w:space="0" w:color="000000"/>
              <w:right w:val="single" w:sz="4" w:space="0" w:color="000000"/>
            </w:tcBorders>
          </w:tcPr>
          <w:p w:rsidR="00EC695A" w:rsidRPr="00EC695A" w:rsidRDefault="00EC695A" w:rsidP="00EC695A">
            <w:pPr>
              <w:spacing w:before="100" w:after="100"/>
              <w:rPr>
                <w:sz w:val="16"/>
                <w:szCs w:val="16"/>
                <w:lang w:eastAsia="zh-CN"/>
              </w:rPr>
            </w:pPr>
            <w:r w:rsidRPr="00EC695A">
              <w:rPr>
                <w:sz w:val="16"/>
                <w:szCs w:val="16"/>
                <w:lang w:eastAsia="zh-CN"/>
              </w:rPr>
              <w:t xml:space="preserve">Члены добровольной пожарной дружины </w:t>
            </w:r>
          </w:p>
        </w:tc>
        <w:tc>
          <w:tcPr>
            <w:tcW w:w="2060" w:type="dxa"/>
            <w:tcBorders>
              <w:top w:val="single" w:sz="4" w:space="0" w:color="000000"/>
              <w:bottom w:val="single" w:sz="4" w:space="0" w:color="000000"/>
              <w:right w:val="single" w:sz="4" w:space="0" w:color="000000"/>
            </w:tcBorders>
          </w:tcPr>
          <w:p w:rsidR="00EC695A" w:rsidRPr="00EC695A" w:rsidRDefault="00EC695A" w:rsidP="00EC695A">
            <w:pPr>
              <w:spacing w:after="240"/>
              <w:rPr>
                <w:sz w:val="16"/>
                <w:szCs w:val="16"/>
              </w:rPr>
            </w:pPr>
            <w:r w:rsidRPr="00EC695A">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lang w:eastAsia="zh-CN"/>
              </w:rPr>
              <w:t>Обеспечение устойчивого социально-экономического развития</w:t>
            </w:r>
          </w:p>
        </w:tc>
        <w:tc>
          <w:tcPr>
            <w:tcW w:w="3727" w:type="dxa"/>
            <w:tcBorders>
              <w:top w:val="single" w:sz="4" w:space="0" w:color="000000"/>
              <w:bottom w:val="single" w:sz="4" w:space="0" w:color="000000"/>
              <w:right w:val="single" w:sz="4" w:space="0" w:color="000000"/>
            </w:tcBorders>
          </w:tcPr>
          <w:p w:rsidR="00EC695A" w:rsidRPr="00EC695A" w:rsidRDefault="00EC695A" w:rsidP="00EC695A">
            <w:pPr>
              <w:spacing w:after="240"/>
              <w:rPr>
                <w:color w:val="000000"/>
                <w:sz w:val="16"/>
                <w:szCs w:val="16"/>
              </w:rPr>
            </w:pPr>
            <w:r w:rsidRPr="00EC695A">
              <w:rPr>
                <w:sz w:val="16"/>
                <w:szCs w:val="16"/>
                <w:lang w:eastAsia="zh-CN"/>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Администрация городского поселения Агириш</w:t>
            </w:r>
          </w:p>
        </w:tc>
      </w:tr>
      <w:tr w:rsidR="00EC695A" w:rsidRPr="00EC695A" w:rsidTr="00075B6C">
        <w:trPr>
          <w:trHeight w:val="2542"/>
        </w:trPr>
        <w:tc>
          <w:tcPr>
            <w:tcW w:w="375" w:type="dxa"/>
            <w:tcBorders>
              <w:top w:val="single" w:sz="4" w:space="0" w:color="000000"/>
              <w:left w:val="single" w:sz="4" w:space="0" w:color="000000"/>
              <w:bottom w:val="single" w:sz="4" w:space="0" w:color="000000"/>
              <w:right w:val="single" w:sz="4" w:space="0" w:color="000000"/>
            </w:tcBorders>
          </w:tcPr>
          <w:p w:rsidR="00EC695A" w:rsidRPr="00EC695A" w:rsidRDefault="00EC695A" w:rsidP="00EC695A">
            <w:pPr>
              <w:jc w:val="center"/>
              <w:rPr>
                <w:sz w:val="16"/>
                <w:szCs w:val="16"/>
              </w:rPr>
            </w:pPr>
            <w:r w:rsidRPr="00EC695A">
              <w:rPr>
                <w:sz w:val="16"/>
                <w:szCs w:val="16"/>
              </w:rPr>
              <w:t>3</w:t>
            </w:r>
          </w:p>
        </w:tc>
        <w:tc>
          <w:tcPr>
            <w:tcW w:w="1231"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 xml:space="preserve">Земельный налог/ 0,75% ставки </w:t>
            </w:r>
          </w:p>
        </w:tc>
        <w:tc>
          <w:tcPr>
            <w:tcW w:w="1675"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Решение Совета депутатов городского поселения  Агириш от 30.05.2016 № 156 "О земельном налоге"</w:t>
            </w:r>
          </w:p>
        </w:tc>
        <w:tc>
          <w:tcPr>
            <w:tcW w:w="2142" w:type="dxa"/>
            <w:tcBorders>
              <w:top w:val="single" w:sz="4" w:space="0" w:color="000000"/>
              <w:bottom w:val="single" w:sz="4" w:space="0" w:color="000000"/>
              <w:right w:val="single" w:sz="4" w:space="0" w:color="000000"/>
            </w:tcBorders>
          </w:tcPr>
          <w:p w:rsidR="00EC695A" w:rsidRPr="00EC695A" w:rsidRDefault="00EC695A" w:rsidP="00EC695A">
            <w:pPr>
              <w:spacing w:before="100" w:after="100"/>
              <w:rPr>
                <w:sz w:val="16"/>
                <w:szCs w:val="16"/>
                <w:lang w:eastAsia="zh-CN"/>
              </w:rPr>
            </w:pPr>
            <w:r w:rsidRPr="00EC695A">
              <w:rPr>
                <w:sz w:val="16"/>
                <w:szCs w:val="16"/>
                <w:lang w:eastAsia="zh-CN"/>
              </w:rPr>
              <w:t>Владельцы земельных участков, используемых для объектов связи и центров обработки данных</w:t>
            </w:r>
          </w:p>
        </w:tc>
        <w:tc>
          <w:tcPr>
            <w:tcW w:w="2060" w:type="dxa"/>
            <w:tcBorders>
              <w:top w:val="single" w:sz="4" w:space="0" w:color="000000"/>
              <w:bottom w:val="single" w:sz="4" w:space="0" w:color="000000"/>
              <w:right w:val="single" w:sz="4" w:space="0" w:color="000000"/>
            </w:tcBorders>
          </w:tcPr>
          <w:p w:rsidR="00EC695A" w:rsidRPr="00EC695A" w:rsidRDefault="00EC695A" w:rsidP="00EC695A">
            <w:pPr>
              <w:spacing w:after="240"/>
              <w:rPr>
                <w:sz w:val="16"/>
                <w:szCs w:val="16"/>
              </w:rPr>
            </w:pPr>
            <w:r w:rsidRPr="00EC695A">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Поддержка организаций отрасли информационных технологий</w:t>
            </w:r>
          </w:p>
        </w:tc>
        <w:tc>
          <w:tcPr>
            <w:tcW w:w="3727" w:type="dxa"/>
            <w:tcBorders>
              <w:top w:val="single" w:sz="4" w:space="0" w:color="000000"/>
              <w:bottom w:val="single" w:sz="4" w:space="0" w:color="000000"/>
              <w:right w:val="single" w:sz="4" w:space="0" w:color="000000"/>
            </w:tcBorders>
          </w:tcPr>
          <w:p w:rsidR="00EC695A" w:rsidRPr="00EC695A" w:rsidRDefault="00EC695A" w:rsidP="00EC695A">
            <w:pPr>
              <w:spacing w:after="240"/>
              <w:rPr>
                <w:sz w:val="16"/>
                <w:szCs w:val="16"/>
                <w:lang w:eastAsia="zh-CN"/>
              </w:rPr>
            </w:pPr>
            <w:r w:rsidRPr="00EC695A">
              <w:rPr>
                <w:sz w:val="16"/>
                <w:szCs w:val="16"/>
                <w:lang w:eastAsia="zh-CN"/>
              </w:rPr>
              <w:t>Повышение инвестиционной привлекательности, создание условий для развития предпринимательства</w:t>
            </w:r>
          </w:p>
        </w:tc>
        <w:tc>
          <w:tcPr>
            <w:tcW w:w="1530"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Администрация городского поселения Агириш</w:t>
            </w:r>
          </w:p>
        </w:tc>
      </w:tr>
      <w:tr w:rsidR="00EC695A" w:rsidRPr="00EC695A" w:rsidTr="00075B6C">
        <w:trPr>
          <w:trHeight w:val="2542"/>
        </w:trPr>
        <w:tc>
          <w:tcPr>
            <w:tcW w:w="375" w:type="dxa"/>
            <w:tcBorders>
              <w:top w:val="single" w:sz="4" w:space="0" w:color="000000"/>
              <w:left w:val="single" w:sz="4" w:space="0" w:color="000000"/>
              <w:bottom w:val="single" w:sz="4" w:space="0" w:color="000000"/>
              <w:right w:val="single" w:sz="4" w:space="0" w:color="000000"/>
            </w:tcBorders>
          </w:tcPr>
          <w:p w:rsidR="00EC695A" w:rsidRPr="00EC695A" w:rsidRDefault="00EC695A" w:rsidP="00EC695A">
            <w:pPr>
              <w:jc w:val="center"/>
              <w:rPr>
                <w:sz w:val="16"/>
                <w:szCs w:val="16"/>
              </w:rPr>
            </w:pPr>
            <w:r w:rsidRPr="00EC695A">
              <w:rPr>
                <w:sz w:val="16"/>
                <w:szCs w:val="16"/>
              </w:rPr>
              <w:t>4</w:t>
            </w:r>
          </w:p>
        </w:tc>
        <w:tc>
          <w:tcPr>
            <w:tcW w:w="1231"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Налог на имущество физических лиц/ налоговая преференция понижение ставки с 0,3% на 0,2%</w:t>
            </w:r>
          </w:p>
        </w:tc>
        <w:tc>
          <w:tcPr>
            <w:tcW w:w="1675"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 xml:space="preserve">Решение Совета депутатов городского поселения Агириш от 15.05.2018 № 300 "Об </w:t>
            </w:r>
            <w:proofErr w:type="gramStart"/>
            <w:r w:rsidRPr="00EC695A">
              <w:rPr>
                <w:sz w:val="16"/>
                <w:szCs w:val="16"/>
                <w:lang w:eastAsia="zh-CN"/>
              </w:rPr>
              <w:t>установлении</w:t>
            </w:r>
            <w:proofErr w:type="gramEnd"/>
            <w:r w:rsidRPr="00EC695A">
              <w:rPr>
                <w:sz w:val="16"/>
                <w:szCs w:val="16"/>
                <w:lang w:eastAsia="zh-CN"/>
              </w:rPr>
              <w:t xml:space="preserve"> налога на имущество физических лиц на территории  городского поселения Агириш" </w:t>
            </w:r>
          </w:p>
        </w:tc>
        <w:tc>
          <w:tcPr>
            <w:tcW w:w="2142"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Налогоплательщикам  - владельцам жилых домов, квартир</w:t>
            </w:r>
          </w:p>
        </w:tc>
        <w:tc>
          <w:tcPr>
            <w:tcW w:w="2060"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Ежегодное утверждение основных направлений социально-экономического развития поселения на трехлетний период</w:t>
            </w:r>
            <w:r w:rsidRPr="00EC695A">
              <w:rPr>
                <w:sz w:val="16"/>
                <w:szCs w:val="16"/>
                <w:lang w:eastAsia="zh-CN"/>
              </w:rPr>
              <w:tab/>
              <w:t>Обеспечение устойчивого социально-экономического развития поселения</w:t>
            </w:r>
          </w:p>
        </w:tc>
        <w:tc>
          <w:tcPr>
            <w:tcW w:w="2566"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Обеспечение устойчивого социально-экономического развития поселения</w:t>
            </w:r>
          </w:p>
        </w:tc>
        <w:tc>
          <w:tcPr>
            <w:tcW w:w="3727" w:type="dxa"/>
            <w:tcBorders>
              <w:top w:val="single" w:sz="4" w:space="0" w:color="000000"/>
              <w:bottom w:val="single" w:sz="4" w:space="0" w:color="000000"/>
              <w:right w:val="single" w:sz="4" w:space="0" w:color="000000"/>
            </w:tcBorders>
          </w:tcPr>
          <w:p w:rsidR="00EC695A" w:rsidRPr="00EC695A" w:rsidRDefault="00EC695A" w:rsidP="00EC695A">
            <w:pPr>
              <w:spacing w:after="240"/>
              <w:rPr>
                <w:color w:val="000000"/>
                <w:sz w:val="16"/>
                <w:szCs w:val="16"/>
              </w:rPr>
            </w:pPr>
            <w:r w:rsidRPr="00EC695A">
              <w:rPr>
                <w:sz w:val="16"/>
                <w:szCs w:val="16"/>
                <w:lang w:eastAsia="zh-CN"/>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Администрация городского поселения Агириш</w:t>
            </w:r>
          </w:p>
        </w:tc>
      </w:tr>
      <w:tr w:rsidR="00EC695A" w:rsidRPr="00EC695A" w:rsidTr="00075B6C">
        <w:trPr>
          <w:trHeight w:val="2542"/>
        </w:trPr>
        <w:tc>
          <w:tcPr>
            <w:tcW w:w="375" w:type="dxa"/>
            <w:tcBorders>
              <w:top w:val="single" w:sz="4" w:space="0" w:color="000000"/>
              <w:left w:val="single" w:sz="4" w:space="0" w:color="000000"/>
              <w:bottom w:val="single" w:sz="4" w:space="0" w:color="000000"/>
              <w:right w:val="single" w:sz="4" w:space="0" w:color="000000"/>
            </w:tcBorders>
          </w:tcPr>
          <w:p w:rsidR="00EC695A" w:rsidRPr="00EC695A" w:rsidRDefault="00EC695A" w:rsidP="00EC695A">
            <w:pPr>
              <w:jc w:val="center"/>
              <w:rPr>
                <w:sz w:val="16"/>
                <w:szCs w:val="16"/>
              </w:rPr>
            </w:pPr>
            <w:r w:rsidRPr="00EC695A">
              <w:rPr>
                <w:sz w:val="16"/>
                <w:szCs w:val="16"/>
              </w:rPr>
              <w:t>5</w:t>
            </w:r>
          </w:p>
        </w:tc>
        <w:tc>
          <w:tcPr>
            <w:tcW w:w="1231"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Налог на имущество физических лиц/ налоговая преференция понижение ставки с 2% на 1%</w:t>
            </w:r>
          </w:p>
        </w:tc>
        <w:tc>
          <w:tcPr>
            <w:tcW w:w="1675"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 xml:space="preserve">Решение Совета депутатов городского поселения Агириш от 15.05.2018 № 300 "Об </w:t>
            </w:r>
            <w:proofErr w:type="gramStart"/>
            <w:r w:rsidRPr="00EC695A">
              <w:rPr>
                <w:sz w:val="16"/>
                <w:szCs w:val="16"/>
                <w:lang w:eastAsia="zh-CN"/>
              </w:rPr>
              <w:t>установлении</w:t>
            </w:r>
            <w:proofErr w:type="gramEnd"/>
            <w:r w:rsidRPr="00EC695A">
              <w:rPr>
                <w:sz w:val="16"/>
                <w:szCs w:val="16"/>
                <w:lang w:eastAsia="zh-CN"/>
              </w:rPr>
              <w:t xml:space="preserve"> налога на имущество физических лиц на территории  городского поселения Агириш" </w:t>
            </w:r>
          </w:p>
        </w:tc>
        <w:tc>
          <w:tcPr>
            <w:tcW w:w="2142"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Налогоплательщикам  -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tc>
        <w:tc>
          <w:tcPr>
            <w:tcW w:w="2060"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Обеспечение устойчивого социально-экономического развития поселения</w:t>
            </w:r>
          </w:p>
        </w:tc>
        <w:tc>
          <w:tcPr>
            <w:tcW w:w="3727"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Повышение инвестиционной привлекательности, создание условий для развития предпринимательства</w:t>
            </w:r>
          </w:p>
        </w:tc>
        <w:tc>
          <w:tcPr>
            <w:tcW w:w="1530"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Администрация городского поселения Агириш</w:t>
            </w:r>
          </w:p>
        </w:tc>
      </w:tr>
      <w:tr w:rsidR="00EC695A" w:rsidRPr="00EC695A" w:rsidTr="00075B6C">
        <w:trPr>
          <w:trHeight w:val="2278"/>
        </w:trPr>
        <w:tc>
          <w:tcPr>
            <w:tcW w:w="375" w:type="dxa"/>
            <w:tcBorders>
              <w:top w:val="single" w:sz="4" w:space="0" w:color="000000"/>
              <w:left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lastRenderedPageBreak/>
              <w:t>6</w:t>
            </w:r>
          </w:p>
        </w:tc>
        <w:tc>
          <w:tcPr>
            <w:tcW w:w="1231"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Налог на имущество физических лиц/ освобождение от налога в размере 100 %</w:t>
            </w:r>
          </w:p>
        </w:tc>
        <w:tc>
          <w:tcPr>
            <w:tcW w:w="1675"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 xml:space="preserve">Решение Совета депутатов городского поселения Агириш от 15.05.2018 № 300 "Об </w:t>
            </w:r>
            <w:proofErr w:type="gramStart"/>
            <w:r w:rsidRPr="00EC695A">
              <w:rPr>
                <w:sz w:val="16"/>
                <w:szCs w:val="16"/>
              </w:rPr>
              <w:t>установлении</w:t>
            </w:r>
            <w:proofErr w:type="gramEnd"/>
            <w:r w:rsidRPr="00EC695A">
              <w:rPr>
                <w:sz w:val="16"/>
                <w:szCs w:val="16"/>
              </w:rPr>
              <w:t xml:space="preserve"> налога на имущество физических лиц на территории  городского поселения Агириш" </w:t>
            </w:r>
          </w:p>
        </w:tc>
        <w:tc>
          <w:tcPr>
            <w:tcW w:w="2142" w:type="dxa"/>
            <w:tcBorders>
              <w:top w:val="single" w:sz="4" w:space="0" w:color="000000"/>
              <w:bottom w:val="single" w:sz="4" w:space="0" w:color="000000"/>
              <w:right w:val="single" w:sz="4" w:space="0" w:color="000000"/>
            </w:tcBorders>
          </w:tcPr>
          <w:p w:rsidR="00EC695A" w:rsidRPr="00EC695A" w:rsidRDefault="00EC695A" w:rsidP="00EC695A">
            <w:pPr>
              <w:rPr>
                <w:sz w:val="16"/>
                <w:szCs w:val="16"/>
                <w:lang w:eastAsia="zh-CN"/>
              </w:rPr>
            </w:pPr>
            <w:r w:rsidRPr="00EC695A">
              <w:rPr>
                <w:sz w:val="16"/>
                <w:szCs w:val="16"/>
                <w:lang w:eastAsia="zh-CN"/>
              </w:rPr>
              <w:t>Члены добровольной пожарной дружины.</w:t>
            </w:r>
          </w:p>
          <w:p w:rsidR="00EC695A" w:rsidRPr="00EC695A" w:rsidRDefault="00EC695A" w:rsidP="00EC695A">
            <w:pPr>
              <w:ind w:right="-83"/>
              <w:jc w:val="both"/>
              <w:rPr>
                <w:sz w:val="16"/>
                <w:szCs w:val="16"/>
                <w:lang w:eastAsia="zh-CN"/>
              </w:rPr>
            </w:pPr>
            <w:r w:rsidRPr="00EC695A">
              <w:rPr>
                <w:sz w:val="16"/>
                <w:szCs w:val="16"/>
                <w:lang w:eastAsia="zh-CN"/>
              </w:rPr>
              <w:t xml:space="preserve"> </w:t>
            </w:r>
          </w:p>
        </w:tc>
        <w:tc>
          <w:tcPr>
            <w:tcW w:w="2060" w:type="dxa"/>
            <w:tcBorders>
              <w:top w:val="single" w:sz="4" w:space="0" w:color="000000"/>
              <w:bottom w:val="single" w:sz="4" w:space="0" w:color="000000"/>
              <w:right w:val="single" w:sz="4" w:space="0" w:color="000000"/>
            </w:tcBorders>
          </w:tcPr>
          <w:p w:rsidR="00EC695A" w:rsidRPr="00EC695A" w:rsidRDefault="00EC695A" w:rsidP="00EC695A">
            <w:pPr>
              <w:spacing w:after="240"/>
              <w:rPr>
                <w:sz w:val="16"/>
                <w:szCs w:val="16"/>
              </w:rPr>
            </w:pPr>
            <w:r w:rsidRPr="00EC695A">
              <w:rPr>
                <w:sz w:val="16"/>
                <w:szCs w:val="16"/>
              </w:rPr>
              <w:t>Ежегодное утверждение основных направлений социально-экономического развития поселения на трехлетний период</w:t>
            </w:r>
          </w:p>
        </w:tc>
        <w:tc>
          <w:tcPr>
            <w:tcW w:w="2566"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lang w:eastAsia="zh-CN"/>
              </w:rPr>
              <w:t>Обеспечение устойчивого социально-экономического развития поселения</w:t>
            </w:r>
          </w:p>
        </w:tc>
        <w:tc>
          <w:tcPr>
            <w:tcW w:w="3727" w:type="dxa"/>
            <w:tcBorders>
              <w:top w:val="single" w:sz="4" w:space="0" w:color="000000"/>
              <w:bottom w:val="single" w:sz="4" w:space="0" w:color="000000"/>
              <w:right w:val="single" w:sz="4" w:space="0" w:color="000000"/>
            </w:tcBorders>
          </w:tcPr>
          <w:p w:rsidR="00EC695A" w:rsidRPr="00EC695A" w:rsidRDefault="00EC695A" w:rsidP="00EC695A">
            <w:pPr>
              <w:spacing w:after="240"/>
              <w:rPr>
                <w:color w:val="000000"/>
                <w:sz w:val="16"/>
                <w:szCs w:val="16"/>
              </w:rPr>
            </w:pPr>
            <w:r w:rsidRPr="00EC695A">
              <w:rPr>
                <w:sz w:val="16"/>
                <w:szCs w:val="16"/>
                <w:lang w:eastAsia="zh-CN"/>
              </w:rPr>
              <w:t>Сохранение уровня жизни населения</w:t>
            </w:r>
          </w:p>
        </w:tc>
        <w:tc>
          <w:tcPr>
            <w:tcW w:w="1530" w:type="dxa"/>
            <w:tcBorders>
              <w:top w:val="single" w:sz="4" w:space="0" w:color="000000"/>
              <w:bottom w:val="single" w:sz="4" w:space="0" w:color="000000"/>
              <w:right w:val="single" w:sz="4" w:space="0" w:color="000000"/>
            </w:tcBorders>
          </w:tcPr>
          <w:p w:rsidR="00EC695A" w:rsidRPr="00EC695A" w:rsidRDefault="00EC695A" w:rsidP="00EC695A">
            <w:pPr>
              <w:rPr>
                <w:sz w:val="16"/>
                <w:szCs w:val="16"/>
              </w:rPr>
            </w:pPr>
            <w:r w:rsidRPr="00EC695A">
              <w:rPr>
                <w:sz w:val="16"/>
                <w:szCs w:val="16"/>
              </w:rPr>
              <w:t>Администрация городского поселения Агириш</w:t>
            </w:r>
          </w:p>
        </w:tc>
      </w:tr>
    </w:tbl>
    <w:p w:rsidR="00EC695A" w:rsidRPr="00EC695A" w:rsidRDefault="00EC695A" w:rsidP="00EC695A">
      <w:pPr>
        <w:rPr>
          <w:sz w:val="20"/>
          <w:szCs w:val="20"/>
          <w:lang w:eastAsia="zh-CN"/>
        </w:rPr>
      </w:pPr>
    </w:p>
    <w:p w:rsidR="00EC695A" w:rsidRPr="00EC695A" w:rsidRDefault="00EC695A" w:rsidP="00EC695A">
      <w:pPr>
        <w:rPr>
          <w:sz w:val="20"/>
          <w:szCs w:val="20"/>
          <w:lang w:eastAsia="zh-CN"/>
        </w:rPr>
      </w:pPr>
    </w:p>
    <w:p w:rsidR="00EC695A" w:rsidRPr="00EC695A" w:rsidRDefault="00EC695A" w:rsidP="00EC695A">
      <w:pPr>
        <w:jc w:val="right"/>
        <w:rPr>
          <w:sz w:val="20"/>
          <w:szCs w:val="20"/>
          <w:lang w:eastAsia="zh-CN"/>
        </w:rPr>
      </w:pPr>
    </w:p>
    <w:p w:rsidR="00EC695A" w:rsidRPr="00EC695A" w:rsidRDefault="00EC695A" w:rsidP="00EC695A">
      <w:pPr>
        <w:jc w:val="right"/>
        <w:rPr>
          <w:sz w:val="20"/>
          <w:szCs w:val="20"/>
          <w:lang w:eastAsia="zh-CN"/>
        </w:rPr>
      </w:pPr>
    </w:p>
    <w:p w:rsidR="00EC695A" w:rsidRPr="00EC695A" w:rsidRDefault="00EC695A" w:rsidP="00EC695A">
      <w:pPr>
        <w:rPr>
          <w:sz w:val="20"/>
          <w:szCs w:val="20"/>
          <w:lang w:eastAsia="zh-CN"/>
        </w:rPr>
      </w:pPr>
    </w:p>
    <w:p w:rsidR="00EC695A" w:rsidRPr="00EC695A" w:rsidRDefault="00EC695A" w:rsidP="00EC695A">
      <w:pPr>
        <w:rPr>
          <w:sz w:val="20"/>
          <w:szCs w:val="20"/>
          <w:lang w:eastAsia="zh-CN"/>
        </w:rPr>
      </w:pPr>
    </w:p>
    <w:p w:rsidR="00622547" w:rsidRPr="00622547" w:rsidRDefault="00622547" w:rsidP="00622547">
      <w:pPr>
        <w:rPr>
          <w:sz w:val="20"/>
          <w:szCs w:val="20"/>
          <w:lang w:eastAsia="zh-CN"/>
        </w:rPr>
      </w:pPr>
      <w:bookmarkStart w:id="6" w:name="_GoBack"/>
      <w:bookmarkEnd w:id="6"/>
    </w:p>
    <w:p w:rsidR="00622547" w:rsidRPr="00622547" w:rsidRDefault="00622547" w:rsidP="00622547">
      <w:pPr>
        <w:rPr>
          <w:sz w:val="20"/>
          <w:szCs w:val="20"/>
          <w:lang w:eastAsia="zh-CN"/>
        </w:rPr>
      </w:pPr>
    </w:p>
    <w:p w:rsidR="00622547" w:rsidRPr="00221E13" w:rsidRDefault="00622547" w:rsidP="00221E13">
      <w:pPr>
        <w:widowControl w:val="0"/>
        <w:autoSpaceDE w:val="0"/>
        <w:autoSpaceDN w:val="0"/>
        <w:adjustRightInd w:val="0"/>
        <w:ind w:left="360"/>
        <w:jc w:val="center"/>
        <w:rPr>
          <w:rFonts w:ascii="Times New Roman CYR" w:hAnsi="Times New Roman CYR" w:cs="Times New Roman CYR"/>
          <w:kern w:val="2"/>
          <w:sz w:val="22"/>
          <w:szCs w:val="22"/>
        </w:rPr>
      </w:pPr>
    </w:p>
    <w:p w:rsidR="00024555" w:rsidRPr="00024555" w:rsidRDefault="00024555" w:rsidP="00AE552D">
      <w:pPr>
        <w:widowControl w:val="0"/>
        <w:autoSpaceDE w:val="0"/>
        <w:autoSpaceDN w:val="0"/>
        <w:adjustRightInd w:val="0"/>
        <w:rPr>
          <w:color w:val="252B33"/>
          <w:sz w:val="18"/>
          <w:szCs w:val="18"/>
        </w:rPr>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6"/>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D6" w:rsidRDefault="00612FD6">
      <w:r>
        <w:separator/>
      </w:r>
    </w:p>
  </w:endnote>
  <w:endnote w:type="continuationSeparator" w:id="0">
    <w:p w:rsidR="00612FD6" w:rsidRDefault="006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0746"/>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EC695A">
          <w:rPr>
            <w:noProof/>
          </w:rPr>
          <w:t>7</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D6" w:rsidRDefault="00612FD6">
      <w:r>
        <w:separator/>
      </w:r>
    </w:p>
  </w:footnote>
  <w:footnote w:type="continuationSeparator" w:id="0">
    <w:p w:rsidR="00612FD6" w:rsidRDefault="0061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612FD6"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221E13">
      <w:t xml:space="preserve">                       №  78(720</w:t>
    </w:r>
    <w:r w:rsidR="00D70122">
      <w:t>)</w:t>
    </w:r>
    <w:r w:rsidR="00221E13">
      <w:t xml:space="preserve">   30</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0"/>
  </w:num>
  <w:num w:numId="4">
    <w:abstractNumId w:val="65"/>
  </w:num>
  <w:num w:numId="5">
    <w:abstractNumId w:val="28"/>
  </w:num>
  <w:num w:numId="6">
    <w:abstractNumId w:val="68"/>
  </w:num>
  <w:num w:numId="7">
    <w:abstractNumId w:val="41"/>
  </w:num>
  <w:num w:numId="8">
    <w:abstractNumId w:val="21"/>
  </w:num>
  <w:num w:numId="9">
    <w:abstractNumId w:val="59"/>
  </w:num>
  <w:num w:numId="10">
    <w:abstractNumId w:val="55"/>
  </w:num>
  <w:num w:numId="11">
    <w:abstractNumId w:val="56"/>
  </w:num>
  <w:num w:numId="12">
    <w:abstractNumId w:val="50"/>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2"/>
  </w:num>
  <w:num w:numId="18">
    <w:abstractNumId w:val="67"/>
  </w:num>
  <w:num w:numId="19">
    <w:abstractNumId w:val="49"/>
  </w:num>
  <w:num w:numId="20">
    <w:abstractNumId w:val="37"/>
  </w:num>
  <w:num w:numId="21">
    <w:abstractNumId w:val="57"/>
  </w:num>
  <w:num w:numId="22">
    <w:abstractNumId w:val="39"/>
  </w:num>
  <w:num w:numId="23">
    <w:abstractNumId w:val="31"/>
  </w:num>
  <w:num w:numId="24">
    <w:abstractNumId w:val="42"/>
  </w:num>
  <w:num w:numId="25">
    <w:abstractNumId w:val="62"/>
  </w:num>
  <w:num w:numId="26">
    <w:abstractNumId w:val="53"/>
  </w:num>
  <w:num w:numId="27">
    <w:abstractNumId w:val="38"/>
  </w:num>
  <w:num w:numId="28">
    <w:abstractNumId w:val="22"/>
  </w:num>
  <w:num w:numId="29">
    <w:abstractNumId w:val="44"/>
  </w:num>
  <w:num w:numId="30">
    <w:abstractNumId w:val="66"/>
  </w:num>
  <w:num w:numId="31">
    <w:abstractNumId w:val="54"/>
  </w:num>
  <w:num w:numId="32">
    <w:abstractNumId w:val="58"/>
  </w:num>
  <w:num w:numId="33">
    <w:abstractNumId w:val="27"/>
  </w:num>
  <w:num w:numId="34">
    <w:abstractNumId w:val="18"/>
  </w:num>
  <w:num w:numId="35">
    <w:abstractNumId w:val="63"/>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2"/>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1"/>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1E13"/>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2C7"/>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2FD6"/>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547"/>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2EC"/>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695A"/>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025278">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7051989">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2683375">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053785">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00C02D249146BBB5BF142D81E1F890CB&amp;req=doc&amp;base=LAW&amp;n=336780&amp;dst=4767&amp;fld=134&amp;REFFIELD=134&amp;REFDST=100004&amp;REFDOC=195803&amp;REFBASE=RLAW926&amp;stat=refcode%3D10881%3Bdstident%3D4767%3Bindex%3D9&amp;date=28.11.2019"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AA1F-CC27-4BBB-8727-EA48F9B6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9</Pages>
  <Words>3241</Words>
  <Characters>18479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49</cp:revision>
  <cp:lastPrinted>2015-07-31T09:23:00Z</cp:lastPrinted>
  <dcterms:created xsi:type="dcterms:W3CDTF">2022-03-30T11:52:00Z</dcterms:created>
  <dcterms:modified xsi:type="dcterms:W3CDTF">2022-12-06T09:32:00Z</dcterms:modified>
</cp:coreProperties>
</file>