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21208" w:rsidRDefault="007437E0" w:rsidP="00221B21">
                            <w:pPr>
                              <w:pStyle w:val="msoaccenttext7"/>
                              <w:widowControl w:val="0"/>
                            </w:pPr>
                            <w:r>
                              <w:rPr>
                                <w:rFonts w:ascii="Arial" w:hAnsi="Arial" w:cs="Arial"/>
                                <w:i/>
                                <w:iCs/>
                                <w:sz w:val="16"/>
                                <w:szCs w:val="16"/>
                              </w:rPr>
                              <w:t>Выпуск № 27(857)       11</w:t>
                            </w:r>
                            <w:r w:rsidR="00221208">
                              <w:rPr>
                                <w:rFonts w:ascii="Arial" w:hAnsi="Arial" w:cs="Arial"/>
                                <w:i/>
                                <w:iCs/>
                                <w:sz w:val="16"/>
                                <w:szCs w:val="16"/>
                              </w:rPr>
                              <w:t xml:space="preserve"> апреля  2024 г.</w:t>
                            </w:r>
                          </w:p>
                          <w:p w:rsidR="00221208" w:rsidRDefault="00221208" w:rsidP="00221B21">
                            <w:pPr>
                              <w:widowControl w:val="0"/>
                            </w:pPr>
                          </w:p>
                          <w:p w:rsidR="00221208" w:rsidRPr="00221B21" w:rsidRDefault="0022120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21208" w:rsidRDefault="007437E0" w:rsidP="00221B21">
                      <w:pPr>
                        <w:pStyle w:val="msoaccenttext7"/>
                        <w:widowControl w:val="0"/>
                      </w:pPr>
                      <w:r>
                        <w:rPr>
                          <w:rFonts w:ascii="Arial" w:hAnsi="Arial" w:cs="Arial"/>
                          <w:i/>
                          <w:iCs/>
                          <w:sz w:val="16"/>
                          <w:szCs w:val="16"/>
                        </w:rPr>
                        <w:t>Выпуск № 27(857)       11</w:t>
                      </w:r>
                      <w:r w:rsidR="00221208">
                        <w:rPr>
                          <w:rFonts w:ascii="Arial" w:hAnsi="Arial" w:cs="Arial"/>
                          <w:i/>
                          <w:iCs/>
                          <w:sz w:val="16"/>
                          <w:szCs w:val="16"/>
                        </w:rPr>
                        <w:t xml:space="preserve"> апреля  2024 г.</w:t>
                      </w:r>
                    </w:p>
                    <w:p w:rsidR="00221208" w:rsidRDefault="00221208" w:rsidP="00221B21">
                      <w:pPr>
                        <w:widowControl w:val="0"/>
                      </w:pPr>
                    </w:p>
                    <w:p w:rsidR="00221208" w:rsidRPr="00221B21" w:rsidRDefault="0022120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208" w:rsidRPr="00221208" w:rsidRDefault="00221208" w:rsidP="00221208">
                            <w:pPr>
                              <w:widowControl w:val="0"/>
                              <w:autoSpaceDE w:val="0"/>
                              <w:autoSpaceDN w:val="0"/>
                              <w:adjustRightInd w:val="0"/>
                              <w:ind w:right="-5"/>
                              <w:jc w:val="center"/>
                              <w:rPr>
                                <w:rFonts w:ascii="Times New Roman CYR" w:hAnsi="Times New Roman CYR" w:cs="Times New Roman CYR"/>
                                <w:b/>
                                <w:sz w:val="18"/>
                                <w:szCs w:val="18"/>
                              </w:rPr>
                            </w:pPr>
                            <w:r w:rsidRPr="00221208">
                              <w:rPr>
                                <w:rFonts w:ascii="Times New Roman CYR" w:hAnsi="Times New Roman CYR" w:cs="Times New Roman CYR"/>
                                <w:b/>
                                <w:sz w:val="18"/>
                                <w:szCs w:val="18"/>
                              </w:rPr>
                              <w:t>РЕШЕНИЕ</w:t>
                            </w:r>
                          </w:p>
                          <w:p w:rsidR="00221208" w:rsidRPr="00221208" w:rsidRDefault="00221208" w:rsidP="00221208">
                            <w:pPr>
                              <w:widowControl w:val="0"/>
                              <w:tabs>
                                <w:tab w:val="center" w:pos="4796"/>
                              </w:tabs>
                              <w:autoSpaceDE w:val="0"/>
                              <w:autoSpaceDN w:val="0"/>
                              <w:adjustRightInd w:val="0"/>
                              <w:ind w:left="-709" w:right="-665"/>
                              <w:jc w:val="both"/>
                              <w:rPr>
                                <w:rFonts w:ascii="Times New Roman CYR" w:hAnsi="Times New Roman CYR" w:cs="Times New Roman CYR"/>
                                <w:bCs/>
                                <w:sz w:val="18"/>
                                <w:szCs w:val="18"/>
                              </w:rPr>
                            </w:pPr>
                            <w:r w:rsidRPr="00221208">
                              <w:rPr>
                                <w:rFonts w:ascii="Times New Roman CYR" w:hAnsi="Times New Roman CYR" w:cs="Times New Roman CYR"/>
                                <w:bCs/>
                                <w:sz w:val="18"/>
                                <w:szCs w:val="18"/>
                              </w:rPr>
                              <w:t xml:space="preserve">    </w:t>
                            </w:r>
                            <w:r w:rsidRPr="00221208">
                              <w:rPr>
                                <w:rFonts w:ascii="Times New Roman CYR" w:hAnsi="Times New Roman CYR" w:cs="Times New Roman CYR"/>
                                <w:bCs/>
                                <w:sz w:val="18"/>
                                <w:szCs w:val="18"/>
                              </w:rPr>
                              <w:tab/>
                            </w:r>
                          </w:p>
                          <w:p w:rsidR="00221208" w:rsidRPr="00221208" w:rsidRDefault="00221208" w:rsidP="00221208">
                            <w:pPr>
                              <w:widowControl w:val="0"/>
                              <w:autoSpaceDE w:val="0"/>
                              <w:autoSpaceDN w:val="0"/>
                              <w:adjustRightInd w:val="0"/>
                              <w:ind w:left="-709" w:right="-665" w:firstLine="709"/>
                              <w:jc w:val="both"/>
                              <w:rPr>
                                <w:bCs/>
                                <w:sz w:val="18"/>
                                <w:szCs w:val="18"/>
                              </w:rPr>
                            </w:pPr>
                            <w:r w:rsidRPr="00221208">
                              <w:rPr>
                                <w:bCs/>
                                <w:sz w:val="18"/>
                                <w:szCs w:val="18"/>
                              </w:rPr>
                              <w:t xml:space="preserve"> «10» апреля  2024 г.                                                                                                         №  51</w:t>
                            </w:r>
                          </w:p>
                          <w:p w:rsidR="00221208" w:rsidRPr="00221208" w:rsidRDefault="00221208" w:rsidP="00221208">
                            <w:pPr>
                              <w:widowControl w:val="0"/>
                              <w:autoSpaceDE w:val="0"/>
                              <w:autoSpaceDN w:val="0"/>
                              <w:adjustRightInd w:val="0"/>
                              <w:ind w:left="-709" w:right="-665"/>
                              <w:jc w:val="both"/>
                              <w:rPr>
                                <w:b/>
                                <w:bCs/>
                                <w:sz w:val="18"/>
                                <w:szCs w:val="18"/>
                              </w:rPr>
                            </w:pPr>
                            <w:r w:rsidRPr="00221208">
                              <w:rPr>
                                <w:b/>
                                <w:bCs/>
                                <w:sz w:val="18"/>
                                <w:szCs w:val="18"/>
                              </w:rPr>
                              <w:t xml:space="preserve">          </w:t>
                            </w:r>
                          </w:p>
                          <w:p w:rsidR="00221208" w:rsidRPr="00221208" w:rsidRDefault="00221208" w:rsidP="00221208">
                            <w:pPr>
                              <w:widowControl w:val="0"/>
                              <w:autoSpaceDE w:val="0"/>
                              <w:autoSpaceDN w:val="0"/>
                              <w:adjustRightInd w:val="0"/>
                              <w:jc w:val="both"/>
                              <w:rPr>
                                <w:sz w:val="18"/>
                                <w:szCs w:val="18"/>
                              </w:rPr>
                            </w:pPr>
                            <w:r w:rsidRPr="00221208">
                              <w:rPr>
                                <w:sz w:val="18"/>
                                <w:szCs w:val="18"/>
                              </w:rPr>
                              <w:t xml:space="preserve">О внесении изменений в решение Совета депутатов городского </w:t>
                            </w:r>
                          </w:p>
                          <w:p w:rsidR="00221208" w:rsidRPr="00221208" w:rsidRDefault="00221208" w:rsidP="00221208">
                            <w:pPr>
                              <w:rPr>
                                <w:spacing w:val="7"/>
                                <w:sz w:val="18"/>
                                <w:szCs w:val="18"/>
                              </w:rPr>
                            </w:pPr>
                            <w:r w:rsidRPr="00221208">
                              <w:rPr>
                                <w:sz w:val="18"/>
                                <w:szCs w:val="18"/>
                              </w:rPr>
                              <w:t>поселения Агириш от 16.02.2024 № 36 «</w:t>
                            </w:r>
                            <w:r w:rsidRPr="00221208">
                              <w:rPr>
                                <w:color w:val="000000"/>
                                <w:spacing w:val="-1"/>
                                <w:sz w:val="18"/>
                                <w:szCs w:val="18"/>
                              </w:rPr>
                              <w:t xml:space="preserve">Об утверждении </w:t>
                            </w:r>
                            <w:r w:rsidRPr="00221208">
                              <w:rPr>
                                <w:spacing w:val="7"/>
                                <w:sz w:val="18"/>
                                <w:szCs w:val="18"/>
                              </w:rPr>
                              <w:t xml:space="preserve">Порядка </w:t>
                            </w:r>
                          </w:p>
                          <w:p w:rsidR="00221208" w:rsidRPr="00221208" w:rsidRDefault="00221208" w:rsidP="00221208">
                            <w:pPr>
                              <w:rPr>
                                <w:sz w:val="18"/>
                                <w:szCs w:val="18"/>
                              </w:rPr>
                            </w:pPr>
                            <w:r w:rsidRPr="00221208">
                              <w:rPr>
                                <w:sz w:val="18"/>
                                <w:szCs w:val="18"/>
                              </w:rPr>
                              <w:t xml:space="preserve">организации и проведения публичных слушаний на территории </w:t>
                            </w:r>
                          </w:p>
                          <w:p w:rsidR="00221208" w:rsidRPr="00221208" w:rsidRDefault="00221208" w:rsidP="00221208">
                            <w:pPr>
                              <w:rPr>
                                <w:sz w:val="18"/>
                                <w:szCs w:val="18"/>
                              </w:rPr>
                            </w:pPr>
                            <w:r w:rsidRPr="00221208">
                              <w:rPr>
                                <w:sz w:val="18"/>
                                <w:szCs w:val="18"/>
                              </w:rPr>
                              <w:t>городского поселения Агириш»</w:t>
                            </w:r>
                          </w:p>
                          <w:p w:rsidR="00221208" w:rsidRPr="00221208" w:rsidRDefault="00221208" w:rsidP="00221208">
                            <w:pPr>
                              <w:widowControl w:val="0"/>
                              <w:autoSpaceDE w:val="0"/>
                              <w:autoSpaceDN w:val="0"/>
                              <w:adjustRightInd w:val="0"/>
                              <w:jc w:val="both"/>
                              <w:rPr>
                                <w:sz w:val="18"/>
                                <w:szCs w:val="18"/>
                              </w:rPr>
                            </w:pPr>
                          </w:p>
                          <w:p w:rsidR="00221208" w:rsidRPr="00221208" w:rsidRDefault="00221208" w:rsidP="00221208">
                            <w:pPr>
                              <w:ind w:firstLine="709"/>
                              <w:jc w:val="both"/>
                              <w:rPr>
                                <w:color w:val="000000"/>
                                <w:spacing w:val="-1"/>
                                <w:sz w:val="18"/>
                                <w:szCs w:val="18"/>
                              </w:rPr>
                            </w:pPr>
                            <w:r w:rsidRPr="00221208">
                              <w:rPr>
                                <w:kern w:val="2"/>
                                <w:sz w:val="18"/>
                                <w:szCs w:val="18"/>
                              </w:rPr>
                              <w:tab/>
                            </w:r>
                            <w:r w:rsidRPr="00221208">
                              <w:rPr>
                                <w:sz w:val="18"/>
                                <w:szCs w:val="18"/>
                              </w:rPr>
                              <w:t xml:space="preserve">В соответствии с  </w:t>
                            </w:r>
                            <w:r w:rsidRPr="00221208">
                              <w:rPr>
                                <w:rFonts w:eastAsia="Calibri"/>
                                <w:sz w:val="18"/>
                                <w:szCs w:val="18"/>
                                <w:lang w:eastAsia="en-US"/>
                              </w:rPr>
                              <w:t xml:space="preserve">Градостроительным кодексом Российской Федерации, Федеральным </w:t>
                            </w:r>
                            <w:hyperlink r:id="rId11" w:history="1">
                              <w:r w:rsidRPr="00221208">
                                <w:rPr>
                                  <w:rFonts w:eastAsia="Calibri"/>
                                  <w:sz w:val="18"/>
                                  <w:szCs w:val="18"/>
                                  <w:lang w:eastAsia="en-US"/>
                                </w:rPr>
                                <w:t>законом</w:t>
                              </w:r>
                            </w:hyperlink>
                            <w:r w:rsidRPr="00221208">
                              <w:rPr>
                                <w:rFonts w:eastAsia="Calibri"/>
                                <w:sz w:val="18"/>
                                <w:szCs w:val="18"/>
                                <w:lang w:eastAsia="en-US"/>
                              </w:rPr>
                              <w:t xml:space="preserve"> от 06.10.2003 № 131-ФЗ «Об общих принципах организации местного самоуправления</w:t>
                            </w:r>
                            <w:r w:rsidRPr="00221208">
                              <w:rPr>
                                <w:rFonts w:eastAsia="Calibri"/>
                                <w:sz w:val="18"/>
                                <w:szCs w:val="18"/>
                                <w:lang w:eastAsia="en-US"/>
                              </w:rPr>
                              <w:br/>
                              <w:t xml:space="preserve">в Российской Федерации», Федеральным </w:t>
                            </w:r>
                            <w:hyperlink r:id="rId12" w:history="1">
                              <w:r w:rsidRPr="00221208">
                                <w:rPr>
                                  <w:rFonts w:eastAsia="Calibri"/>
                                  <w:sz w:val="18"/>
                                  <w:szCs w:val="18"/>
                                  <w:lang w:eastAsia="en-US"/>
                                </w:rPr>
                                <w:t>законом</w:t>
                              </w:r>
                            </w:hyperlink>
                            <w:r w:rsidRPr="00221208">
                              <w:rPr>
                                <w:rFonts w:eastAsia="Calibri"/>
                                <w:sz w:val="18"/>
                                <w:szCs w:val="18"/>
                                <w:lang w:eastAsia="en-US"/>
                              </w:rPr>
                              <w:t xml:space="preserve"> от 03.06.2011 № 107-ФЗ «Об исчислении времени»</w:t>
                            </w:r>
                            <w:r w:rsidRPr="00221208">
                              <w:rPr>
                                <w:rFonts w:eastAsia="Calibri"/>
                                <w:kern w:val="1"/>
                                <w:sz w:val="18"/>
                                <w:szCs w:val="18"/>
                                <w:lang w:eastAsia="en-US"/>
                              </w:rPr>
                              <w:t xml:space="preserve">, </w:t>
                            </w:r>
                            <w:r w:rsidRPr="00221208">
                              <w:rPr>
                                <w:color w:val="000000"/>
                                <w:spacing w:val="-1"/>
                                <w:sz w:val="18"/>
                                <w:szCs w:val="18"/>
                              </w:rPr>
                              <w:t>Уставом городского поселения Агириш,</w:t>
                            </w:r>
                          </w:p>
                          <w:p w:rsidR="00221208" w:rsidRPr="00221208" w:rsidRDefault="00221208" w:rsidP="00221208">
                            <w:pPr>
                              <w:widowControl w:val="0"/>
                              <w:autoSpaceDE w:val="0"/>
                              <w:autoSpaceDN w:val="0"/>
                              <w:adjustRightInd w:val="0"/>
                              <w:ind w:firstLine="568"/>
                              <w:jc w:val="both"/>
                              <w:rPr>
                                <w:sz w:val="18"/>
                                <w:szCs w:val="18"/>
                              </w:rPr>
                            </w:pPr>
                          </w:p>
                          <w:p w:rsidR="00221208" w:rsidRPr="00221208" w:rsidRDefault="00221208" w:rsidP="00221208">
                            <w:pPr>
                              <w:widowControl w:val="0"/>
                              <w:ind w:left="40" w:right="40" w:firstLine="980"/>
                              <w:jc w:val="center"/>
                              <w:rPr>
                                <w:color w:val="000000"/>
                                <w:sz w:val="18"/>
                                <w:szCs w:val="18"/>
                                <w:lang w:eastAsia="x-none"/>
                              </w:rPr>
                            </w:pPr>
                            <w:r w:rsidRPr="00221208">
                              <w:rPr>
                                <w:color w:val="000000"/>
                                <w:sz w:val="18"/>
                                <w:szCs w:val="18"/>
                                <w:lang w:val="x-none" w:eastAsia="x-none"/>
                              </w:rPr>
                              <w:t>Совет депутатов городского поселения Агириш решил:</w:t>
                            </w:r>
                          </w:p>
                          <w:p w:rsidR="00221208" w:rsidRPr="00221208" w:rsidRDefault="00221208" w:rsidP="00221208">
                            <w:pPr>
                              <w:widowControl w:val="0"/>
                              <w:ind w:left="40" w:right="40" w:firstLine="980"/>
                              <w:jc w:val="both"/>
                              <w:rPr>
                                <w:color w:val="000000"/>
                                <w:sz w:val="18"/>
                                <w:szCs w:val="18"/>
                                <w:lang w:eastAsia="x-none"/>
                              </w:rPr>
                            </w:pPr>
                          </w:p>
                          <w:p w:rsidR="00221208" w:rsidRPr="00221208" w:rsidRDefault="00221208" w:rsidP="00221208">
                            <w:pPr>
                              <w:jc w:val="both"/>
                              <w:rPr>
                                <w:sz w:val="18"/>
                                <w:szCs w:val="18"/>
                              </w:rPr>
                            </w:pPr>
                            <w:r w:rsidRPr="00221208">
                              <w:rPr>
                                <w:sz w:val="18"/>
                                <w:szCs w:val="18"/>
                              </w:rPr>
                              <w:t>1. Внести в решение Совета депутатов городского поселения Агириш от 16.02.2024 № 36 «Об утверждении Порядка организации и проведения публичных слушаний на территории городского поселения Агириш» следующие изменения:</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proofErr w:type="spellStart"/>
                            <w:r w:rsidRPr="00221208">
                              <w:rPr>
                                <w:sz w:val="18"/>
                                <w:szCs w:val="18"/>
                              </w:rPr>
                              <w:t>1.1.В</w:t>
                            </w:r>
                            <w:proofErr w:type="spellEnd"/>
                            <w:r w:rsidRPr="00221208">
                              <w:rPr>
                                <w:sz w:val="18"/>
                                <w:szCs w:val="18"/>
                              </w:rPr>
                              <w:t xml:space="preserve"> Приложении:</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1.1.1. В пункте 5 статьи 10 слова </w:t>
                            </w:r>
                            <w:r w:rsidRPr="00221208">
                              <w:rPr>
                                <w:rFonts w:eastAsia="Calibri"/>
                                <w:sz w:val="18"/>
                                <w:szCs w:val="18"/>
                                <w:lang w:eastAsia="en-US"/>
                              </w:rPr>
                              <w:t>«</w:t>
                            </w:r>
                            <w:r w:rsidRPr="00221208">
                              <w:rPr>
                                <w:sz w:val="18"/>
                                <w:szCs w:val="18"/>
                              </w:rPr>
                              <w:t>быть менее одного месяца и более трех месяцев» заменить словами «превышать один месяц»;</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1.1.2. В пункте 3 статьи 14 слова </w:t>
                            </w:r>
                            <w:r w:rsidRPr="00221208">
                              <w:rPr>
                                <w:rFonts w:eastAsia="Calibri"/>
                                <w:sz w:val="18"/>
                                <w:szCs w:val="18"/>
                                <w:lang w:eastAsia="en-US"/>
                              </w:rPr>
                              <w:t>«</w:t>
                            </w:r>
                            <w:r w:rsidRPr="00221208">
                              <w:rPr>
                                <w:sz w:val="18"/>
                                <w:szCs w:val="18"/>
                              </w:rPr>
                              <w:t>превышать один месяц» заменить словами «быть менее четырнадцати дней и более тридцати дней»;</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1.1.3. Статью 14 дополнить пунктом 6 следующего содержания:</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        «6. Срок проведения публичных слушаний по проектам, предусматривающим внесение изменений в проект планировки, проект межевания территории со дня опубликования оповещения о начале публичных слушаний до дня опубликования заключения о результатах публичных слушаний не может быть менее четырнадцати дней и более тридцати дней</w:t>
                            </w:r>
                            <w:proofErr w:type="gramStart"/>
                            <w:r w:rsidRPr="00221208">
                              <w:rPr>
                                <w:sz w:val="18"/>
                                <w:szCs w:val="18"/>
                              </w:rPr>
                              <w:t>.»;</w:t>
                            </w:r>
                            <w:proofErr w:type="gramEnd"/>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1.1.4. В пункте 20 статьи 15 слова </w:t>
                            </w:r>
                            <w:r w:rsidRPr="00221208">
                              <w:rPr>
                                <w:rFonts w:eastAsia="Calibri"/>
                                <w:sz w:val="18"/>
                                <w:szCs w:val="18"/>
                                <w:lang w:eastAsia="en-US"/>
                              </w:rPr>
                              <w:t>«</w:t>
                            </w:r>
                            <w:r w:rsidRPr="00221208">
                              <w:rPr>
                                <w:sz w:val="18"/>
                                <w:szCs w:val="18"/>
                              </w:rPr>
                              <w:t>менее одного месяца и более трех месяцев» заменить словами «быть менее четырнадцати дней и более тридцати дней»;</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1.1.5. Статью 15 дополнить пунктом 21 следующего содержания:</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        «21. Срок проведения публичных слушаний по проектам, предусматривающим внесение изменений в правила благоустройства территории поселения со дня опубликования оповещения о начале публичных слушаний до дня опубликования заключения о результатах публичных слушаний не может быть менее четырнадцати дней и более тридцати дней</w:t>
                            </w:r>
                            <w:proofErr w:type="gramStart"/>
                            <w:r w:rsidRPr="00221208">
                              <w:rPr>
                                <w:sz w:val="18"/>
                                <w:szCs w:val="18"/>
                              </w:rPr>
                              <w:t>.»;</w:t>
                            </w:r>
                            <w:proofErr w:type="gramEnd"/>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1.1.6. Статью 6 дополнить пунктом 4 следующего содержания:</w:t>
                            </w:r>
                          </w:p>
                          <w:p w:rsidR="00221208" w:rsidRPr="00221208" w:rsidRDefault="00221208" w:rsidP="00221208">
                            <w:pPr>
                              <w:shd w:val="clear" w:color="auto" w:fill="FFFFFF"/>
                              <w:ind w:firstLine="480"/>
                              <w:jc w:val="both"/>
                              <w:textAlignment w:val="baseline"/>
                              <w:rPr>
                                <w:sz w:val="18"/>
                                <w:szCs w:val="18"/>
                              </w:rPr>
                            </w:pPr>
                            <w:r w:rsidRPr="00221208">
                              <w:rPr>
                                <w:sz w:val="18"/>
                                <w:szCs w:val="18"/>
                              </w:rPr>
                              <w:t xml:space="preserve"> «4. Требования к информационным стендам, на которых размещаются оповещения о проведении публичных слушаний (далее - информационные стенды):</w:t>
                            </w:r>
                          </w:p>
                          <w:p w:rsidR="00221208" w:rsidRPr="00221208" w:rsidRDefault="00221208" w:rsidP="00221208">
                            <w:pPr>
                              <w:shd w:val="clear" w:color="auto" w:fill="FFFFFF"/>
                              <w:jc w:val="both"/>
                              <w:textAlignment w:val="baseline"/>
                              <w:rPr>
                                <w:sz w:val="18"/>
                                <w:szCs w:val="18"/>
                              </w:rPr>
                            </w:pPr>
                            <w:r w:rsidRPr="00221208">
                              <w:rPr>
                                <w:sz w:val="18"/>
                                <w:szCs w:val="18"/>
                              </w:rPr>
                              <w:t>1) информационные стенды оборудуются в здании администрации городского поселения Агириш;</w:t>
                            </w:r>
                            <w:r w:rsidRPr="00221208">
                              <w:rPr>
                                <w:sz w:val="18"/>
                                <w:szCs w:val="18"/>
                              </w:rPr>
                              <w:br/>
                              <w:t>2) места размещения информационных стендов должны обеспечивать доступ неограниченного круга лиц в течение всего периода размещения информации;</w:t>
                            </w:r>
                          </w:p>
                          <w:p w:rsidR="00221208" w:rsidRPr="00221208" w:rsidRDefault="00221208" w:rsidP="00221208">
                            <w:pPr>
                              <w:shd w:val="clear" w:color="auto" w:fill="FFFFFF"/>
                              <w:jc w:val="both"/>
                              <w:textAlignment w:val="baseline"/>
                              <w:rPr>
                                <w:sz w:val="18"/>
                                <w:szCs w:val="18"/>
                              </w:rPr>
                            </w:pPr>
                            <w:r w:rsidRPr="00221208">
                              <w:rPr>
                                <w:sz w:val="18"/>
                                <w:szCs w:val="18"/>
                              </w:rPr>
                              <w:t xml:space="preserve">3) размещение информационных материалов на информационных </w:t>
                            </w:r>
                            <w:proofErr w:type="gramStart"/>
                            <w:r w:rsidRPr="00221208">
                              <w:rPr>
                                <w:sz w:val="18"/>
                                <w:szCs w:val="18"/>
                              </w:rPr>
                              <w:t>стендах</w:t>
                            </w:r>
                            <w:proofErr w:type="gramEnd"/>
                            <w:r w:rsidRPr="00221208">
                              <w:rPr>
                                <w:sz w:val="18"/>
                                <w:szCs w:val="18"/>
                              </w:rPr>
                              <w:t xml:space="preserve"> должно обеспечивать свободный доступ заинтересованных лиц к просмотру информации;</w:t>
                            </w:r>
                          </w:p>
                          <w:p w:rsidR="00221208" w:rsidRPr="00221208" w:rsidRDefault="00221208" w:rsidP="00221208">
                            <w:pPr>
                              <w:shd w:val="clear" w:color="auto" w:fill="FFFFFF"/>
                              <w:jc w:val="both"/>
                              <w:textAlignment w:val="baseline"/>
                              <w:rPr>
                                <w:sz w:val="18"/>
                                <w:szCs w:val="18"/>
                              </w:rPr>
                            </w:pPr>
                            <w:r w:rsidRPr="00221208">
                              <w:rPr>
                                <w:sz w:val="18"/>
                                <w:szCs w:val="18"/>
                              </w:rPr>
                              <w:t>4) конструкция информационного стенда должна позволять изменять и дополнять материал</w:t>
                            </w:r>
                            <w:proofErr w:type="gramStart"/>
                            <w:r w:rsidRPr="00221208">
                              <w:rPr>
                                <w:sz w:val="18"/>
                                <w:szCs w:val="18"/>
                              </w:rPr>
                              <w:t>.»;</w:t>
                            </w:r>
                            <w:proofErr w:type="gramEnd"/>
                          </w:p>
                          <w:p w:rsidR="00221208" w:rsidRPr="004B09A3" w:rsidRDefault="00221208" w:rsidP="00C50C08">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221208" w:rsidRPr="00221208" w:rsidRDefault="00221208" w:rsidP="00221208">
                      <w:pPr>
                        <w:widowControl w:val="0"/>
                        <w:autoSpaceDE w:val="0"/>
                        <w:autoSpaceDN w:val="0"/>
                        <w:adjustRightInd w:val="0"/>
                        <w:ind w:right="-5"/>
                        <w:jc w:val="center"/>
                        <w:rPr>
                          <w:rFonts w:ascii="Times New Roman CYR" w:hAnsi="Times New Roman CYR" w:cs="Times New Roman CYR"/>
                          <w:b/>
                          <w:sz w:val="18"/>
                          <w:szCs w:val="18"/>
                        </w:rPr>
                      </w:pPr>
                      <w:r w:rsidRPr="00221208">
                        <w:rPr>
                          <w:rFonts w:ascii="Times New Roman CYR" w:hAnsi="Times New Roman CYR" w:cs="Times New Roman CYR"/>
                          <w:b/>
                          <w:sz w:val="18"/>
                          <w:szCs w:val="18"/>
                        </w:rPr>
                        <w:t>РЕШЕНИЕ</w:t>
                      </w:r>
                    </w:p>
                    <w:p w:rsidR="00221208" w:rsidRPr="00221208" w:rsidRDefault="00221208" w:rsidP="00221208">
                      <w:pPr>
                        <w:widowControl w:val="0"/>
                        <w:tabs>
                          <w:tab w:val="center" w:pos="4796"/>
                        </w:tabs>
                        <w:autoSpaceDE w:val="0"/>
                        <w:autoSpaceDN w:val="0"/>
                        <w:adjustRightInd w:val="0"/>
                        <w:ind w:left="-709" w:right="-665"/>
                        <w:jc w:val="both"/>
                        <w:rPr>
                          <w:rFonts w:ascii="Times New Roman CYR" w:hAnsi="Times New Roman CYR" w:cs="Times New Roman CYR"/>
                          <w:bCs/>
                          <w:sz w:val="18"/>
                          <w:szCs w:val="18"/>
                        </w:rPr>
                      </w:pPr>
                      <w:r w:rsidRPr="00221208">
                        <w:rPr>
                          <w:rFonts w:ascii="Times New Roman CYR" w:hAnsi="Times New Roman CYR" w:cs="Times New Roman CYR"/>
                          <w:bCs/>
                          <w:sz w:val="18"/>
                          <w:szCs w:val="18"/>
                        </w:rPr>
                        <w:t xml:space="preserve">    </w:t>
                      </w:r>
                      <w:r w:rsidRPr="00221208">
                        <w:rPr>
                          <w:rFonts w:ascii="Times New Roman CYR" w:hAnsi="Times New Roman CYR" w:cs="Times New Roman CYR"/>
                          <w:bCs/>
                          <w:sz w:val="18"/>
                          <w:szCs w:val="18"/>
                        </w:rPr>
                        <w:tab/>
                      </w:r>
                    </w:p>
                    <w:p w:rsidR="00221208" w:rsidRPr="00221208" w:rsidRDefault="00221208" w:rsidP="00221208">
                      <w:pPr>
                        <w:widowControl w:val="0"/>
                        <w:autoSpaceDE w:val="0"/>
                        <w:autoSpaceDN w:val="0"/>
                        <w:adjustRightInd w:val="0"/>
                        <w:ind w:left="-709" w:right="-665" w:firstLine="709"/>
                        <w:jc w:val="both"/>
                        <w:rPr>
                          <w:bCs/>
                          <w:sz w:val="18"/>
                          <w:szCs w:val="18"/>
                        </w:rPr>
                      </w:pPr>
                      <w:r w:rsidRPr="00221208">
                        <w:rPr>
                          <w:bCs/>
                          <w:sz w:val="18"/>
                          <w:szCs w:val="18"/>
                        </w:rPr>
                        <w:t xml:space="preserve"> «10» апреля  2024 г.                                                                                                         №  51</w:t>
                      </w:r>
                    </w:p>
                    <w:p w:rsidR="00221208" w:rsidRPr="00221208" w:rsidRDefault="00221208" w:rsidP="00221208">
                      <w:pPr>
                        <w:widowControl w:val="0"/>
                        <w:autoSpaceDE w:val="0"/>
                        <w:autoSpaceDN w:val="0"/>
                        <w:adjustRightInd w:val="0"/>
                        <w:ind w:left="-709" w:right="-665"/>
                        <w:jc w:val="both"/>
                        <w:rPr>
                          <w:b/>
                          <w:bCs/>
                          <w:sz w:val="18"/>
                          <w:szCs w:val="18"/>
                        </w:rPr>
                      </w:pPr>
                      <w:r w:rsidRPr="00221208">
                        <w:rPr>
                          <w:b/>
                          <w:bCs/>
                          <w:sz w:val="18"/>
                          <w:szCs w:val="18"/>
                        </w:rPr>
                        <w:t xml:space="preserve">          </w:t>
                      </w:r>
                    </w:p>
                    <w:p w:rsidR="00221208" w:rsidRPr="00221208" w:rsidRDefault="00221208" w:rsidP="00221208">
                      <w:pPr>
                        <w:widowControl w:val="0"/>
                        <w:autoSpaceDE w:val="0"/>
                        <w:autoSpaceDN w:val="0"/>
                        <w:adjustRightInd w:val="0"/>
                        <w:jc w:val="both"/>
                        <w:rPr>
                          <w:sz w:val="18"/>
                          <w:szCs w:val="18"/>
                        </w:rPr>
                      </w:pPr>
                      <w:r w:rsidRPr="00221208">
                        <w:rPr>
                          <w:sz w:val="18"/>
                          <w:szCs w:val="18"/>
                        </w:rPr>
                        <w:t xml:space="preserve">О внесении изменений в решение Совета депутатов городского </w:t>
                      </w:r>
                    </w:p>
                    <w:p w:rsidR="00221208" w:rsidRPr="00221208" w:rsidRDefault="00221208" w:rsidP="00221208">
                      <w:pPr>
                        <w:rPr>
                          <w:spacing w:val="7"/>
                          <w:sz w:val="18"/>
                          <w:szCs w:val="18"/>
                        </w:rPr>
                      </w:pPr>
                      <w:r w:rsidRPr="00221208">
                        <w:rPr>
                          <w:sz w:val="18"/>
                          <w:szCs w:val="18"/>
                        </w:rPr>
                        <w:t>поселения Агириш от 16.02.2024 № 36 «</w:t>
                      </w:r>
                      <w:r w:rsidRPr="00221208">
                        <w:rPr>
                          <w:color w:val="000000"/>
                          <w:spacing w:val="-1"/>
                          <w:sz w:val="18"/>
                          <w:szCs w:val="18"/>
                        </w:rPr>
                        <w:t xml:space="preserve">Об утверждении </w:t>
                      </w:r>
                      <w:r w:rsidRPr="00221208">
                        <w:rPr>
                          <w:spacing w:val="7"/>
                          <w:sz w:val="18"/>
                          <w:szCs w:val="18"/>
                        </w:rPr>
                        <w:t xml:space="preserve">Порядка </w:t>
                      </w:r>
                    </w:p>
                    <w:p w:rsidR="00221208" w:rsidRPr="00221208" w:rsidRDefault="00221208" w:rsidP="00221208">
                      <w:pPr>
                        <w:rPr>
                          <w:sz w:val="18"/>
                          <w:szCs w:val="18"/>
                        </w:rPr>
                      </w:pPr>
                      <w:r w:rsidRPr="00221208">
                        <w:rPr>
                          <w:sz w:val="18"/>
                          <w:szCs w:val="18"/>
                        </w:rPr>
                        <w:t xml:space="preserve">организации и проведения публичных слушаний на территории </w:t>
                      </w:r>
                    </w:p>
                    <w:p w:rsidR="00221208" w:rsidRPr="00221208" w:rsidRDefault="00221208" w:rsidP="00221208">
                      <w:pPr>
                        <w:rPr>
                          <w:sz w:val="18"/>
                          <w:szCs w:val="18"/>
                        </w:rPr>
                      </w:pPr>
                      <w:r w:rsidRPr="00221208">
                        <w:rPr>
                          <w:sz w:val="18"/>
                          <w:szCs w:val="18"/>
                        </w:rPr>
                        <w:t>городского поселения Агириш»</w:t>
                      </w:r>
                    </w:p>
                    <w:p w:rsidR="00221208" w:rsidRPr="00221208" w:rsidRDefault="00221208" w:rsidP="00221208">
                      <w:pPr>
                        <w:widowControl w:val="0"/>
                        <w:autoSpaceDE w:val="0"/>
                        <w:autoSpaceDN w:val="0"/>
                        <w:adjustRightInd w:val="0"/>
                        <w:jc w:val="both"/>
                        <w:rPr>
                          <w:sz w:val="18"/>
                          <w:szCs w:val="18"/>
                        </w:rPr>
                      </w:pPr>
                    </w:p>
                    <w:p w:rsidR="00221208" w:rsidRPr="00221208" w:rsidRDefault="00221208" w:rsidP="00221208">
                      <w:pPr>
                        <w:ind w:firstLine="709"/>
                        <w:jc w:val="both"/>
                        <w:rPr>
                          <w:color w:val="000000"/>
                          <w:spacing w:val="-1"/>
                          <w:sz w:val="18"/>
                          <w:szCs w:val="18"/>
                        </w:rPr>
                      </w:pPr>
                      <w:r w:rsidRPr="00221208">
                        <w:rPr>
                          <w:kern w:val="2"/>
                          <w:sz w:val="18"/>
                          <w:szCs w:val="18"/>
                        </w:rPr>
                        <w:tab/>
                      </w:r>
                      <w:r w:rsidRPr="00221208">
                        <w:rPr>
                          <w:sz w:val="18"/>
                          <w:szCs w:val="18"/>
                        </w:rPr>
                        <w:t xml:space="preserve">В соответствии с  </w:t>
                      </w:r>
                      <w:r w:rsidRPr="00221208">
                        <w:rPr>
                          <w:rFonts w:eastAsia="Calibri"/>
                          <w:sz w:val="18"/>
                          <w:szCs w:val="18"/>
                          <w:lang w:eastAsia="en-US"/>
                        </w:rPr>
                        <w:t xml:space="preserve">Градостроительным кодексом Российской Федерации, Федеральным </w:t>
                      </w:r>
                      <w:hyperlink r:id="rId13" w:history="1">
                        <w:r w:rsidRPr="00221208">
                          <w:rPr>
                            <w:rFonts w:eastAsia="Calibri"/>
                            <w:sz w:val="18"/>
                            <w:szCs w:val="18"/>
                            <w:lang w:eastAsia="en-US"/>
                          </w:rPr>
                          <w:t>законом</w:t>
                        </w:r>
                      </w:hyperlink>
                      <w:r w:rsidRPr="00221208">
                        <w:rPr>
                          <w:rFonts w:eastAsia="Calibri"/>
                          <w:sz w:val="18"/>
                          <w:szCs w:val="18"/>
                          <w:lang w:eastAsia="en-US"/>
                        </w:rPr>
                        <w:t xml:space="preserve"> от 06.10.2003 № 131-ФЗ «Об общих принципах организации местного самоуправления</w:t>
                      </w:r>
                      <w:r w:rsidRPr="00221208">
                        <w:rPr>
                          <w:rFonts w:eastAsia="Calibri"/>
                          <w:sz w:val="18"/>
                          <w:szCs w:val="18"/>
                          <w:lang w:eastAsia="en-US"/>
                        </w:rPr>
                        <w:br/>
                        <w:t xml:space="preserve">в Российской Федерации», Федеральным </w:t>
                      </w:r>
                      <w:hyperlink r:id="rId14" w:history="1">
                        <w:r w:rsidRPr="00221208">
                          <w:rPr>
                            <w:rFonts w:eastAsia="Calibri"/>
                            <w:sz w:val="18"/>
                            <w:szCs w:val="18"/>
                            <w:lang w:eastAsia="en-US"/>
                          </w:rPr>
                          <w:t>законом</w:t>
                        </w:r>
                      </w:hyperlink>
                      <w:r w:rsidRPr="00221208">
                        <w:rPr>
                          <w:rFonts w:eastAsia="Calibri"/>
                          <w:sz w:val="18"/>
                          <w:szCs w:val="18"/>
                          <w:lang w:eastAsia="en-US"/>
                        </w:rPr>
                        <w:t xml:space="preserve"> от 03.06.2011 № 107-ФЗ «Об исчислении времени»</w:t>
                      </w:r>
                      <w:r w:rsidRPr="00221208">
                        <w:rPr>
                          <w:rFonts w:eastAsia="Calibri"/>
                          <w:kern w:val="1"/>
                          <w:sz w:val="18"/>
                          <w:szCs w:val="18"/>
                          <w:lang w:eastAsia="en-US"/>
                        </w:rPr>
                        <w:t xml:space="preserve">, </w:t>
                      </w:r>
                      <w:r w:rsidRPr="00221208">
                        <w:rPr>
                          <w:color w:val="000000"/>
                          <w:spacing w:val="-1"/>
                          <w:sz w:val="18"/>
                          <w:szCs w:val="18"/>
                        </w:rPr>
                        <w:t>Уставом городского поселения Агириш,</w:t>
                      </w:r>
                    </w:p>
                    <w:p w:rsidR="00221208" w:rsidRPr="00221208" w:rsidRDefault="00221208" w:rsidP="00221208">
                      <w:pPr>
                        <w:widowControl w:val="0"/>
                        <w:autoSpaceDE w:val="0"/>
                        <w:autoSpaceDN w:val="0"/>
                        <w:adjustRightInd w:val="0"/>
                        <w:ind w:firstLine="568"/>
                        <w:jc w:val="both"/>
                        <w:rPr>
                          <w:sz w:val="18"/>
                          <w:szCs w:val="18"/>
                        </w:rPr>
                      </w:pPr>
                    </w:p>
                    <w:p w:rsidR="00221208" w:rsidRPr="00221208" w:rsidRDefault="00221208" w:rsidP="00221208">
                      <w:pPr>
                        <w:widowControl w:val="0"/>
                        <w:ind w:left="40" w:right="40" w:firstLine="980"/>
                        <w:jc w:val="center"/>
                        <w:rPr>
                          <w:color w:val="000000"/>
                          <w:sz w:val="18"/>
                          <w:szCs w:val="18"/>
                          <w:lang w:eastAsia="x-none"/>
                        </w:rPr>
                      </w:pPr>
                      <w:r w:rsidRPr="00221208">
                        <w:rPr>
                          <w:color w:val="000000"/>
                          <w:sz w:val="18"/>
                          <w:szCs w:val="18"/>
                          <w:lang w:val="x-none" w:eastAsia="x-none"/>
                        </w:rPr>
                        <w:t>Совет депутатов городского поселения Агириш решил:</w:t>
                      </w:r>
                    </w:p>
                    <w:p w:rsidR="00221208" w:rsidRPr="00221208" w:rsidRDefault="00221208" w:rsidP="00221208">
                      <w:pPr>
                        <w:widowControl w:val="0"/>
                        <w:ind w:left="40" w:right="40" w:firstLine="980"/>
                        <w:jc w:val="both"/>
                        <w:rPr>
                          <w:color w:val="000000"/>
                          <w:sz w:val="18"/>
                          <w:szCs w:val="18"/>
                          <w:lang w:eastAsia="x-none"/>
                        </w:rPr>
                      </w:pPr>
                    </w:p>
                    <w:p w:rsidR="00221208" w:rsidRPr="00221208" w:rsidRDefault="00221208" w:rsidP="00221208">
                      <w:pPr>
                        <w:jc w:val="both"/>
                        <w:rPr>
                          <w:sz w:val="18"/>
                          <w:szCs w:val="18"/>
                        </w:rPr>
                      </w:pPr>
                      <w:r w:rsidRPr="00221208">
                        <w:rPr>
                          <w:sz w:val="18"/>
                          <w:szCs w:val="18"/>
                        </w:rPr>
                        <w:t>1. Внести в решение Совета депутатов городского поселения Агириш от 16.02.2024 № 36 «Об утверждении Порядка организации и проведения публичных слушаний на территории городского поселения Агириш» следующие изменения:</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proofErr w:type="spellStart"/>
                      <w:r w:rsidRPr="00221208">
                        <w:rPr>
                          <w:sz w:val="18"/>
                          <w:szCs w:val="18"/>
                        </w:rPr>
                        <w:t>1.1.В</w:t>
                      </w:r>
                      <w:proofErr w:type="spellEnd"/>
                      <w:r w:rsidRPr="00221208">
                        <w:rPr>
                          <w:sz w:val="18"/>
                          <w:szCs w:val="18"/>
                        </w:rPr>
                        <w:t xml:space="preserve"> Приложении:</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1.1.1. В пункте 5 статьи 10 слова </w:t>
                      </w:r>
                      <w:r w:rsidRPr="00221208">
                        <w:rPr>
                          <w:rFonts w:eastAsia="Calibri"/>
                          <w:sz w:val="18"/>
                          <w:szCs w:val="18"/>
                          <w:lang w:eastAsia="en-US"/>
                        </w:rPr>
                        <w:t>«</w:t>
                      </w:r>
                      <w:r w:rsidRPr="00221208">
                        <w:rPr>
                          <w:sz w:val="18"/>
                          <w:szCs w:val="18"/>
                        </w:rPr>
                        <w:t>быть менее одного месяца и более трех месяцев» заменить словами «превышать один месяц»;</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1.1.2. В пункте 3 статьи 14 слова </w:t>
                      </w:r>
                      <w:r w:rsidRPr="00221208">
                        <w:rPr>
                          <w:rFonts w:eastAsia="Calibri"/>
                          <w:sz w:val="18"/>
                          <w:szCs w:val="18"/>
                          <w:lang w:eastAsia="en-US"/>
                        </w:rPr>
                        <w:t>«</w:t>
                      </w:r>
                      <w:r w:rsidRPr="00221208">
                        <w:rPr>
                          <w:sz w:val="18"/>
                          <w:szCs w:val="18"/>
                        </w:rPr>
                        <w:t>превышать один месяц» заменить словами «быть менее четырнадцати дней и более тридцати дней»;</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1.1.3. Статью 14 дополнить пунктом 6 следующего содержания:</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        «6. Срок проведения публичных слушаний по проектам, предусматривающим внесение изменений в проект планировки, проект межевания территории со дня опубликования оповещения о начале публичных слушаний до дня опубликования заключения о результатах публичных слушаний не может быть менее четырнадцати дней и более тридцати дней</w:t>
                      </w:r>
                      <w:proofErr w:type="gramStart"/>
                      <w:r w:rsidRPr="00221208">
                        <w:rPr>
                          <w:sz w:val="18"/>
                          <w:szCs w:val="18"/>
                        </w:rPr>
                        <w:t>.»;</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proofErr w:type="gramEnd"/>
                      <w:r w:rsidRPr="00221208">
                        <w:rPr>
                          <w:sz w:val="18"/>
                          <w:szCs w:val="18"/>
                        </w:rPr>
                        <w:t xml:space="preserve">1.1.4. В пункте 20 статьи 15 слова </w:t>
                      </w:r>
                      <w:r w:rsidRPr="00221208">
                        <w:rPr>
                          <w:rFonts w:eastAsia="Calibri"/>
                          <w:sz w:val="18"/>
                          <w:szCs w:val="18"/>
                          <w:lang w:eastAsia="en-US"/>
                        </w:rPr>
                        <w:t>«</w:t>
                      </w:r>
                      <w:r w:rsidRPr="00221208">
                        <w:rPr>
                          <w:sz w:val="18"/>
                          <w:szCs w:val="18"/>
                        </w:rPr>
                        <w:t>менее одного месяца и более трех месяцев» заменить словами «быть менее четырнадцати дней и более тридцати дней»;</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1.1.5. Статью 15 дополнить пунктом 21 следующего содержания:</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        «21. Срок проведения публичных слушаний по проектам, предусматривающим внесение изменений в правила благоустройства территории поселения со дня опубликования оповещения о начале публичных слушаний до дня опубликования заключения о результатах публичных слушаний не может быть менее четырнадцати дней и более тридцати дней</w:t>
                      </w:r>
                      <w:proofErr w:type="gramStart"/>
                      <w:r w:rsidRPr="00221208">
                        <w:rPr>
                          <w:sz w:val="18"/>
                          <w:szCs w:val="18"/>
                        </w:rPr>
                        <w:t>.»;</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proofErr w:type="gramEnd"/>
                      <w:r w:rsidRPr="00221208">
                        <w:rPr>
                          <w:sz w:val="18"/>
                          <w:szCs w:val="18"/>
                        </w:rPr>
                        <w:t>1.1.6. Статью 6 дополнить пунктом 4 следующего содержания:</w:t>
                      </w:r>
                    </w:p>
                    <w:p w:rsidR="00221208" w:rsidRPr="00221208" w:rsidRDefault="00221208" w:rsidP="00221208">
                      <w:pPr>
                        <w:shd w:val="clear" w:color="auto" w:fill="FFFFFF"/>
                        <w:ind w:firstLine="480"/>
                        <w:jc w:val="both"/>
                        <w:textAlignment w:val="baseline"/>
                        <w:rPr>
                          <w:sz w:val="18"/>
                          <w:szCs w:val="18"/>
                        </w:rPr>
                      </w:pPr>
                      <w:r w:rsidRPr="00221208">
                        <w:rPr>
                          <w:sz w:val="18"/>
                          <w:szCs w:val="18"/>
                        </w:rPr>
                        <w:t xml:space="preserve"> «4. Требования к информационным стендам, на которых размещаются оповещения о проведении публичных слушаний (далее - информационные стенды):</w:t>
                      </w:r>
                    </w:p>
                    <w:p w:rsidR="00221208" w:rsidRPr="00221208" w:rsidRDefault="00221208" w:rsidP="00221208">
                      <w:pPr>
                        <w:shd w:val="clear" w:color="auto" w:fill="FFFFFF"/>
                        <w:jc w:val="both"/>
                        <w:textAlignment w:val="baseline"/>
                        <w:rPr>
                          <w:sz w:val="18"/>
                          <w:szCs w:val="18"/>
                        </w:rPr>
                      </w:pPr>
                      <w:r w:rsidRPr="00221208">
                        <w:rPr>
                          <w:sz w:val="18"/>
                          <w:szCs w:val="18"/>
                        </w:rPr>
                        <w:t>1) информационные стенды оборудуются в здании администрации городского поселения Агириш;</w:t>
                      </w:r>
                      <w:r w:rsidRPr="00221208">
                        <w:rPr>
                          <w:sz w:val="18"/>
                          <w:szCs w:val="18"/>
                        </w:rPr>
                        <w:br/>
                        <w:t>2) места размещения информационных стендов должны обеспечивать доступ неограниченного круга лиц в течение всего периода размещения информации;</w:t>
                      </w:r>
                    </w:p>
                    <w:p w:rsidR="00221208" w:rsidRPr="00221208" w:rsidRDefault="00221208" w:rsidP="00221208">
                      <w:pPr>
                        <w:shd w:val="clear" w:color="auto" w:fill="FFFFFF"/>
                        <w:jc w:val="both"/>
                        <w:textAlignment w:val="baseline"/>
                        <w:rPr>
                          <w:sz w:val="18"/>
                          <w:szCs w:val="18"/>
                        </w:rPr>
                      </w:pPr>
                      <w:r w:rsidRPr="00221208">
                        <w:rPr>
                          <w:sz w:val="18"/>
                          <w:szCs w:val="18"/>
                        </w:rPr>
                        <w:t xml:space="preserve">3) размещение информационных материалов на информационных </w:t>
                      </w:r>
                      <w:proofErr w:type="gramStart"/>
                      <w:r w:rsidRPr="00221208">
                        <w:rPr>
                          <w:sz w:val="18"/>
                          <w:szCs w:val="18"/>
                        </w:rPr>
                        <w:t>стендах</w:t>
                      </w:r>
                      <w:proofErr w:type="gramEnd"/>
                      <w:r w:rsidRPr="00221208">
                        <w:rPr>
                          <w:sz w:val="18"/>
                          <w:szCs w:val="18"/>
                        </w:rPr>
                        <w:t xml:space="preserve"> должно обеспечивать свободный доступ заинтересованных лиц к просмотру информации;</w:t>
                      </w:r>
                    </w:p>
                    <w:p w:rsidR="00221208" w:rsidRPr="00221208" w:rsidRDefault="00221208" w:rsidP="00221208">
                      <w:pPr>
                        <w:shd w:val="clear" w:color="auto" w:fill="FFFFFF"/>
                        <w:jc w:val="both"/>
                        <w:textAlignment w:val="baseline"/>
                        <w:rPr>
                          <w:sz w:val="18"/>
                          <w:szCs w:val="18"/>
                        </w:rPr>
                      </w:pPr>
                      <w:r w:rsidRPr="00221208">
                        <w:rPr>
                          <w:sz w:val="18"/>
                          <w:szCs w:val="18"/>
                        </w:rPr>
                        <w:t>4) конструкция информационного стенда должна позволять изменять и дополнять материал</w:t>
                      </w:r>
                      <w:proofErr w:type="gramStart"/>
                      <w:r w:rsidRPr="00221208">
                        <w:rPr>
                          <w:sz w:val="18"/>
                          <w:szCs w:val="18"/>
                        </w:rPr>
                        <w:t>.»;</w:t>
                      </w:r>
                      <w:proofErr w:type="gramEnd"/>
                    </w:p>
                    <w:p w:rsidR="00221208" w:rsidRPr="004B09A3" w:rsidRDefault="00221208" w:rsidP="00C50C08">
                      <w:pPr>
                        <w:shd w:val="clear" w:color="auto" w:fill="FFFFFF"/>
                        <w:autoSpaceDE w:val="0"/>
                        <w:jc w:val="center"/>
                        <w:rPr>
                          <w:sz w:val="18"/>
                          <w:szCs w:val="18"/>
                        </w:rPr>
                      </w:pP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bookmarkStart w:id="2" w:name="_GoBack"/>
      <w:bookmarkEnd w:id="2"/>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5"/>
          <w:footerReference w:type="even" r:id="rId16"/>
          <w:footerReference w:type="default" r:id="rId17"/>
          <w:pgSz w:w="11906" w:h="16838"/>
          <w:pgMar w:top="357" w:right="851" w:bottom="38" w:left="1701" w:header="709" w:footer="709" w:gutter="0"/>
          <w:cols w:space="708"/>
          <w:titlePg/>
          <w:docGrid w:linePitch="360"/>
        </w:sectPr>
      </w:pPr>
    </w:p>
    <w:p w:rsidR="00221208" w:rsidRPr="00221208" w:rsidRDefault="004736BF" w:rsidP="00221208">
      <w:pPr>
        <w:tabs>
          <w:tab w:val="left" w:pos="142"/>
        </w:tabs>
        <w:contextualSpacing/>
        <w:jc w:val="both"/>
        <w:rPr>
          <w:sz w:val="18"/>
          <w:szCs w:val="18"/>
        </w:rPr>
      </w:pPr>
      <w:bookmarkStart w:id="3" w:name="P004D"/>
      <w:bookmarkStart w:id="4" w:name="P02E8"/>
      <w:bookmarkEnd w:id="1"/>
      <w:bookmarkEnd w:id="3"/>
      <w:bookmarkEnd w:id="4"/>
      <w:r w:rsidRPr="00221208">
        <w:rPr>
          <w:bCs/>
          <w:sz w:val="18"/>
          <w:szCs w:val="18"/>
        </w:rPr>
        <w:lastRenderedPageBreak/>
        <w:t xml:space="preserve"> </w:t>
      </w:r>
      <w:r w:rsidR="00221208" w:rsidRPr="00221208">
        <w:rPr>
          <w:sz w:val="18"/>
          <w:szCs w:val="18"/>
        </w:rPr>
        <w:t>1.1.7. Статью 4 дополнить пунктом 1.1 следующего содержания:</w:t>
      </w:r>
    </w:p>
    <w:p w:rsidR="00221208" w:rsidRPr="00221208" w:rsidRDefault="00221208" w:rsidP="00221208">
      <w:pPr>
        <w:tabs>
          <w:tab w:val="left" w:pos="142"/>
        </w:tabs>
        <w:contextualSpacing/>
        <w:jc w:val="both"/>
        <w:rPr>
          <w:sz w:val="18"/>
          <w:szCs w:val="18"/>
        </w:rPr>
      </w:pPr>
      <w:r w:rsidRPr="00221208">
        <w:rPr>
          <w:sz w:val="18"/>
          <w:szCs w:val="18"/>
        </w:rPr>
        <w:t xml:space="preserve">          «1.1. Назначение публичных слушаний представительным органом поселения по проектам в области градостроительной деятельности не предусмотрено</w:t>
      </w:r>
      <w:proofErr w:type="gramStart"/>
      <w:r w:rsidRPr="00221208">
        <w:rPr>
          <w:sz w:val="18"/>
          <w:szCs w:val="18"/>
        </w:rPr>
        <w:t>.»;</w:t>
      </w:r>
      <w:proofErr w:type="gramEnd"/>
    </w:p>
    <w:p w:rsidR="00221208" w:rsidRPr="00221208" w:rsidRDefault="00221208" w:rsidP="00221208">
      <w:pPr>
        <w:tabs>
          <w:tab w:val="left" w:pos="142"/>
        </w:tabs>
        <w:contextualSpacing/>
        <w:jc w:val="both"/>
        <w:rPr>
          <w:sz w:val="18"/>
          <w:szCs w:val="18"/>
        </w:rPr>
      </w:pPr>
      <w:r w:rsidRPr="00221208">
        <w:rPr>
          <w:sz w:val="18"/>
          <w:szCs w:val="18"/>
        </w:rPr>
        <w:t>1.1.8. . Статью 3 дополнить пунктом 1.1 следующего содержания:</w:t>
      </w:r>
    </w:p>
    <w:p w:rsidR="00221208" w:rsidRPr="00221208" w:rsidRDefault="00221208" w:rsidP="00221208">
      <w:pPr>
        <w:tabs>
          <w:tab w:val="left" w:pos="142"/>
        </w:tabs>
        <w:contextualSpacing/>
        <w:jc w:val="both"/>
        <w:rPr>
          <w:sz w:val="18"/>
          <w:szCs w:val="18"/>
        </w:rPr>
      </w:pPr>
      <w:r w:rsidRPr="00221208">
        <w:rPr>
          <w:sz w:val="18"/>
          <w:szCs w:val="18"/>
        </w:rPr>
        <w:t xml:space="preserve">          «1.1. На основании части 1 статьи 40 Градостроительного кодекса РФ правом обращения</w:t>
      </w:r>
      <w:r w:rsidRPr="00221208">
        <w:rPr>
          <w:rFonts w:ascii="Calibri" w:eastAsia="Calibri" w:hAnsi="Calibri"/>
          <w:sz w:val="18"/>
          <w:szCs w:val="18"/>
        </w:rPr>
        <w:t xml:space="preserve"> </w:t>
      </w:r>
      <w:r w:rsidRPr="00221208">
        <w:rPr>
          <w:sz w:val="18"/>
          <w:szCs w:val="18"/>
        </w:rPr>
        <w:t xml:space="preserve">за разрешениями на отклонение от предельных параметров разрешенного строительства, реконструкции объектов капитального строительства наделены только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w:t>
      </w:r>
      <w:proofErr w:type="gramStart"/>
      <w:r w:rsidRPr="00221208">
        <w:rPr>
          <w:sz w:val="18"/>
          <w:szCs w:val="18"/>
        </w:rPr>
        <w:t>связи</w:t>
      </w:r>
      <w:proofErr w:type="gramEnd"/>
      <w:r w:rsidRPr="00221208">
        <w:rPr>
          <w:sz w:val="18"/>
          <w:szCs w:val="18"/>
        </w:rPr>
        <w:t xml:space="preserve"> с чем инициативная группа  жителей городского поселения Агириш, Совет депутатов городского поселения Агириш, глава городского поселения Агириш правом инициативы проведения публичных слушаний по указанному вопросу (пункт 1 статьи 3 Порядка) не обладают</w:t>
      </w:r>
      <w:proofErr w:type="gramStart"/>
      <w:r w:rsidRPr="00221208">
        <w:rPr>
          <w:sz w:val="18"/>
          <w:szCs w:val="18"/>
        </w:rPr>
        <w:t>.»;</w:t>
      </w:r>
      <w:proofErr w:type="gramEnd"/>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1.1.9. В пункте 2 статьи 10 слова </w:t>
      </w:r>
      <w:r w:rsidRPr="00221208">
        <w:rPr>
          <w:rFonts w:eastAsia="Calibri"/>
          <w:sz w:val="18"/>
          <w:szCs w:val="18"/>
          <w:lang w:eastAsia="en-US"/>
        </w:rPr>
        <w:t>«</w:t>
      </w:r>
      <w:r w:rsidRPr="00221208">
        <w:rPr>
          <w:sz w:val="18"/>
          <w:szCs w:val="18"/>
        </w:rPr>
        <w:t>и (или) общественных обсуждений» исключить;</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1.1.10. В пункте 5 статьи 11 слова </w:t>
      </w:r>
      <w:r w:rsidRPr="00221208">
        <w:rPr>
          <w:rFonts w:eastAsia="Calibri"/>
          <w:sz w:val="18"/>
          <w:szCs w:val="18"/>
          <w:lang w:eastAsia="en-US"/>
        </w:rPr>
        <w:t>«</w:t>
      </w:r>
      <w:r w:rsidRPr="00221208">
        <w:rPr>
          <w:sz w:val="18"/>
          <w:szCs w:val="18"/>
        </w:rPr>
        <w:t>общественных обсуждений или» исключить;</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1.1.11. В пункте 4 статьи 14 слова </w:t>
      </w:r>
      <w:r w:rsidRPr="00221208">
        <w:rPr>
          <w:rFonts w:eastAsia="Calibri"/>
          <w:sz w:val="18"/>
          <w:szCs w:val="18"/>
          <w:lang w:eastAsia="en-US"/>
        </w:rPr>
        <w:t>«</w:t>
      </w:r>
      <w:r w:rsidRPr="00221208">
        <w:rPr>
          <w:sz w:val="18"/>
          <w:szCs w:val="18"/>
        </w:rPr>
        <w:t>общественных обсуждений или общественных обсуждений или» исключить;</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1.1.12. В подпунктах 2,  4 пункта 4 статьи 15 слова </w:t>
      </w:r>
      <w:r w:rsidRPr="00221208">
        <w:rPr>
          <w:rFonts w:eastAsia="Calibri"/>
          <w:sz w:val="18"/>
          <w:szCs w:val="18"/>
          <w:lang w:eastAsia="en-US"/>
        </w:rPr>
        <w:t>«</w:t>
      </w:r>
      <w:r w:rsidRPr="00221208">
        <w:rPr>
          <w:sz w:val="18"/>
          <w:szCs w:val="18"/>
        </w:rPr>
        <w:t>общественных обсуждениях или» исключить;</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1.1.13. В пункте 7 статьи 15 слова </w:t>
      </w:r>
      <w:r w:rsidRPr="00221208">
        <w:rPr>
          <w:rFonts w:eastAsia="Calibri"/>
          <w:sz w:val="18"/>
          <w:szCs w:val="18"/>
          <w:lang w:eastAsia="en-US"/>
        </w:rPr>
        <w:t>«</w:t>
      </w:r>
      <w:r w:rsidRPr="00221208">
        <w:rPr>
          <w:sz w:val="18"/>
          <w:szCs w:val="18"/>
        </w:rPr>
        <w:t>общественных обсуждений или» исключить;</w:t>
      </w:r>
    </w:p>
    <w:p w:rsidR="00221208" w:rsidRPr="00221208" w:rsidRDefault="00221208" w:rsidP="00221208">
      <w:pPr>
        <w:tabs>
          <w:tab w:val="left" w:pos="0"/>
        </w:tabs>
        <w:suppressAutoHyphens/>
        <w:autoSpaceDE w:val="0"/>
        <w:autoSpaceDN w:val="0"/>
        <w:adjustRightInd w:val="0"/>
        <w:spacing w:line="276" w:lineRule="auto"/>
        <w:jc w:val="both"/>
        <w:outlineLvl w:val="1"/>
        <w:rPr>
          <w:sz w:val="18"/>
          <w:szCs w:val="18"/>
        </w:rPr>
      </w:pPr>
      <w:r w:rsidRPr="00221208">
        <w:rPr>
          <w:sz w:val="18"/>
          <w:szCs w:val="18"/>
        </w:rPr>
        <w:t xml:space="preserve">1.1.14. В пункте 3 статьи 15 слово </w:t>
      </w:r>
      <w:r w:rsidRPr="00221208">
        <w:rPr>
          <w:rFonts w:eastAsia="Calibri"/>
          <w:sz w:val="18"/>
          <w:szCs w:val="18"/>
          <w:lang w:eastAsia="en-US"/>
        </w:rPr>
        <w:t>«</w:t>
      </w:r>
      <w:r w:rsidRPr="00221208">
        <w:rPr>
          <w:sz w:val="18"/>
          <w:szCs w:val="18"/>
        </w:rPr>
        <w:t>общественных» исключить.</w:t>
      </w:r>
    </w:p>
    <w:p w:rsidR="00221208" w:rsidRPr="00221208" w:rsidRDefault="00221208" w:rsidP="00221208">
      <w:pPr>
        <w:jc w:val="both"/>
        <w:rPr>
          <w:sz w:val="18"/>
          <w:szCs w:val="18"/>
        </w:rPr>
      </w:pPr>
      <w:r w:rsidRPr="00221208">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221208" w:rsidRPr="00221208" w:rsidRDefault="00221208" w:rsidP="00221208">
      <w:pPr>
        <w:keepNext/>
        <w:widowControl w:val="0"/>
        <w:autoSpaceDE w:val="0"/>
        <w:autoSpaceDN w:val="0"/>
        <w:adjustRightInd w:val="0"/>
        <w:spacing w:line="228" w:lineRule="auto"/>
        <w:jc w:val="both"/>
        <w:rPr>
          <w:sz w:val="18"/>
          <w:szCs w:val="18"/>
        </w:rPr>
      </w:pPr>
      <w:r w:rsidRPr="00221208">
        <w:rPr>
          <w:sz w:val="18"/>
          <w:szCs w:val="18"/>
        </w:rPr>
        <w:t>3. Настоящее решение вступает в силу после его официального опубликования</w:t>
      </w:r>
      <w:r w:rsidRPr="00221208">
        <w:rPr>
          <w:kern w:val="1"/>
          <w:sz w:val="18"/>
          <w:szCs w:val="18"/>
        </w:rPr>
        <w:t>.</w:t>
      </w:r>
    </w:p>
    <w:tbl>
      <w:tblPr>
        <w:tblW w:w="9039" w:type="dxa"/>
        <w:tblInd w:w="360" w:type="dxa"/>
        <w:tblLook w:val="04A0" w:firstRow="1" w:lastRow="0" w:firstColumn="1" w:lastColumn="0" w:noHBand="0" w:noVBand="1"/>
      </w:tblPr>
      <w:tblGrid>
        <w:gridCol w:w="4926"/>
        <w:gridCol w:w="4113"/>
      </w:tblGrid>
      <w:tr w:rsidR="00221208" w:rsidRPr="00221208" w:rsidTr="00221208">
        <w:tc>
          <w:tcPr>
            <w:tcW w:w="4926" w:type="dxa"/>
            <w:shd w:val="clear" w:color="auto" w:fill="auto"/>
          </w:tcPr>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Председатель Совета депутатов</w:t>
            </w: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 xml:space="preserve">городского </w:t>
            </w:r>
            <w:proofErr w:type="gramStart"/>
            <w:r w:rsidRPr="00221208">
              <w:rPr>
                <w:kern w:val="2"/>
                <w:sz w:val="18"/>
                <w:szCs w:val="18"/>
              </w:rPr>
              <w:t>поселении</w:t>
            </w:r>
            <w:proofErr w:type="gramEnd"/>
            <w:r w:rsidRPr="00221208">
              <w:rPr>
                <w:kern w:val="2"/>
                <w:sz w:val="18"/>
                <w:szCs w:val="18"/>
              </w:rPr>
              <w:t xml:space="preserve"> Агириш</w:t>
            </w: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___________________</w:t>
            </w:r>
            <w:proofErr w:type="spellStart"/>
            <w:r w:rsidRPr="00221208">
              <w:rPr>
                <w:kern w:val="2"/>
                <w:sz w:val="18"/>
                <w:szCs w:val="18"/>
              </w:rPr>
              <w:t>С.А.Ивашков</w:t>
            </w:r>
            <w:proofErr w:type="spellEnd"/>
          </w:p>
        </w:tc>
        <w:tc>
          <w:tcPr>
            <w:tcW w:w="4113" w:type="dxa"/>
            <w:shd w:val="clear" w:color="auto" w:fill="auto"/>
          </w:tcPr>
          <w:p w:rsidR="00221208" w:rsidRPr="00221208" w:rsidRDefault="00221208" w:rsidP="00221208">
            <w:pPr>
              <w:widowControl w:val="0"/>
              <w:autoSpaceDE w:val="0"/>
              <w:autoSpaceDN w:val="0"/>
              <w:adjustRightInd w:val="0"/>
              <w:rPr>
                <w:kern w:val="2"/>
                <w:sz w:val="18"/>
                <w:szCs w:val="18"/>
              </w:rPr>
            </w:pPr>
            <w:r w:rsidRPr="00221208">
              <w:rPr>
                <w:kern w:val="2"/>
                <w:sz w:val="18"/>
                <w:szCs w:val="18"/>
              </w:rPr>
              <w:t xml:space="preserve">    </w:t>
            </w: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И.о.главы городского поселения</w:t>
            </w: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 xml:space="preserve">Агириш </w:t>
            </w: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_________________</w:t>
            </w:r>
            <w:proofErr w:type="spellStart"/>
            <w:r w:rsidRPr="00221208">
              <w:rPr>
                <w:kern w:val="2"/>
                <w:sz w:val="18"/>
                <w:szCs w:val="18"/>
              </w:rPr>
              <w:t>Н.А.Волкова</w:t>
            </w:r>
            <w:proofErr w:type="spellEnd"/>
          </w:p>
          <w:p w:rsidR="00221208" w:rsidRPr="00221208" w:rsidRDefault="00221208" w:rsidP="00221208">
            <w:pPr>
              <w:widowControl w:val="0"/>
              <w:autoSpaceDE w:val="0"/>
              <w:autoSpaceDN w:val="0"/>
              <w:adjustRightInd w:val="0"/>
              <w:rPr>
                <w:kern w:val="2"/>
                <w:sz w:val="18"/>
                <w:szCs w:val="18"/>
              </w:rPr>
            </w:pPr>
          </w:p>
        </w:tc>
      </w:tr>
    </w:tbl>
    <w:p w:rsidR="004736BF" w:rsidRPr="006B78C9" w:rsidRDefault="004736BF" w:rsidP="004736BF">
      <w:pPr>
        <w:pStyle w:val="aa"/>
        <w:widowControl w:val="0"/>
        <w:jc w:val="both"/>
        <w:rPr>
          <w:bCs/>
          <w:sz w:val="18"/>
          <w:szCs w:val="18"/>
        </w:rPr>
      </w:pPr>
    </w:p>
    <w:p w:rsidR="00C87C5C" w:rsidRPr="00C87C5C" w:rsidRDefault="00C87C5C" w:rsidP="00C87C5C">
      <w:pPr>
        <w:ind w:left="6521"/>
        <w:jc w:val="both"/>
        <w:rPr>
          <w:sz w:val="20"/>
          <w:szCs w:val="20"/>
        </w:rPr>
      </w:pP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Pr="00221208" w:rsidRDefault="00221208" w:rsidP="00221208">
      <w:pPr>
        <w:widowControl w:val="0"/>
        <w:autoSpaceDE w:val="0"/>
        <w:autoSpaceDN w:val="0"/>
        <w:adjustRightInd w:val="0"/>
        <w:ind w:right="-5"/>
        <w:jc w:val="center"/>
        <w:rPr>
          <w:rFonts w:ascii="Times New Roman CYR" w:hAnsi="Times New Roman CYR" w:cs="Times New Roman CYR"/>
          <w:b/>
          <w:sz w:val="18"/>
          <w:szCs w:val="18"/>
        </w:rPr>
      </w:pPr>
      <w:r w:rsidRPr="00221208">
        <w:rPr>
          <w:rFonts w:ascii="Times New Roman CYR" w:hAnsi="Times New Roman CYR" w:cs="Times New Roman CYR"/>
          <w:b/>
          <w:sz w:val="18"/>
          <w:szCs w:val="18"/>
        </w:rPr>
        <w:lastRenderedPageBreak/>
        <w:t>РЕШЕНИЕ</w:t>
      </w:r>
    </w:p>
    <w:p w:rsidR="00221208" w:rsidRPr="00221208" w:rsidRDefault="00221208" w:rsidP="00221208">
      <w:pPr>
        <w:widowControl w:val="0"/>
        <w:autoSpaceDE w:val="0"/>
        <w:autoSpaceDN w:val="0"/>
        <w:adjustRightInd w:val="0"/>
        <w:ind w:right="-5"/>
        <w:jc w:val="center"/>
        <w:rPr>
          <w:rFonts w:ascii="Times New Roman CYR" w:hAnsi="Times New Roman CYR" w:cs="Times New Roman CYR"/>
          <w:b/>
          <w:sz w:val="18"/>
          <w:szCs w:val="18"/>
        </w:rPr>
      </w:pPr>
      <w:r>
        <w:rPr>
          <w:rFonts w:ascii="Times New Roman CYR" w:hAnsi="Times New Roman CYR" w:cs="Times New Roman CYR"/>
          <w:b/>
          <w:sz w:val="18"/>
          <w:szCs w:val="18"/>
        </w:rPr>
        <w:t xml:space="preserve">              </w:t>
      </w:r>
    </w:p>
    <w:p w:rsidR="00221208" w:rsidRPr="00221208" w:rsidRDefault="00221208" w:rsidP="00221208">
      <w:pPr>
        <w:widowControl w:val="0"/>
        <w:autoSpaceDE w:val="0"/>
        <w:autoSpaceDN w:val="0"/>
        <w:adjustRightInd w:val="0"/>
        <w:ind w:left="-709" w:right="-665" w:firstLine="709"/>
        <w:jc w:val="both"/>
        <w:rPr>
          <w:bCs/>
          <w:sz w:val="18"/>
          <w:szCs w:val="18"/>
        </w:rPr>
      </w:pPr>
      <w:r w:rsidRPr="00221208">
        <w:rPr>
          <w:bCs/>
          <w:sz w:val="18"/>
          <w:szCs w:val="18"/>
        </w:rPr>
        <w:t xml:space="preserve"> «10» апреля 2024 г.                                                                                                    </w:t>
      </w:r>
      <w:r>
        <w:rPr>
          <w:bCs/>
          <w:sz w:val="18"/>
          <w:szCs w:val="18"/>
        </w:rPr>
        <w:t xml:space="preserve">                       </w:t>
      </w:r>
      <w:r w:rsidRPr="00221208">
        <w:rPr>
          <w:bCs/>
          <w:sz w:val="18"/>
          <w:szCs w:val="18"/>
        </w:rPr>
        <w:t>№  52</w:t>
      </w:r>
    </w:p>
    <w:p w:rsidR="00221208" w:rsidRPr="00221208" w:rsidRDefault="00221208" w:rsidP="00221208">
      <w:pPr>
        <w:widowControl w:val="0"/>
        <w:autoSpaceDE w:val="0"/>
        <w:autoSpaceDN w:val="0"/>
        <w:adjustRightInd w:val="0"/>
        <w:ind w:left="-709" w:right="-665"/>
        <w:jc w:val="both"/>
        <w:rPr>
          <w:bCs/>
          <w:sz w:val="18"/>
          <w:szCs w:val="18"/>
        </w:rPr>
      </w:pPr>
      <w:r w:rsidRPr="00221208">
        <w:rPr>
          <w:bCs/>
          <w:sz w:val="18"/>
          <w:szCs w:val="18"/>
        </w:rPr>
        <w:t xml:space="preserve">          </w:t>
      </w: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 xml:space="preserve">О признании </w:t>
      </w:r>
      <w:proofErr w:type="gramStart"/>
      <w:r w:rsidRPr="00221208">
        <w:rPr>
          <w:kern w:val="2"/>
          <w:sz w:val="18"/>
          <w:szCs w:val="18"/>
        </w:rPr>
        <w:t>утратившими</w:t>
      </w:r>
      <w:proofErr w:type="gramEnd"/>
      <w:r w:rsidRPr="00221208">
        <w:rPr>
          <w:kern w:val="2"/>
          <w:sz w:val="18"/>
          <w:szCs w:val="18"/>
        </w:rPr>
        <w:t xml:space="preserve"> силу решений Совета депутатов городского поселения </w:t>
      </w:r>
    </w:p>
    <w:p w:rsidR="00221208" w:rsidRPr="00221208" w:rsidRDefault="00221208" w:rsidP="00221208">
      <w:pPr>
        <w:widowControl w:val="0"/>
        <w:autoSpaceDE w:val="0"/>
        <w:autoSpaceDN w:val="0"/>
        <w:adjustRightInd w:val="0"/>
        <w:rPr>
          <w:color w:val="000000"/>
          <w:sz w:val="18"/>
          <w:szCs w:val="18"/>
        </w:rPr>
      </w:pPr>
      <w:r w:rsidRPr="00221208">
        <w:rPr>
          <w:kern w:val="2"/>
          <w:sz w:val="18"/>
          <w:szCs w:val="18"/>
        </w:rPr>
        <w:t>Агириш</w:t>
      </w:r>
      <w:r w:rsidRPr="00221208">
        <w:rPr>
          <w:color w:val="000000"/>
          <w:sz w:val="18"/>
          <w:szCs w:val="18"/>
        </w:rPr>
        <w:t xml:space="preserve"> от 22.04.2008 № 163; от 23.05.2008 № 172; от </w:t>
      </w:r>
      <w:proofErr w:type="spellStart"/>
      <w:proofErr w:type="gramStart"/>
      <w:r w:rsidRPr="00221208">
        <w:rPr>
          <w:color w:val="000000"/>
          <w:sz w:val="18"/>
          <w:szCs w:val="18"/>
        </w:rPr>
        <w:t>от</w:t>
      </w:r>
      <w:proofErr w:type="spellEnd"/>
      <w:proofErr w:type="gramEnd"/>
      <w:r w:rsidRPr="00221208">
        <w:rPr>
          <w:color w:val="000000"/>
          <w:sz w:val="18"/>
          <w:szCs w:val="18"/>
        </w:rPr>
        <w:t xml:space="preserve"> 22.08.2017 № 238; </w:t>
      </w:r>
    </w:p>
    <w:p w:rsidR="00221208" w:rsidRPr="00221208" w:rsidRDefault="00221208" w:rsidP="00221208">
      <w:pPr>
        <w:widowControl w:val="0"/>
        <w:autoSpaceDE w:val="0"/>
        <w:autoSpaceDN w:val="0"/>
        <w:adjustRightInd w:val="0"/>
        <w:rPr>
          <w:color w:val="000000"/>
          <w:sz w:val="18"/>
          <w:szCs w:val="18"/>
        </w:rPr>
      </w:pPr>
      <w:r w:rsidRPr="00221208">
        <w:rPr>
          <w:color w:val="000000"/>
          <w:sz w:val="18"/>
          <w:szCs w:val="18"/>
        </w:rPr>
        <w:t xml:space="preserve">от 11.02.2019 № 33; от 26.08.2022 № 254; от 16.01.2023 № 288; от 25.10.2023 № 9; </w:t>
      </w:r>
    </w:p>
    <w:p w:rsidR="00221208" w:rsidRPr="00221208" w:rsidRDefault="00221208" w:rsidP="00221208">
      <w:pPr>
        <w:widowControl w:val="0"/>
        <w:autoSpaceDE w:val="0"/>
        <w:autoSpaceDN w:val="0"/>
        <w:adjustRightInd w:val="0"/>
        <w:rPr>
          <w:kern w:val="2"/>
          <w:sz w:val="18"/>
          <w:szCs w:val="18"/>
        </w:rPr>
      </w:pPr>
      <w:r w:rsidRPr="00221208">
        <w:rPr>
          <w:color w:val="000000"/>
          <w:sz w:val="18"/>
          <w:szCs w:val="18"/>
        </w:rPr>
        <w:t xml:space="preserve">от 14.12.2023 № 28; от </w:t>
      </w:r>
      <w:r w:rsidRPr="00221208">
        <w:rPr>
          <w:sz w:val="18"/>
          <w:szCs w:val="18"/>
        </w:rPr>
        <w:t>27.02.2009 № 38</w:t>
      </w: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ind w:firstLine="568"/>
        <w:jc w:val="both"/>
        <w:rPr>
          <w:color w:val="000000"/>
          <w:sz w:val="18"/>
          <w:szCs w:val="18"/>
        </w:rPr>
      </w:pPr>
      <w:r w:rsidRPr="00221208">
        <w:rPr>
          <w:kern w:val="2"/>
          <w:sz w:val="18"/>
          <w:szCs w:val="18"/>
        </w:rPr>
        <w:tab/>
      </w:r>
      <w:proofErr w:type="gramStart"/>
      <w:r w:rsidRPr="00221208">
        <w:rPr>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221208">
        <w:rPr>
          <w:sz w:val="18"/>
          <w:szCs w:val="18"/>
        </w:rPr>
        <w:t xml:space="preserve">», </w:t>
      </w:r>
      <w:r w:rsidRPr="00221208">
        <w:rPr>
          <w:color w:val="000000"/>
          <w:sz w:val="18"/>
          <w:szCs w:val="18"/>
        </w:rPr>
        <w:t xml:space="preserve">Федеральным законом от </w:t>
      </w:r>
      <w:r w:rsidRPr="00221208">
        <w:rPr>
          <w:sz w:val="18"/>
          <w:szCs w:val="18"/>
        </w:rPr>
        <w:t xml:space="preserve">02.04.2014 № 44-ФЗ «Об участии граждан в охране общественного порядка», </w:t>
      </w:r>
      <w:r w:rsidRPr="00221208">
        <w:rPr>
          <w:color w:val="000000"/>
          <w:sz w:val="18"/>
          <w:szCs w:val="18"/>
        </w:rPr>
        <w:t xml:space="preserve">Федеральным законом от </w:t>
      </w:r>
      <w:r w:rsidRPr="00221208">
        <w:rPr>
          <w:sz w:val="18"/>
          <w:szCs w:val="18"/>
        </w:rPr>
        <w:t>12.06.2002 № 67-ФЗ «</w:t>
      </w:r>
      <w:r w:rsidRPr="00221208">
        <w:rPr>
          <w:rFonts w:eastAsia="Calibri"/>
          <w:sz w:val="18"/>
          <w:szCs w:val="18"/>
        </w:rPr>
        <w:t>Об основных гарантиях избирательных прав и права на участие в референдуме граждан Российской Федерации</w:t>
      </w:r>
      <w:r w:rsidRPr="00221208">
        <w:rPr>
          <w:sz w:val="18"/>
          <w:szCs w:val="18"/>
        </w:rPr>
        <w:t xml:space="preserve">», </w:t>
      </w:r>
      <w:r w:rsidRPr="00221208">
        <w:rPr>
          <w:color w:val="000000"/>
          <w:sz w:val="18"/>
          <w:szCs w:val="18"/>
        </w:rPr>
        <w:t>Федеральным законом от 14.03.2022 года № 60-ФЗ «</w:t>
      </w:r>
      <w:r w:rsidRPr="00221208">
        <w:rPr>
          <w:rFonts w:eastAsia="Calibri"/>
          <w:sz w:val="18"/>
          <w:szCs w:val="18"/>
        </w:rPr>
        <w:t>О внесении изменений в отдельные</w:t>
      </w:r>
      <w:proofErr w:type="gramEnd"/>
      <w:r w:rsidRPr="00221208">
        <w:rPr>
          <w:rFonts w:eastAsia="Calibri"/>
          <w:sz w:val="18"/>
          <w:szCs w:val="18"/>
        </w:rPr>
        <w:t xml:space="preserve"> законодательные акты Российской Федерации</w:t>
      </w:r>
      <w:r w:rsidRPr="00221208">
        <w:rPr>
          <w:sz w:val="18"/>
          <w:szCs w:val="18"/>
        </w:rPr>
        <w:t xml:space="preserve">», </w:t>
      </w:r>
      <w:r w:rsidRPr="00221208">
        <w:rPr>
          <w:color w:val="000000"/>
          <w:sz w:val="18"/>
          <w:szCs w:val="18"/>
        </w:rPr>
        <w:t>Уставом городского поселения Агириш,</w:t>
      </w:r>
    </w:p>
    <w:p w:rsidR="00221208" w:rsidRPr="00221208" w:rsidRDefault="00221208" w:rsidP="00221208">
      <w:pPr>
        <w:widowControl w:val="0"/>
        <w:ind w:left="40" w:right="40" w:firstLine="980"/>
        <w:jc w:val="both"/>
        <w:rPr>
          <w:color w:val="000000"/>
          <w:sz w:val="18"/>
          <w:szCs w:val="18"/>
          <w:lang w:eastAsia="x-none"/>
        </w:rPr>
      </w:pPr>
    </w:p>
    <w:p w:rsidR="00221208" w:rsidRPr="00221208" w:rsidRDefault="00221208" w:rsidP="00221208">
      <w:pPr>
        <w:widowControl w:val="0"/>
        <w:ind w:left="40" w:right="40" w:firstLine="980"/>
        <w:jc w:val="both"/>
        <w:rPr>
          <w:color w:val="000000"/>
          <w:sz w:val="18"/>
          <w:szCs w:val="18"/>
          <w:lang w:eastAsia="x-none"/>
        </w:rPr>
      </w:pPr>
      <w:r w:rsidRPr="00221208">
        <w:rPr>
          <w:color w:val="000000"/>
          <w:sz w:val="18"/>
          <w:szCs w:val="18"/>
          <w:lang w:val="x-none" w:eastAsia="x-none"/>
        </w:rPr>
        <w:t>Совет депутатов городского поселения Агириш решил:</w:t>
      </w:r>
    </w:p>
    <w:p w:rsidR="00221208" w:rsidRPr="00221208" w:rsidRDefault="00221208" w:rsidP="00221208">
      <w:pPr>
        <w:widowControl w:val="0"/>
        <w:ind w:left="40" w:right="40" w:firstLine="980"/>
        <w:jc w:val="both"/>
        <w:rPr>
          <w:sz w:val="18"/>
          <w:szCs w:val="18"/>
          <w:lang w:eastAsia="x-none"/>
        </w:rPr>
      </w:pPr>
    </w:p>
    <w:p w:rsidR="00221208" w:rsidRPr="00221208" w:rsidRDefault="00221208" w:rsidP="00221208">
      <w:pPr>
        <w:widowControl w:val="0"/>
        <w:numPr>
          <w:ilvl w:val="0"/>
          <w:numId w:val="64"/>
        </w:numPr>
        <w:autoSpaceDE w:val="0"/>
        <w:autoSpaceDN w:val="0"/>
        <w:adjustRightInd w:val="0"/>
        <w:jc w:val="both"/>
        <w:rPr>
          <w:kern w:val="2"/>
          <w:sz w:val="18"/>
          <w:szCs w:val="18"/>
        </w:rPr>
      </w:pPr>
      <w:r w:rsidRPr="00221208">
        <w:rPr>
          <w:color w:val="000000"/>
          <w:sz w:val="18"/>
          <w:szCs w:val="18"/>
        </w:rPr>
        <w:t xml:space="preserve">Признать утратившими силу: </w:t>
      </w:r>
    </w:p>
    <w:p w:rsidR="00221208" w:rsidRPr="00221208" w:rsidRDefault="00221208" w:rsidP="00221208">
      <w:pPr>
        <w:spacing w:line="26" w:lineRule="atLeast"/>
        <w:ind w:firstLine="709"/>
        <w:jc w:val="both"/>
        <w:rPr>
          <w:kern w:val="2"/>
          <w:sz w:val="18"/>
          <w:szCs w:val="18"/>
        </w:rPr>
      </w:pPr>
      <w:r w:rsidRPr="00221208">
        <w:rPr>
          <w:color w:val="000000"/>
          <w:sz w:val="18"/>
          <w:szCs w:val="18"/>
        </w:rPr>
        <w:t xml:space="preserve">- Решение   Совета   депутатов   городского   поселения Агириш от </w:t>
      </w:r>
      <w:r w:rsidRPr="00221208">
        <w:rPr>
          <w:kern w:val="2"/>
          <w:sz w:val="18"/>
          <w:szCs w:val="18"/>
        </w:rPr>
        <w:t>22.04.2008 № 163 «</w:t>
      </w:r>
      <w:r w:rsidRPr="00221208">
        <w:rPr>
          <w:bCs/>
          <w:sz w:val="18"/>
          <w:szCs w:val="18"/>
        </w:rPr>
        <w:t xml:space="preserve">Об утверждении Положения о </w:t>
      </w:r>
      <w:r w:rsidRPr="00221208">
        <w:rPr>
          <w:rFonts w:eastAsia="Calibri"/>
          <w:bCs/>
          <w:kern w:val="28"/>
          <w:sz w:val="18"/>
          <w:szCs w:val="18"/>
        </w:rPr>
        <w:t>создании условий для деятельности добровольных формирований населения по охране общественного порядка на территории городского поселения Агириш</w:t>
      </w:r>
      <w:r w:rsidRPr="00221208">
        <w:rPr>
          <w:kern w:val="2"/>
          <w:sz w:val="18"/>
          <w:szCs w:val="18"/>
        </w:rPr>
        <w:t>»;</w:t>
      </w:r>
    </w:p>
    <w:p w:rsidR="00221208" w:rsidRPr="00221208" w:rsidRDefault="00221208" w:rsidP="00221208">
      <w:pPr>
        <w:spacing w:line="26" w:lineRule="atLeast"/>
        <w:ind w:firstLine="709"/>
        <w:jc w:val="both"/>
        <w:rPr>
          <w:kern w:val="2"/>
          <w:sz w:val="18"/>
          <w:szCs w:val="18"/>
        </w:rPr>
      </w:pPr>
      <w:r w:rsidRPr="00221208">
        <w:rPr>
          <w:kern w:val="2"/>
          <w:sz w:val="18"/>
          <w:szCs w:val="18"/>
        </w:rPr>
        <w:t xml:space="preserve">- </w:t>
      </w:r>
      <w:r w:rsidRPr="00221208">
        <w:rPr>
          <w:color w:val="000000"/>
          <w:sz w:val="18"/>
          <w:szCs w:val="18"/>
        </w:rPr>
        <w:t xml:space="preserve"> Решение   Совета   депутатов   городского   поселения Агириш от </w:t>
      </w:r>
      <w:r w:rsidRPr="00221208">
        <w:rPr>
          <w:kern w:val="2"/>
          <w:sz w:val="18"/>
          <w:szCs w:val="18"/>
        </w:rPr>
        <w:t>23.05.2008 № 172 «</w:t>
      </w:r>
      <w:r w:rsidRPr="00221208">
        <w:rPr>
          <w:bCs/>
          <w:sz w:val="18"/>
          <w:szCs w:val="18"/>
        </w:rPr>
        <w:t>Об утверждении Положения об избирательной комиссии</w:t>
      </w:r>
      <w:r w:rsidRPr="00221208">
        <w:rPr>
          <w:rFonts w:eastAsia="Calibri"/>
          <w:bCs/>
          <w:kern w:val="28"/>
          <w:sz w:val="18"/>
          <w:szCs w:val="18"/>
        </w:rPr>
        <w:t xml:space="preserve"> городского поселения Агириш</w:t>
      </w:r>
      <w:r w:rsidRPr="00221208">
        <w:rPr>
          <w:kern w:val="2"/>
          <w:sz w:val="18"/>
          <w:szCs w:val="18"/>
        </w:rPr>
        <w:t>»;</w:t>
      </w:r>
    </w:p>
    <w:p w:rsidR="00221208" w:rsidRPr="00221208" w:rsidRDefault="00221208" w:rsidP="00221208">
      <w:pPr>
        <w:spacing w:line="26" w:lineRule="atLeast"/>
        <w:ind w:firstLine="709"/>
        <w:jc w:val="both"/>
        <w:rPr>
          <w:kern w:val="2"/>
          <w:sz w:val="18"/>
          <w:szCs w:val="18"/>
        </w:rPr>
      </w:pPr>
      <w:r w:rsidRPr="00221208">
        <w:rPr>
          <w:rFonts w:eastAsia="Calibri"/>
          <w:bCs/>
          <w:kern w:val="28"/>
          <w:sz w:val="18"/>
          <w:szCs w:val="18"/>
        </w:rPr>
        <w:t xml:space="preserve">- </w:t>
      </w:r>
      <w:r w:rsidRPr="00221208">
        <w:rPr>
          <w:color w:val="000000"/>
          <w:sz w:val="18"/>
          <w:szCs w:val="18"/>
        </w:rPr>
        <w:t xml:space="preserve">Решение   Совета   депутатов   городского   поселения Агириш от 22.08.2017 № 238 «О внесении изменений и дополнений в решение   Совета   депутатов   городского   поселения Агириш от </w:t>
      </w:r>
      <w:r w:rsidRPr="00221208">
        <w:rPr>
          <w:kern w:val="2"/>
          <w:sz w:val="18"/>
          <w:szCs w:val="18"/>
        </w:rPr>
        <w:t>23.05.2008 № 172 «</w:t>
      </w:r>
      <w:r w:rsidRPr="00221208">
        <w:rPr>
          <w:bCs/>
          <w:sz w:val="18"/>
          <w:szCs w:val="18"/>
        </w:rPr>
        <w:t>Об утверждении Положения об избирательной комиссии</w:t>
      </w:r>
      <w:r w:rsidRPr="00221208">
        <w:rPr>
          <w:rFonts w:eastAsia="Calibri"/>
          <w:bCs/>
          <w:kern w:val="28"/>
          <w:sz w:val="18"/>
          <w:szCs w:val="18"/>
        </w:rPr>
        <w:t xml:space="preserve"> городского поселения Агириш</w:t>
      </w:r>
      <w:r w:rsidRPr="00221208">
        <w:rPr>
          <w:kern w:val="2"/>
          <w:sz w:val="18"/>
          <w:szCs w:val="18"/>
        </w:rPr>
        <w:t>»;</w:t>
      </w:r>
    </w:p>
    <w:p w:rsidR="00221208" w:rsidRPr="00221208" w:rsidRDefault="00221208" w:rsidP="00221208">
      <w:pPr>
        <w:spacing w:line="26" w:lineRule="atLeast"/>
        <w:ind w:firstLine="709"/>
        <w:jc w:val="both"/>
        <w:rPr>
          <w:kern w:val="2"/>
          <w:sz w:val="18"/>
          <w:szCs w:val="18"/>
        </w:rPr>
      </w:pPr>
      <w:r w:rsidRPr="00221208">
        <w:rPr>
          <w:rFonts w:eastAsia="Calibri"/>
          <w:bCs/>
          <w:kern w:val="28"/>
          <w:sz w:val="18"/>
          <w:szCs w:val="18"/>
        </w:rPr>
        <w:t xml:space="preserve">- </w:t>
      </w:r>
      <w:r w:rsidRPr="00221208">
        <w:rPr>
          <w:color w:val="000000"/>
          <w:sz w:val="18"/>
          <w:szCs w:val="18"/>
        </w:rPr>
        <w:t xml:space="preserve">Решение   Совета   депутатов   городского   поселения Агириш от 11.02.2019 № 33 «О внесении изменений в решение   Совета   депутатов   городского   поселения Агириш от </w:t>
      </w:r>
      <w:r w:rsidRPr="00221208">
        <w:rPr>
          <w:kern w:val="2"/>
          <w:sz w:val="18"/>
          <w:szCs w:val="18"/>
        </w:rPr>
        <w:t>23.05.2008 № 172 «</w:t>
      </w:r>
      <w:r w:rsidRPr="00221208">
        <w:rPr>
          <w:bCs/>
          <w:sz w:val="18"/>
          <w:szCs w:val="18"/>
        </w:rPr>
        <w:t>Об утверждении Положения об избирательной комиссии</w:t>
      </w:r>
      <w:r w:rsidRPr="00221208">
        <w:rPr>
          <w:rFonts w:eastAsia="Calibri"/>
          <w:bCs/>
          <w:kern w:val="28"/>
          <w:sz w:val="18"/>
          <w:szCs w:val="18"/>
        </w:rPr>
        <w:t xml:space="preserve"> городского поселения Агириш</w:t>
      </w:r>
      <w:r w:rsidRPr="00221208">
        <w:rPr>
          <w:kern w:val="2"/>
          <w:sz w:val="18"/>
          <w:szCs w:val="18"/>
        </w:rPr>
        <w:t>»;</w:t>
      </w:r>
    </w:p>
    <w:p w:rsidR="00221208" w:rsidRPr="00221208" w:rsidRDefault="00221208" w:rsidP="00221208">
      <w:pPr>
        <w:spacing w:line="26" w:lineRule="atLeast"/>
        <w:ind w:firstLine="709"/>
        <w:jc w:val="both"/>
        <w:rPr>
          <w:kern w:val="2"/>
          <w:sz w:val="18"/>
          <w:szCs w:val="18"/>
        </w:rPr>
      </w:pPr>
      <w:r w:rsidRPr="00221208">
        <w:rPr>
          <w:rFonts w:eastAsia="Calibri"/>
          <w:bCs/>
          <w:kern w:val="28"/>
          <w:sz w:val="18"/>
          <w:szCs w:val="18"/>
        </w:rPr>
        <w:t xml:space="preserve">- </w:t>
      </w:r>
      <w:r w:rsidRPr="00221208">
        <w:rPr>
          <w:color w:val="000000"/>
          <w:sz w:val="18"/>
          <w:szCs w:val="18"/>
        </w:rPr>
        <w:t xml:space="preserve">Решение   Совета   депутатов   городского   поселения Агириш от 26.08.2022 № 254 «О внесении изменений в решение   Совета   депутатов   городского   поселения Агириш от </w:t>
      </w:r>
      <w:r w:rsidRPr="00221208">
        <w:rPr>
          <w:kern w:val="2"/>
          <w:sz w:val="18"/>
          <w:szCs w:val="18"/>
        </w:rPr>
        <w:t>23.05.2008 № 172 «</w:t>
      </w:r>
      <w:r w:rsidRPr="00221208">
        <w:rPr>
          <w:bCs/>
          <w:sz w:val="18"/>
          <w:szCs w:val="18"/>
        </w:rPr>
        <w:t>Об утверждении Положения об избирательной комиссии</w:t>
      </w:r>
      <w:r w:rsidRPr="00221208">
        <w:rPr>
          <w:rFonts w:eastAsia="Calibri"/>
          <w:bCs/>
          <w:kern w:val="28"/>
          <w:sz w:val="18"/>
          <w:szCs w:val="18"/>
        </w:rPr>
        <w:t xml:space="preserve"> городского поселения Агириш</w:t>
      </w:r>
      <w:r w:rsidRPr="00221208">
        <w:rPr>
          <w:kern w:val="2"/>
          <w:sz w:val="18"/>
          <w:szCs w:val="18"/>
        </w:rPr>
        <w:t>»;</w:t>
      </w:r>
    </w:p>
    <w:p w:rsidR="00221208" w:rsidRPr="00221208" w:rsidRDefault="00221208" w:rsidP="00221208">
      <w:pPr>
        <w:spacing w:line="26" w:lineRule="atLeast"/>
        <w:ind w:firstLine="709"/>
        <w:jc w:val="both"/>
        <w:rPr>
          <w:kern w:val="2"/>
          <w:sz w:val="18"/>
          <w:szCs w:val="18"/>
        </w:rPr>
      </w:pPr>
      <w:r w:rsidRPr="00221208">
        <w:rPr>
          <w:rFonts w:eastAsia="Calibri"/>
          <w:bCs/>
          <w:kern w:val="28"/>
          <w:sz w:val="18"/>
          <w:szCs w:val="18"/>
        </w:rPr>
        <w:t xml:space="preserve">- </w:t>
      </w:r>
      <w:r w:rsidRPr="00221208">
        <w:rPr>
          <w:color w:val="000000"/>
          <w:sz w:val="18"/>
          <w:szCs w:val="18"/>
        </w:rPr>
        <w:t xml:space="preserve">Решение   Совета   депутатов   городского   поселения Агириш от 16.01.2023 № 288 «О внесении изменений в решение   Совета   депутатов   городского   поселения Агириш от </w:t>
      </w:r>
      <w:r w:rsidRPr="00221208">
        <w:rPr>
          <w:kern w:val="2"/>
          <w:sz w:val="18"/>
          <w:szCs w:val="18"/>
        </w:rPr>
        <w:t>23.05.2008 № 172 «</w:t>
      </w:r>
      <w:r w:rsidRPr="00221208">
        <w:rPr>
          <w:bCs/>
          <w:sz w:val="18"/>
          <w:szCs w:val="18"/>
        </w:rPr>
        <w:t>Об утверждении Положения об избирательной комиссии</w:t>
      </w:r>
      <w:r w:rsidRPr="00221208">
        <w:rPr>
          <w:rFonts w:eastAsia="Calibri"/>
          <w:bCs/>
          <w:kern w:val="28"/>
          <w:sz w:val="18"/>
          <w:szCs w:val="18"/>
        </w:rPr>
        <w:t xml:space="preserve"> городского поселения Агириш</w:t>
      </w:r>
      <w:r w:rsidRPr="00221208">
        <w:rPr>
          <w:kern w:val="2"/>
          <w:sz w:val="18"/>
          <w:szCs w:val="18"/>
        </w:rPr>
        <w:t>»;</w:t>
      </w:r>
    </w:p>
    <w:p w:rsidR="00221208" w:rsidRPr="00221208" w:rsidRDefault="00221208" w:rsidP="00221208">
      <w:pPr>
        <w:spacing w:line="26" w:lineRule="atLeast"/>
        <w:ind w:firstLine="709"/>
        <w:jc w:val="both"/>
        <w:rPr>
          <w:kern w:val="2"/>
          <w:sz w:val="18"/>
          <w:szCs w:val="18"/>
        </w:rPr>
      </w:pPr>
      <w:r w:rsidRPr="00221208">
        <w:rPr>
          <w:kern w:val="2"/>
          <w:sz w:val="18"/>
          <w:szCs w:val="18"/>
        </w:rPr>
        <w:t xml:space="preserve">- </w:t>
      </w:r>
      <w:r w:rsidRPr="00221208">
        <w:rPr>
          <w:color w:val="000000"/>
          <w:sz w:val="18"/>
          <w:szCs w:val="18"/>
        </w:rPr>
        <w:t xml:space="preserve">Решение   Совета   депутатов   городского   поселения Агириш от 25.10.2023 № 9 «О внесении изменений в решение   Совета   депутатов   городского   поселения Агириш от </w:t>
      </w:r>
      <w:r w:rsidRPr="00221208">
        <w:rPr>
          <w:kern w:val="2"/>
          <w:sz w:val="18"/>
          <w:szCs w:val="18"/>
        </w:rPr>
        <w:t>23.05.2008 № 172 «</w:t>
      </w:r>
      <w:r w:rsidRPr="00221208">
        <w:rPr>
          <w:bCs/>
          <w:sz w:val="18"/>
          <w:szCs w:val="18"/>
        </w:rPr>
        <w:t>Об утверждении Положения об избирательной комиссии</w:t>
      </w:r>
      <w:r w:rsidRPr="00221208">
        <w:rPr>
          <w:rFonts w:eastAsia="Calibri"/>
          <w:bCs/>
          <w:kern w:val="28"/>
          <w:sz w:val="18"/>
          <w:szCs w:val="18"/>
        </w:rPr>
        <w:t xml:space="preserve"> городского поселения Агириш</w:t>
      </w:r>
      <w:r w:rsidRPr="00221208">
        <w:rPr>
          <w:kern w:val="2"/>
          <w:sz w:val="18"/>
          <w:szCs w:val="18"/>
        </w:rPr>
        <w:t>»;</w:t>
      </w:r>
    </w:p>
    <w:p w:rsidR="00221208" w:rsidRPr="00221208" w:rsidRDefault="00221208" w:rsidP="00221208">
      <w:pPr>
        <w:spacing w:line="26" w:lineRule="atLeast"/>
        <w:ind w:firstLine="709"/>
        <w:jc w:val="both"/>
        <w:rPr>
          <w:kern w:val="2"/>
          <w:sz w:val="18"/>
          <w:szCs w:val="18"/>
        </w:rPr>
      </w:pPr>
      <w:r w:rsidRPr="00221208">
        <w:rPr>
          <w:kern w:val="2"/>
          <w:sz w:val="18"/>
          <w:szCs w:val="18"/>
        </w:rPr>
        <w:t xml:space="preserve">- </w:t>
      </w:r>
      <w:r w:rsidRPr="00221208">
        <w:rPr>
          <w:color w:val="000000"/>
          <w:sz w:val="18"/>
          <w:szCs w:val="18"/>
        </w:rPr>
        <w:t xml:space="preserve">Решение   Совета   депутатов   городского   поселения Агириш от 14.12.2023 № 28 «О внесении изменений в решение   Совета   депутатов   городского   поселения Агириш от </w:t>
      </w:r>
      <w:r w:rsidRPr="00221208">
        <w:rPr>
          <w:kern w:val="2"/>
          <w:sz w:val="18"/>
          <w:szCs w:val="18"/>
        </w:rPr>
        <w:t>23.05.2008 № 172 «</w:t>
      </w:r>
      <w:r w:rsidRPr="00221208">
        <w:rPr>
          <w:bCs/>
          <w:sz w:val="18"/>
          <w:szCs w:val="18"/>
        </w:rPr>
        <w:t>Об утверждении Положения об избирательной комиссии</w:t>
      </w:r>
      <w:r w:rsidRPr="00221208">
        <w:rPr>
          <w:rFonts w:eastAsia="Calibri"/>
          <w:bCs/>
          <w:kern w:val="28"/>
          <w:sz w:val="18"/>
          <w:szCs w:val="18"/>
        </w:rPr>
        <w:t xml:space="preserve"> городского поселения Агириш</w:t>
      </w:r>
      <w:r w:rsidRPr="00221208">
        <w:rPr>
          <w:kern w:val="2"/>
          <w:sz w:val="18"/>
          <w:szCs w:val="18"/>
        </w:rPr>
        <w:t>»;</w:t>
      </w:r>
    </w:p>
    <w:p w:rsidR="00221208" w:rsidRPr="00221208" w:rsidRDefault="00221208" w:rsidP="00221208">
      <w:pPr>
        <w:spacing w:line="26" w:lineRule="atLeast"/>
        <w:ind w:firstLine="709"/>
        <w:jc w:val="both"/>
        <w:rPr>
          <w:rFonts w:eastAsia="Calibri"/>
          <w:bCs/>
          <w:kern w:val="28"/>
          <w:sz w:val="18"/>
          <w:szCs w:val="18"/>
        </w:rPr>
      </w:pPr>
      <w:r w:rsidRPr="00221208">
        <w:rPr>
          <w:kern w:val="2"/>
          <w:sz w:val="18"/>
          <w:szCs w:val="18"/>
        </w:rPr>
        <w:t xml:space="preserve">- </w:t>
      </w:r>
      <w:r w:rsidRPr="00221208">
        <w:rPr>
          <w:color w:val="000000"/>
          <w:sz w:val="18"/>
          <w:szCs w:val="18"/>
        </w:rPr>
        <w:t xml:space="preserve">Решение   Совета   депутатов   городского   поселения Агириш от </w:t>
      </w:r>
      <w:r w:rsidRPr="00221208">
        <w:rPr>
          <w:sz w:val="18"/>
          <w:szCs w:val="18"/>
        </w:rPr>
        <w:t>27.02.2009 № 38 «Об утверждении Порядка определения величины арендной платы за использование недвижимого и движимого имущества, находящегося в муниципальной собственности городского поселения Агириш</w:t>
      </w:r>
      <w:r w:rsidRPr="00221208">
        <w:rPr>
          <w:kern w:val="2"/>
          <w:sz w:val="18"/>
          <w:szCs w:val="18"/>
        </w:rPr>
        <w:t>».</w:t>
      </w:r>
    </w:p>
    <w:p w:rsidR="00221208" w:rsidRPr="00221208" w:rsidRDefault="00221208" w:rsidP="00221208">
      <w:pPr>
        <w:widowControl w:val="0"/>
        <w:numPr>
          <w:ilvl w:val="0"/>
          <w:numId w:val="64"/>
        </w:numPr>
        <w:autoSpaceDE w:val="0"/>
        <w:autoSpaceDN w:val="0"/>
        <w:adjustRightInd w:val="0"/>
        <w:ind w:right="-83"/>
        <w:jc w:val="both"/>
        <w:rPr>
          <w:sz w:val="18"/>
          <w:szCs w:val="18"/>
        </w:rPr>
      </w:pPr>
      <w:r w:rsidRPr="00221208">
        <w:rPr>
          <w:kern w:val="2"/>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221208" w:rsidRPr="00221208" w:rsidRDefault="00221208" w:rsidP="00221208">
      <w:pPr>
        <w:widowControl w:val="0"/>
        <w:numPr>
          <w:ilvl w:val="0"/>
          <w:numId w:val="64"/>
        </w:numPr>
        <w:autoSpaceDE w:val="0"/>
        <w:autoSpaceDN w:val="0"/>
        <w:adjustRightInd w:val="0"/>
        <w:ind w:right="-83"/>
        <w:jc w:val="both"/>
        <w:rPr>
          <w:sz w:val="18"/>
          <w:szCs w:val="18"/>
        </w:rPr>
      </w:pPr>
      <w:r w:rsidRPr="00221208">
        <w:rPr>
          <w:kern w:val="2"/>
          <w:sz w:val="18"/>
          <w:szCs w:val="18"/>
        </w:rPr>
        <w:t>Настоящее решение вступает в силу с момента его официального опубликования.</w:t>
      </w:r>
    </w:p>
    <w:p w:rsidR="00221208" w:rsidRPr="00221208" w:rsidRDefault="00221208" w:rsidP="00221208">
      <w:pPr>
        <w:widowControl w:val="0"/>
        <w:spacing w:line="367" w:lineRule="exact"/>
        <w:jc w:val="both"/>
        <w:rPr>
          <w:sz w:val="18"/>
          <w:szCs w:val="18"/>
          <w:lang w:eastAsia="x-none"/>
        </w:rPr>
      </w:pPr>
    </w:p>
    <w:tbl>
      <w:tblPr>
        <w:tblW w:w="9039" w:type="dxa"/>
        <w:tblInd w:w="360" w:type="dxa"/>
        <w:tblLook w:val="04A0" w:firstRow="1" w:lastRow="0" w:firstColumn="1" w:lastColumn="0" w:noHBand="0" w:noVBand="1"/>
      </w:tblPr>
      <w:tblGrid>
        <w:gridCol w:w="4926"/>
        <w:gridCol w:w="4113"/>
      </w:tblGrid>
      <w:tr w:rsidR="00221208" w:rsidRPr="00221208" w:rsidTr="00221208">
        <w:tc>
          <w:tcPr>
            <w:tcW w:w="4926" w:type="dxa"/>
            <w:shd w:val="clear" w:color="auto" w:fill="auto"/>
          </w:tcPr>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Председатель Совета депутатов</w:t>
            </w: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 xml:space="preserve">городского </w:t>
            </w:r>
            <w:proofErr w:type="gramStart"/>
            <w:r w:rsidRPr="00221208">
              <w:rPr>
                <w:kern w:val="2"/>
                <w:sz w:val="18"/>
                <w:szCs w:val="18"/>
              </w:rPr>
              <w:t>поселении</w:t>
            </w:r>
            <w:proofErr w:type="gramEnd"/>
            <w:r w:rsidRPr="00221208">
              <w:rPr>
                <w:kern w:val="2"/>
                <w:sz w:val="18"/>
                <w:szCs w:val="18"/>
              </w:rPr>
              <w:t xml:space="preserve"> Агириш</w:t>
            </w: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_________________</w:t>
            </w:r>
            <w:proofErr w:type="spellStart"/>
            <w:r w:rsidRPr="00221208">
              <w:rPr>
                <w:kern w:val="2"/>
                <w:sz w:val="18"/>
                <w:szCs w:val="18"/>
              </w:rPr>
              <w:t>С.А.Ивашков</w:t>
            </w:r>
            <w:proofErr w:type="spellEnd"/>
          </w:p>
        </w:tc>
        <w:tc>
          <w:tcPr>
            <w:tcW w:w="4113" w:type="dxa"/>
            <w:shd w:val="clear" w:color="auto" w:fill="auto"/>
          </w:tcPr>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 xml:space="preserve">И.о.главы городского поселения </w:t>
            </w: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 xml:space="preserve">Агириш </w:t>
            </w:r>
          </w:p>
          <w:p w:rsidR="00221208" w:rsidRPr="00221208" w:rsidRDefault="00221208" w:rsidP="00221208">
            <w:pPr>
              <w:widowControl w:val="0"/>
              <w:autoSpaceDE w:val="0"/>
              <w:autoSpaceDN w:val="0"/>
              <w:adjustRightInd w:val="0"/>
              <w:rPr>
                <w:kern w:val="2"/>
                <w:sz w:val="18"/>
                <w:szCs w:val="18"/>
              </w:rPr>
            </w:pPr>
          </w:p>
          <w:p w:rsidR="00221208" w:rsidRPr="00221208" w:rsidRDefault="00221208" w:rsidP="00221208">
            <w:pPr>
              <w:widowControl w:val="0"/>
              <w:autoSpaceDE w:val="0"/>
              <w:autoSpaceDN w:val="0"/>
              <w:adjustRightInd w:val="0"/>
              <w:rPr>
                <w:kern w:val="2"/>
                <w:sz w:val="18"/>
                <w:szCs w:val="18"/>
              </w:rPr>
            </w:pPr>
            <w:r w:rsidRPr="00221208">
              <w:rPr>
                <w:kern w:val="2"/>
                <w:sz w:val="18"/>
                <w:szCs w:val="18"/>
              </w:rPr>
              <w:t>____________________</w:t>
            </w:r>
            <w:proofErr w:type="spellStart"/>
            <w:r w:rsidRPr="00221208">
              <w:rPr>
                <w:kern w:val="2"/>
                <w:sz w:val="18"/>
                <w:szCs w:val="18"/>
              </w:rPr>
              <w:t>Н.А.Волкова</w:t>
            </w:r>
            <w:proofErr w:type="spellEnd"/>
          </w:p>
          <w:p w:rsidR="00221208" w:rsidRPr="00221208" w:rsidRDefault="00221208" w:rsidP="00221208">
            <w:pPr>
              <w:widowControl w:val="0"/>
              <w:autoSpaceDE w:val="0"/>
              <w:autoSpaceDN w:val="0"/>
              <w:adjustRightInd w:val="0"/>
              <w:rPr>
                <w:kern w:val="2"/>
                <w:sz w:val="18"/>
                <w:szCs w:val="18"/>
              </w:rPr>
            </w:pPr>
          </w:p>
        </w:tc>
      </w:tr>
    </w:tbl>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Pr="00221208" w:rsidRDefault="00221208" w:rsidP="00221208">
      <w:pPr>
        <w:jc w:val="center"/>
        <w:rPr>
          <w:rFonts w:ascii="Times New Roman CYR" w:hAnsi="Times New Roman CYR" w:cs="Times New Roman CYR"/>
          <w:b/>
          <w:bCs/>
          <w:sz w:val="18"/>
          <w:szCs w:val="18"/>
          <w:lang w:eastAsia="en-US"/>
        </w:rPr>
      </w:pPr>
      <w:proofErr w:type="gramStart"/>
      <w:r w:rsidRPr="00221208">
        <w:rPr>
          <w:rFonts w:ascii="Times New Roman CYR" w:hAnsi="Times New Roman CYR" w:cs="Times New Roman CYR"/>
          <w:b/>
          <w:bCs/>
          <w:sz w:val="18"/>
          <w:szCs w:val="18"/>
          <w:lang w:eastAsia="en-US"/>
        </w:rPr>
        <w:lastRenderedPageBreak/>
        <w:t>П</w:t>
      </w:r>
      <w:proofErr w:type="gramEnd"/>
      <w:r w:rsidRPr="00221208">
        <w:rPr>
          <w:rFonts w:ascii="Times New Roman CYR" w:hAnsi="Times New Roman CYR" w:cs="Times New Roman CYR"/>
          <w:b/>
          <w:bCs/>
          <w:sz w:val="18"/>
          <w:szCs w:val="18"/>
          <w:lang w:eastAsia="en-US"/>
        </w:rPr>
        <w:t xml:space="preserve"> О С Т А Н О В Л Е Н И Е</w:t>
      </w:r>
    </w:p>
    <w:p w:rsidR="00221208" w:rsidRPr="00221208" w:rsidRDefault="00221208" w:rsidP="00221208">
      <w:pPr>
        <w:jc w:val="center"/>
        <w:rPr>
          <w:rFonts w:ascii="Times New Roman CYR" w:hAnsi="Times New Roman CYR" w:cs="Times New Roman CYR"/>
          <w:b/>
          <w:bCs/>
          <w:sz w:val="18"/>
          <w:szCs w:val="18"/>
          <w:lang w:eastAsia="en-US"/>
        </w:rPr>
      </w:pPr>
    </w:p>
    <w:p w:rsidR="00221208" w:rsidRPr="00221208" w:rsidRDefault="00221208" w:rsidP="00221208">
      <w:pPr>
        <w:jc w:val="both"/>
        <w:rPr>
          <w:sz w:val="18"/>
          <w:szCs w:val="18"/>
          <w:lang w:eastAsia="en-US"/>
        </w:rPr>
      </w:pPr>
      <w:r w:rsidRPr="00221208">
        <w:rPr>
          <w:sz w:val="18"/>
          <w:szCs w:val="18"/>
          <w:lang w:eastAsia="en-US"/>
        </w:rPr>
        <w:t>« 5 » апреля 2024 г.</w:t>
      </w:r>
      <w:r w:rsidRPr="00221208">
        <w:rPr>
          <w:sz w:val="18"/>
          <w:szCs w:val="18"/>
          <w:lang w:eastAsia="en-US"/>
        </w:rPr>
        <w:tab/>
      </w:r>
      <w:r w:rsidRPr="00221208">
        <w:rPr>
          <w:sz w:val="18"/>
          <w:szCs w:val="18"/>
          <w:lang w:eastAsia="en-US"/>
        </w:rPr>
        <w:tab/>
        <w:t xml:space="preserve">    </w:t>
      </w:r>
      <w:r w:rsidRPr="00221208">
        <w:rPr>
          <w:sz w:val="18"/>
          <w:szCs w:val="18"/>
          <w:lang w:eastAsia="en-US"/>
        </w:rPr>
        <w:tab/>
        <w:t xml:space="preserve">                                                                                         № 89</w:t>
      </w:r>
    </w:p>
    <w:p w:rsidR="00221208" w:rsidRPr="00221208" w:rsidRDefault="00221208" w:rsidP="00221208">
      <w:pPr>
        <w:rPr>
          <w:b/>
          <w:sz w:val="18"/>
          <w:szCs w:val="18"/>
          <w:lang w:eastAsia="en-US"/>
        </w:rPr>
      </w:pPr>
    </w:p>
    <w:p w:rsidR="00221208" w:rsidRPr="00221208" w:rsidRDefault="00221208" w:rsidP="00221208">
      <w:pPr>
        <w:ind w:firstLine="567"/>
        <w:jc w:val="both"/>
        <w:rPr>
          <w:sz w:val="18"/>
          <w:szCs w:val="18"/>
        </w:rPr>
      </w:pPr>
    </w:p>
    <w:p w:rsidR="00221208" w:rsidRPr="00221208" w:rsidRDefault="00221208" w:rsidP="00221208">
      <w:pPr>
        <w:ind w:right="4819"/>
        <w:jc w:val="both"/>
        <w:rPr>
          <w:sz w:val="18"/>
          <w:szCs w:val="18"/>
        </w:rPr>
      </w:pPr>
      <w:r w:rsidRPr="00221208">
        <w:rPr>
          <w:sz w:val="18"/>
          <w:szCs w:val="18"/>
        </w:rPr>
        <w:t xml:space="preserve">Об утверждении отчета об исполнении бюджета городского поселения Агириш за  </w:t>
      </w:r>
      <w:r w:rsidRPr="00221208">
        <w:rPr>
          <w:sz w:val="18"/>
          <w:szCs w:val="18"/>
          <w:lang w:val="en-US"/>
        </w:rPr>
        <w:t>I</w:t>
      </w:r>
      <w:r w:rsidRPr="00221208">
        <w:rPr>
          <w:sz w:val="18"/>
          <w:szCs w:val="18"/>
        </w:rPr>
        <w:t xml:space="preserve"> квартал 2024 года</w:t>
      </w:r>
    </w:p>
    <w:p w:rsidR="00221208" w:rsidRPr="00221208" w:rsidRDefault="00221208" w:rsidP="00221208">
      <w:pPr>
        <w:ind w:right="4819"/>
        <w:jc w:val="both"/>
        <w:rPr>
          <w:sz w:val="18"/>
          <w:szCs w:val="18"/>
        </w:rPr>
      </w:pPr>
    </w:p>
    <w:p w:rsidR="00221208" w:rsidRPr="00221208" w:rsidRDefault="00221208" w:rsidP="00221208">
      <w:pPr>
        <w:ind w:right="4819"/>
        <w:jc w:val="both"/>
        <w:rPr>
          <w:sz w:val="18"/>
          <w:szCs w:val="18"/>
        </w:rPr>
      </w:pPr>
    </w:p>
    <w:p w:rsidR="00221208" w:rsidRPr="00221208" w:rsidRDefault="00221208" w:rsidP="00221208">
      <w:pPr>
        <w:jc w:val="both"/>
        <w:rPr>
          <w:sz w:val="18"/>
          <w:szCs w:val="18"/>
        </w:rPr>
      </w:pPr>
      <w:r w:rsidRPr="00221208">
        <w:rPr>
          <w:sz w:val="18"/>
          <w:szCs w:val="18"/>
        </w:rPr>
        <w:tab/>
        <w:t xml:space="preserve">В соответствии с частью 5 статьи 264.2 Бюджетного кодекса Российской Федерации, Уставом городского поселения Агириш, </w:t>
      </w:r>
      <w:r w:rsidRPr="00221208">
        <w:rPr>
          <w:kern w:val="1"/>
          <w:sz w:val="18"/>
          <w:szCs w:val="18"/>
        </w:rPr>
        <w:t xml:space="preserve">решением Совета депутатов городского поселения Агириш от 12.12.2012 № 234 </w:t>
      </w:r>
      <w:r w:rsidRPr="00221208">
        <w:rPr>
          <w:color w:val="000000"/>
          <w:sz w:val="18"/>
          <w:szCs w:val="18"/>
        </w:rPr>
        <w:t>«Об утверждении Положения о бюджетном процессе в городском поселении Агириш»:</w:t>
      </w:r>
    </w:p>
    <w:p w:rsidR="00221208" w:rsidRPr="00221208" w:rsidRDefault="00221208" w:rsidP="00221208">
      <w:pPr>
        <w:ind w:right="-1"/>
        <w:jc w:val="both"/>
        <w:rPr>
          <w:sz w:val="18"/>
          <w:szCs w:val="18"/>
        </w:rPr>
      </w:pPr>
      <w:r w:rsidRPr="00221208">
        <w:rPr>
          <w:sz w:val="18"/>
          <w:szCs w:val="18"/>
        </w:rPr>
        <w:tab/>
        <w:t xml:space="preserve">1. Утвердить отчет об исполнении бюджета городского поселения Агириш за  </w:t>
      </w:r>
      <w:r w:rsidRPr="00221208">
        <w:rPr>
          <w:sz w:val="18"/>
          <w:szCs w:val="18"/>
          <w:lang w:val="en-US"/>
        </w:rPr>
        <w:t>I</w:t>
      </w:r>
      <w:r w:rsidRPr="00221208">
        <w:rPr>
          <w:sz w:val="18"/>
          <w:szCs w:val="18"/>
        </w:rPr>
        <w:t xml:space="preserve"> квартал 2024 года (приложение).</w:t>
      </w:r>
    </w:p>
    <w:p w:rsidR="00221208" w:rsidRPr="00221208" w:rsidRDefault="00221208" w:rsidP="00221208">
      <w:pPr>
        <w:ind w:right="-1"/>
        <w:jc w:val="both"/>
        <w:rPr>
          <w:sz w:val="18"/>
          <w:szCs w:val="18"/>
        </w:rPr>
      </w:pPr>
      <w:r w:rsidRPr="00221208">
        <w:rPr>
          <w:sz w:val="18"/>
          <w:szCs w:val="18"/>
        </w:rPr>
        <w:tab/>
        <w:t xml:space="preserve">2. Финансово-экономическому отделу администрации городского поселения Агириш направить отчет об исполнении бюджета городского поселения Агириш за </w:t>
      </w:r>
      <w:r w:rsidRPr="00221208">
        <w:rPr>
          <w:sz w:val="18"/>
          <w:szCs w:val="18"/>
          <w:lang w:val="en-US"/>
        </w:rPr>
        <w:t>I</w:t>
      </w:r>
      <w:r w:rsidRPr="00221208">
        <w:rPr>
          <w:sz w:val="18"/>
          <w:szCs w:val="18"/>
        </w:rPr>
        <w:t xml:space="preserve"> квартал 2024 года в Совет депутатов городского поселения Агириш.</w:t>
      </w:r>
    </w:p>
    <w:p w:rsidR="00221208" w:rsidRPr="00221208" w:rsidRDefault="00221208" w:rsidP="00221208">
      <w:pPr>
        <w:ind w:right="-1"/>
        <w:jc w:val="both"/>
        <w:rPr>
          <w:sz w:val="18"/>
          <w:szCs w:val="18"/>
        </w:rPr>
      </w:pPr>
      <w:r w:rsidRPr="00221208">
        <w:rPr>
          <w:sz w:val="18"/>
          <w:szCs w:val="18"/>
        </w:rPr>
        <w:tab/>
        <w:t>3. Опубликовать настоящее постановление в бюллетене «Вестник» и разместить на официальном сайте городского поселения Агириш.</w:t>
      </w:r>
    </w:p>
    <w:p w:rsidR="00221208" w:rsidRPr="00221208" w:rsidRDefault="00221208" w:rsidP="00221208">
      <w:pPr>
        <w:ind w:right="-1"/>
        <w:jc w:val="both"/>
        <w:rPr>
          <w:sz w:val="18"/>
          <w:szCs w:val="18"/>
        </w:rPr>
      </w:pPr>
      <w:r w:rsidRPr="00221208">
        <w:rPr>
          <w:sz w:val="18"/>
          <w:szCs w:val="18"/>
        </w:rPr>
        <w:tab/>
        <w:t>4. Настоящее постановление вступает в силу после его официального опубликования.</w:t>
      </w:r>
    </w:p>
    <w:p w:rsidR="00221208" w:rsidRPr="00221208" w:rsidRDefault="00221208" w:rsidP="00221208">
      <w:pPr>
        <w:ind w:right="-1"/>
        <w:jc w:val="both"/>
        <w:rPr>
          <w:sz w:val="18"/>
          <w:szCs w:val="18"/>
        </w:rPr>
      </w:pPr>
      <w:r w:rsidRPr="00221208">
        <w:rPr>
          <w:sz w:val="18"/>
          <w:szCs w:val="18"/>
        </w:rPr>
        <w:tab/>
        <w:t xml:space="preserve">5. Контроль исполнения настоящего постановления оставляю за заместителем главы городского поселения Агириш.                         </w:t>
      </w:r>
    </w:p>
    <w:p w:rsidR="00221208" w:rsidRPr="00221208" w:rsidRDefault="00221208" w:rsidP="00221208">
      <w:pPr>
        <w:rPr>
          <w:sz w:val="18"/>
          <w:szCs w:val="18"/>
        </w:rPr>
      </w:pPr>
    </w:p>
    <w:p w:rsidR="00221208" w:rsidRPr="00221208" w:rsidRDefault="00221208" w:rsidP="00221208">
      <w:pPr>
        <w:rPr>
          <w:sz w:val="18"/>
          <w:szCs w:val="18"/>
        </w:rPr>
      </w:pPr>
    </w:p>
    <w:p w:rsidR="00221208" w:rsidRPr="00221208" w:rsidRDefault="00221208" w:rsidP="00221208">
      <w:pPr>
        <w:rPr>
          <w:sz w:val="18"/>
          <w:szCs w:val="18"/>
        </w:rPr>
      </w:pPr>
    </w:p>
    <w:p w:rsidR="00221208" w:rsidRPr="00221208" w:rsidRDefault="00221208" w:rsidP="00221208">
      <w:pPr>
        <w:rPr>
          <w:sz w:val="18"/>
          <w:szCs w:val="18"/>
        </w:rPr>
      </w:pPr>
    </w:p>
    <w:p w:rsidR="00221208" w:rsidRPr="00221208" w:rsidRDefault="00221208" w:rsidP="00221208">
      <w:pPr>
        <w:rPr>
          <w:sz w:val="18"/>
          <w:szCs w:val="18"/>
        </w:rPr>
      </w:pPr>
    </w:p>
    <w:p w:rsidR="00221208" w:rsidRPr="00221208" w:rsidRDefault="00221208" w:rsidP="00221208">
      <w:pPr>
        <w:rPr>
          <w:sz w:val="18"/>
          <w:szCs w:val="18"/>
        </w:rPr>
      </w:pPr>
      <w:r w:rsidRPr="00221208">
        <w:rPr>
          <w:sz w:val="18"/>
          <w:szCs w:val="18"/>
        </w:rPr>
        <w:t xml:space="preserve">Глава городского поселения </w:t>
      </w:r>
    </w:p>
    <w:p w:rsidR="00221208" w:rsidRPr="00221208" w:rsidRDefault="00221208" w:rsidP="00221208">
      <w:r w:rsidRPr="00221208">
        <w:rPr>
          <w:sz w:val="18"/>
          <w:szCs w:val="18"/>
        </w:rPr>
        <w:t xml:space="preserve">Агириш                                                                                                                    </w:t>
      </w:r>
      <w:proofErr w:type="spellStart"/>
      <w:r w:rsidRPr="00221208">
        <w:rPr>
          <w:sz w:val="18"/>
          <w:szCs w:val="18"/>
        </w:rPr>
        <w:t>И.В.Ермолаева</w:t>
      </w:r>
      <w:proofErr w:type="spellEnd"/>
      <w:r w:rsidRPr="00221208">
        <w:t xml:space="preserve"> </w:t>
      </w: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Pr="00221208" w:rsidRDefault="00221208" w:rsidP="00221208">
      <w:pPr>
        <w:suppressAutoHyphens/>
        <w:jc w:val="right"/>
        <w:rPr>
          <w:sz w:val="18"/>
          <w:szCs w:val="18"/>
          <w:lang w:eastAsia="zh-CN"/>
        </w:rPr>
      </w:pPr>
      <w:r w:rsidRPr="00221208">
        <w:rPr>
          <w:sz w:val="18"/>
          <w:szCs w:val="18"/>
          <w:lang w:eastAsia="zh-CN"/>
        </w:rPr>
        <w:lastRenderedPageBreak/>
        <w:t xml:space="preserve">      Приложение</w:t>
      </w:r>
    </w:p>
    <w:p w:rsidR="00221208" w:rsidRPr="00221208" w:rsidRDefault="00221208" w:rsidP="00221208">
      <w:pPr>
        <w:suppressAutoHyphens/>
        <w:ind w:right="40" w:firstLine="425"/>
        <w:jc w:val="right"/>
        <w:rPr>
          <w:sz w:val="18"/>
          <w:szCs w:val="18"/>
          <w:lang w:eastAsia="zh-CN"/>
        </w:rPr>
      </w:pPr>
      <w:r w:rsidRPr="00221208">
        <w:rPr>
          <w:sz w:val="18"/>
          <w:szCs w:val="18"/>
          <w:lang w:eastAsia="zh-CN"/>
        </w:rPr>
        <w:t>к постановлению администрации</w:t>
      </w:r>
    </w:p>
    <w:p w:rsidR="00221208" w:rsidRPr="00221208" w:rsidRDefault="00221208" w:rsidP="00221208">
      <w:pPr>
        <w:suppressAutoHyphens/>
        <w:ind w:right="40" w:firstLine="425"/>
        <w:jc w:val="right"/>
        <w:rPr>
          <w:sz w:val="18"/>
          <w:szCs w:val="18"/>
          <w:lang w:eastAsia="zh-CN"/>
        </w:rPr>
      </w:pPr>
      <w:r w:rsidRPr="00221208">
        <w:rPr>
          <w:sz w:val="18"/>
          <w:szCs w:val="18"/>
          <w:lang w:eastAsia="zh-CN"/>
        </w:rPr>
        <w:t xml:space="preserve"> городского поселения Агириш</w:t>
      </w:r>
    </w:p>
    <w:p w:rsidR="00221208" w:rsidRPr="00221208" w:rsidRDefault="00221208" w:rsidP="00221208">
      <w:pPr>
        <w:suppressAutoHyphens/>
        <w:ind w:right="40" w:firstLine="425"/>
        <w:jc w:val="right"/>
        <w:rPr>
          <w:sz w:val="18"/>
          <w:szCs w:val="18"/>
          <w:lang w:eastAsia="zh-CN"/>
        </w:rPr>
      </w:pPr>
      <w:r w:rsidRPr="00221208">
        <w:rPr>
          <w:sz w:val="18"/>
          <w:szCs w:val="18"/>
          <w:lang w:eastAsia="zh-CN"/>
        </w:rPr>
        <w:t>от 05.04.2024 №89</w:t>
      </w:r>
    </w:p>
    <w:p w:rsidR="00221208" w:rsidRPr="00221208" w:rsidRDefault="00221208" w:rsidP="00221208">
      <w:pPr>
        <w:suppressAutoHyphens/>
        <w:ind w:right="40" w:firstLine="425"/>
        <w:jc w:val="right"/>
        <w:rPr>
          <w:sz w:val="18"/>
          <w:szCs w:val="18"/>
          <w:lang w:eastAsia="zh-CN"/>
        </w:rPr>
      </w:pPr>
      <w:r w:rsidRPr="00221208">
        <w:rPr>
          <w:sz w:val="18"/>
          <w:szCs w:val="18"/>
          <w:lang w:eastAsia="zh-CN"/>
        </w:rPr>
        <w:t xml:space="preserve">            </w:t>
      </w:r>
    </w:p>
    <w:p w:rsidR="00221208" w:rsidRPr="00221208" w:rsidRDefault="00221208" w:rsidP="00221208">
      <w:pPr>
        <w:jc w:val="right"/>
        <w:rPr>
          <w:sz w:val="18"/>
          <w:szCs w:val="18"/>
        </w:rPr>
      </w:pPr>
    </w:p>
    <w:p w:rsidR="00221208" w:rsidRPr="00221208" w:rsidRDefault="00221208" w:rsidP="00221208">
      <w:pPr>
        <w:tabs>
          <w:tab w:val="left" w:pos="1455"/>
        </w:tabs>
        <w:jc w:val="center"/>
        <w:rPr>
          <w:b/>
          <w:sz w:val="18"/>
          <w:szCs w:val="18"/>
        </w:rPr>
      </w:pPr>
      <w:r w:rsidRPr="00221208">
        <w:rPr>
          <w:b/>
          <w:sz w:val="18"/>
          <w:szCs w:val="18"/>
        </w:rPr>
        <w:t xml:space="preserve">Отчет об исполнении бюджета городского поселения Агириш                                                                                                                                                                 за </w:t>
      </w:r>
      <w:r w:rsidRPr="00221208">
        <w:rPr>
          <w:b/>
          <w:sz w:val="18"/>
          <w:szCs w:val="18"/>
          <w:lang w:val="en-US"/>
        </w:rPr>
        <w:t>I</w:t>
      </w:r>
      <w:r w:rsidRPr="00221208">
        <w:rPr>
          <w:b/>
          <w:sz w:val="18"/>
          <w:szCs w:val="18"/>
        </w:rPr>
        <w:t xml:space="preserve">  квартал 2024 года</w:t>
      </w:r>
    </w:p>
    <w:p w:rsidR="00221208" w:rsidRPr="00221208" w:rsidRDefault="00221208" w:rsidP="00221208">
      <w:pPr>
        <w:tabs>
          <w:tab w:val="left" w:pos="1455"/>
        </w:tabs>
        <w:jc w:val="center"/>
        <w:rPr>
          <w:b/>
          <w:sz w:val="18"/>
          <w:szCs w:val="1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842"/>
        <w:gridCol w:w="1843"/>
        <w:gridCol w:w="1701"/>
        <w:gridCol w:w="1701"/>
        <w:gridCol w:w="1559"/>
      </w:tblGrid>
      <w:tr w:rsidR="00221208" w:rsidRPr="00221208" w:rsidTr="00221208">
        <w:trPr>
          <w:trHeight w:val="660"/>
        </w:trPr>
        <w:tc>
          <w:tcPr>
            <w:tcW w:w="1627" w:type="dxa"/>
            <w:vMerge w:val="restart"/>
          </w:tcPr>
          <w:p w:rsidR="00221208" w:rsidRPr="00221208" w:rsidRDefault="00221208" w:rsidP="00221208">
            <w:pPr>
              <w:jc w:val="center"/>
              <w:rPr>
                <w:sz w:val="18"/>
                <w:szCs w:val="18"/>
              </w:rPr>
            </w:pPr>
            <w:r w:rsidRPr="00221208">
              <w:rPr>
                <w:sz w:val="18"/>
                <w:szCs w:val="18"/>
              </w:rPr>
              <w:t>Показатели</w:t>
            </w:r>
          </w:p>
        </w:tc>
        <w:tc>
          <w:tcPr>
            <w:tcW w:w="1842" w:type="dxa"/>
            <w:vMerge w:val="restart"/>
          </w:tcPr>
          <w:p w:rsidR="00221208" w:rsidRPr="00221208" w:rsidRDefault="00221208" w:rsidP="00221208">
            <w:pPr>
              <w:jc w:val="center"/>
              <w:rPr>
                <w:sz w:val="18"/>
                <w:szCs w:val="18"/>
              </w:rPr>
            </w:pPr>
            <w:r w:rsidRPr="00221208">
              <w:rPr>
                <w:sz w:val="18"/>
                <w:szCs w:val="18"/>
              </w:rPr>
              <w:t>План года, утвержденный решением Совета Депутатов от 25.12.2023</w:t>
            </w:r>
          </w:p>
          <w:p w:rsidR="00221208" w:rsidRPr="00221208" w:rsidRDefault="00221208" w:rsidP="00221208">
            <w:pPr>
              <w:jc w:val="center"/>
              <w:rPr>
                <w:sz w:val="18"/>
                <w:szCs w:val="18"/>
              </w:rPr>
            </w:pPr>
            <w:r w:rsidRPr="00221208">
              <w:rPr>
                <w:sz w:val="18"/>
                <w:szCs w:val="18"/>
              </w:rPr>
              <w:t>№ 29 с изменениями от 25.03.2024 № 44</w:t>
            </w:r>
          </w:p>
          <w:p w:rsidR="00221208" w:rsidRPr="00221208" w:rsidRDefault="00221208" w:rsidP="00221208">
            <w:pPr>
              <w:jc w:val="center"/>
              <w:rPr>
                <w:sz w:val="18"/>
                <w:szCs w:val="18"/>
              </w:rPr>
            </w:pPr>
            <w:r w:rsidRPr="00221208">
              <w:rPr>
                <w:sz w:val="18"/>
                <w:szCs w:val="18"/>
              </w:rPr>
              <w:t xml:space="preserve"> </w:t>
            </w:r>
          </w:p>
        </w:tc>
        <w:tc>
          <w:tcPr>
            <w:tcW w:w="1843" w:type="dxa"/>
            <w:vMerge w:val="restart"/>
          </w:tcPr>
          <w:p w:rsidR="00221208" w:rsidRPr="00221208" w:rsidRDefault="00221208" w:rsidP="00221208">
            <w:pPr>
              <w:jc w:val="center"/>
              <w:rPr>
                <w:sz w:val="18"/>
                <w:szCs w:val="18"/>
              </w:rPr>
            </w:pPr>
            <w:r w:rsidRPr="00221208">
              <w:rPr>
                <w:sz w:val="18"/>
                <w:szCs w:val="18"/>
              </w:rPr>
              <w:t>Сводная бюджетная роспись по состоянию на 31.03.2024</w:t>
            </w:r>
          </w:p>
          <w:p w:rsidR="00221208" w:rsidRPr="00221208" w:rsidRDefault="00221208" w:rsidP="00221208">
            <w:pPr>
              <w:jc w:val="center"/>
              <w:rPr>
                <w:sz w:val="18"/>
                <w:szCs w:val="18"/>
              </w:rPr>
            </w:pPr>
          </w:p>
        </w:tc>
        <w:tc>
          <w:tcPr>
            <w:tcW w:w="1701" w:type="dxa"/>
            <w:vMerge w:val="restart"/>
          </w:tcPr>
          <w:p w:rsidR="00221208" w:rsidRPr="00221208" w:rsidRDefault="00221208" w:rsidP="00221208">
            <w:pPr>
              <w:jc w:val="center"/>
              <w:rPr>
                <w:sz w:val="18"/>
                <w:szCs w:val="18"/>
              </w:rPr>
            </w:pPr>
            <w:r w:rsidRPr="00221208">
              <w:rPr>
                <w:sz w:val="18"/>
                <w:szCs w:val="18"/>
              </w:rPr>
              <w:t>Исполнено за</w:t>
            </w:r>
          </w:p>
          <w:p w:rsidR="00221208" w:rsidRPr="00221208" w:rsidRDefault="00221208" w:rsidP="00221208">
            <w:pPr>
              <w:jc w:val="center"/>
              <w:rPr>
                <w:sz w:val="18"/>
                <w:szCs w:val="18"/>
              </w:rPr>
            </w:pPr>
            <w:r w:rsidRPr="00221208">
              <w:rPr>
                <w:sz w:val="18"/>
                <w:szCs w:val="18"/>
                <w:lang w:val="en-US"/>
              </w:rPr>
              <w:t>I</w:t>
            </w:r>
            <w:r w:rsidRPr="00221208">
              <w:rPr>
                <w:sz w:val="18"/>
                <w:szCs w:val="18"/>
              </w:rPr>
              <w:t xml:space="preserve"> квартал</w:t>
            </w:r>
          </w:p>
          <w:p w:rsidR="00221208" w:rsidRPr="00221208" w:rsidRDefault="00221208" w:rsidP="00221208">
            <w:pPr>
              <w:jc w:val="center"/>
              <w:rPr>
                <w:sz w:val="18"/>
                <w:szCs w:val="18"/>
              </w:rPr>
            </w:pPr>
            <w:r w:rsidRPr="00221208">
              <w:rPr>
                <w:sz w:val="18"/>
                <w:szCs w:val="18"/>
              </w:rPr>
              <w:t xml:space="preserve">2024 года </w:t>
            </w:r>
          </w:p>
        </w:tc>
        <w:tc>
          <w:tcPr>
            <w:tcW w:w="3260" w:type="dxa"/>
            <w:gridSpan w:val="2"/>
          </w:tcPr>
          <w:p w:rsidR="00221208" w:rsidRPr="00221208" w:rsidRDefault="00221208" w:rsidP="00221208">
            <w:pPr>
              <w:jc w:val="center"/>
              <w:rPr>
                <w:sz w:val="18"/>
                <w:szCs w:val="18"/>
              </w:rPr>
            </w:pPr>
            <w:r w:rsidRPr="00221208">
              <w:rPr>
                <w:sz w:val="18"/>
                <w:szCs w:val="18"/>
              </w:rPr>
              <w:t xml:space="preserve">% исполнения за </w:t>
            </w:r>
            <w:r w:rsidRPr="00221208">
              <w:rPr>
                <w:sz w:val="18"/>
                <w:szCs w:val="18"/>
                <w:lang w:val="en-US"/>
              </w:rPr>
              <w:t>I</w:t>
            </w:r>
            <w:r w:rsidRPr="00221208">
              <w:rPr>
                <w:sz w:val="18"/>
                <w:szCs w:val="18"/>
              </w:rPr>
              <w:t xml:space="preserve"> квартал 2024 года к плановым показателям,</w:t>
            </w:r>
          </w:p>
        </w:tc>
      </w:tr>
      <w:tr w:rsidR="00221208" w:rsidRPr="00221208" w:rsidTr="00221208">
        <w:trPr>
          <w:trHeight w:val="1274"/>
        </w:trPr>
        <w:tc>
          <w:tcPr>
            <w:tcW w:w="1627" w:type="dxa"/>
            <w:vMerge/>
          </w:tcPr>
          <w:p w:rsidR="00221208" w:rsidRPr="00221208" w:rsidRDefault="00221208" w:rsidP="00221208">
            <w:pPr>
              <w:jc w:val="center"/>
              <w:rPr>
                <w:sz w:val="18"/>
                <w:szCs w:val="18"/>
              </w:rPr>
            </w:pPr>
          </w:p>
        </w:tc>
        <w:tc>
          <w:tcPr>
            <w:tcW w:w="1842" w:type="dxa"/>
            <w:vMerge/>
          </w:tcPr>
          <w:p w:rsidR="00221208" w:rsidRPr="00221208" w:rsidRDefault="00221208" w:rsidP="00221208">
            <w:pPr>
              <w:jc w:val="center"/>
              <w:rPr>
                <w:sz w:val="18"/>
                <w:szCs w:val="18"/>
              </w:rPr>
            </w:pPr>
          </w:p>
        </w:tc>
        <w:tc>
          <w:tcPr>
            <w:tcW w:w="1843" w:type="dxa"/>
            <w:vMerge/>
          </w:tcPr>
          <w:p w:rsidR="00221208" w:rsidRPr="00221208" w:rsidRDefault="00221208" w:rsidP="00221208">
            <w:pPr>
              <w:jc w:val="center"/>
              <w:rPr>
                <w:sz w:val="18"/>
                <w:szCs w:val="18"/>
              </w:rPr>
            </w:pPr>
          </w:p>
        </w:tc>
        <w:tc>
          <w:tcPr>
            <w:tcW w:w="1701" w:type="dxa"/>
            <w:vMerge/>
          </w:tcPr>
          <w:p w:rsidR="00221208" w:rsidRPr="00221208" w:rsidRDefault="00221208" w:rsidP="00221208">
            <w:pPr>
              <w:jc w:val="center"/>
              <w:rPr>
                <w:sz w:val="18"/>
                <w:szCs w:val="18"/>
              </w:rPr>
            </w:pPr>
          </w:p>
        </w:tc>
        <w:tc>
          <w:tcPr>
            <w:tcW w:w="1701" w:type="dxa"/>
          </w:tcPr>
          <w:p w:rsidR="00221208" w:rsidRPr="00221208" w:rsidRDefault="00221208" w:rsidP="00221208">
            <w:pPr>
              <w:jc w:val="center"/>
              <w:rPr>
                <w:sz w:val="18"/>
                <w:szCs w:val="18"/>
              </w:rPr>
            </w:pPr>
            <w:proofErr w:type="gramStart"/>
            <w:r w:rsidRPr="00221208">
              <w:rPr>
                <w:sz w:val="18"/>
                <w:szCs w:val="18"/>
              </w:rPr>
              <w:t>утвержденный</w:t>
            </w:r>
            <w:proofErr w:type="gramEnd"/>
            <w:r w:rsidRPr="00221208">
              <w:rPr>
                <w:sz w:val="18"/>
                <w:szCs w:val="18"/>
              </w:rPr>
              <w:t xml:space="preserve"> решением Совета Депутатов от 25.12.2023</w:t>
            </w:r>
          </w:p>
          <w:p w:rsidR="00221208" w:rsidRPr="00221208" w:rsidRDefault="00221208" w:rsidP="00221208">
            <w:pPr>
              <w:jc w:val="center"/>
              <w:rPr>
                <w:sz w:val="18"/>
                <w:szCs w:val="18"/>
              </w:rPr>
            </w:pPr>
            <w:r w:rsidRPr="00221208">
              <w:rPr>
                <w:sz w:val="18"/>
                <w:szCs w:val="18"/>
              </w:rPr>
              <w:t>№ 29 с изменениями от 25.03.2024 № 44</w:t>
            </w:r>
          </w:p>
        </w:tc>
        <w:tc>
          <w:tcPr>
            <w:tcW w:w="1559" w:type="dxa"/>
          </w:tcPr>
          <w:p w:rsidR="00221208" w:rsidRPr="00221208" w:rsidRDefault="00221208" w:rsidP="00221208">
            <w:pPr>
              <w:jc w:val="center"/>
              <w:rPr>
                <w:sz w:val="18"/>
                <w:szCs w:val="18"/>
              </w:rPr>
            </w:pPr>
            <w:proofErr w:type="gramStart"/>
            <w:r w:rsidRPr="00221208">
              <w:rPr>
                <w:sz w:val="18"/>
                <w:szCs w:val="18"/>
              </w:rPr>
              <w:t>уточнённых</w:t>
            </w:r>
            <w:proofErr w:type="gramEnd"/>
            <w:r w:rsidRPr="00221208">
              <w:rPr>
                <w:sz w:val="18"/>
                <w:szCs w:val="18"/>
              </w:rPr>
              <w:t xml:space="preserve"> сводной бюджетной росписью по состоянию на 31.03.2024</w:t>
            </w:r>
          </w:p>
        </w:tc>
      </w:tr>
      <w:tr w:rsidR="00221208" w:rsidRPr="00221208" w:rsidTr="00221208">
        <w:tc>
          <w:tcPr>
            <w:tcW w:w="1627" w:type="dxa"/>
          </w:tcPr>
          <w:p w:rsidR="00221208" w:rsidRPr="00221208" w:rsidRDefault="00221208" w:rsidP="00221208">
            <w:pPr>
              <w:jc w:val="center"/>
              <w:rPr>
                <w:sz w:val="18"/>
                <w:szCs w:val="18"/>
              </w:rPr>
            </w:pPr>
            <w:r w:rsidRPr="00221208">
              <w:rPr>
                <w:sz w:val="18"/>
                <w:szCs w:val="18"/>
              </w:rPr>
              <w:t>Доходы</w:t>
            </w:r>
          </w:p>
          <w:p w:rsidR="00221208" w:rsidRPr="00221208" w:rsidRDefault="00221208" w:rsidP="00221208">
            <w:pPr>
              <w:jc w:val="center"/>
              <w:rPr>
                <w:sz w:val="18"/>
                <w:szCs w:val="18"/>
              </w:rPr>
            </w:pPr>
            <w:r w:rsidRPr="00221208">
              <w:rPr>
                <w:sz w:val="18"/>
                <w:szCs w:val="18"/>
              </w:rPr>
              <w:t>Расходы</w:t>
            </w:r>
          </w:p>
        </w:tc>
        <w:tc>
          <w:tcPr>
            <w:tcW w:w="1842" w:type="dxa"/>
          </w:tcPr>
          <w:p w:rsidR="00221208" w:rsidRPr="00221208" w:rsidRDefault="00221208" w:rsidP="00221208">
            <w:pPr>
              <w:jc w:val="center"/>
              <w:rPr>
                <w:sz w:val="18"/>
                <w:szCs w:val="18"/>
              </w:rPr>
            </w:pPr>
            <w:r w:rsidRPr="00221208">
              <w:rPr>
                <w:sz w:val="18"/>
                <w:szCs w:val="18"/>
              </w:rPr>
              <w:t>41 104 177,24</w:t>
            </w:r>
          </w:p>
          <w:p w:rsidR="00221208" w:rsidRPr="00221208" w:rsidRDefault="00221208" w:rsidP="00221208">
            <w:pPr>
              <w:jc w:val="center"/>
              <w:rPr>
                <w:sz w:val="18"/>
                <w:szCs w:val="18"/>
              </w:rPr>
            </w:pPr>
            <w:r w:rsidRPr="00221208">
              <w:rPr>
                <w:sz w:val="18"/>
                <w:szCs w:val="18"/>
              </w:rPr>
              <w:t>43 038 124,72</w:t>
            </w:r>
          </w:p>
        </w:tc>
        <w:tc>
          <w:tcPr>
            <w:tcW w:w="1843" w:type="dxa"/>
          </w:tcPr>
          <w:p w:rsidR="00221208" w:rsidRPr="00221208" w:rsidRDefault="00221208" w:rsidP="00221208">
            <w:pPr>
              <w:jc w:val="center"/>
              <w:rPr>
                <w:sz w:val="18"/>
                <w:szCs w:val="18"/>
              </w:rPr>
            </w:pPr>
            <w:r w:rsidRPr="00221208">
              <w:rPr>
                <w:sz w:val="18"/>
                <w:szCs w:val="18"/>
              </w:rPr>
              <w:t>41 104 177,24</w:t>
            </w:r>
          </w:p>
          <w:p w:rsidR="00221208" w:rsidRPr="00221208" w:rsidRDefault="00221208" w:rsidP="00221208">
            <w:pPr>
              <w:jc w:val="center"/>
              <w:rPr>
                <w:sz w:val="18"/>
                <w:szCs w:val="18"/>
              </w:rPr>
            </w:pPr>
            <w:r w:rsidRPr="00221208">
              <w:rPr>
                <w:sz w:val="18"/>
                <w:szCs w:val="18"/>
              </w:rPr>
              <w:t>43 038 124,72</w:t>
            </w:r>
          </w:p>
        </w:tc>
        <w:tc>
          <w:tcPr>
            <w:tcW w:w="1701" w:type="dxa"/>
          </w:tcPr>
          <w:p w:rsidR="00221208" w:rsidRPr="00221208" w:rsidRDefault="00221208" w:rsidP="00221208">
            <w:pPr>
              <w:ind w:hanging="108"/>
              <w:jc w:val="center"/>
              <w:rPr>
                <w:sz w:val="18"/>
                <w:szCs w:val="18"/>
              </w:rPr>
            </w:pPr>
            <w:r w:rsidRPr="00221208">
              <w:rPr>
                <w:sz w:val="18"/>
                <w:szCs w:val="18"/>
              </w:rPr>
              <w:t>-9 866 720,51</w:t>
            </w:r>
          </w:p>
          <w:p w:rsidR="00221208" w:rsidRPr="00221208" w:rsidRDefault="00221208" w:rsidP="00221208">
            <w:pPr>
              <w:ind w:hanging="108"/>
              <w:jc w:val="center"/>
              <w:rPr>
                <w:sz w:val="18"/>
                <w:szCs w:val="18"/>
              </w:rPr>
            </w:pPr>
            <w:r w:rsidRPr="00221208">
              <w:rPr>
                <w:sz w:val="18"/>
                <w:szCs w:val="18"/>
              </w:rPr>
              <w:t>11 764 772,23</w:t>
            </w:r>
          </w:p>
        </w:tc>
        <w:tc>
          <w:tcPr>
            <w:tcW w:w="1701" w:type="dxa"/>
          </w:tcPr>
          <w:p w:rsidR="00221208" w:rsidRPr="00221208" w:rsidRDefault="00221208" w:rsidP="00221208">
            <w:pPr>
              <w:jc w:val="center"/>
              <w:rPr>
                <w:sz w:val="18"/>
                <w:szCs w:val="18"/>
              </w:rPr>
            </w:pPr>
            <w:r w:rsidRPr="00221208">
              <w:rPr>
                <w:sz w:val="18"/>
                <w:szCs w:val="18"/>
              </w:rPr>
              <w:t>24,0</w:t>
            </w:r>
          </w:p>
          <w:p w:rsidR="00221208" w:rsidRPr="00221208" w:rsidRDefault="00221208" w:rsidP="00221208">
            <w:pPr>
              <w:jc w:val="center"/>
              <w:rPr>
                <w:sz w:val="18"/>
                <w:szCs w:val="18"/>
              </w:rPr>
            </w:pPr>
            <w:r w:rsidRPr="00221208">
              <w:rPr>
                <w:sz w:val="18"/>
                <w:szCs w:val="18"/>
              </w:rPr>
              <w:t>27,3</w:t>
            </w:r>
          </w:p>
        </w:tc>
        <w:tc>
          <w:tcPr>
            <w:tcW w:w="1559" w:type="dxa"/>
          </w:tcPr>
          <w:p w:rsidR="00221208" w:rsidRPr="00221208" w:rsidRDefault="00221208" w:rsidP="00221208">
            <w:pPr>
              <w:jc w:val="center"/>
              <w:rPr>
                <w:sz w:val="18"/>
                <w:szCs w:val="18"/>
              </w:rPr>
            </w:pPr>
            <w:r w:rsidRPr="00221208">
              <w:rPr>
                <w:sz w:val="18"/>
                <w:szCs w:val="18"/>
              </w:rPr>
              <w:t>24,0</w:t>
            </w:r>
          </w:p>
          <w:p w:rsidR="00221208" w:rsidRPr="00221208" w:rsidRDefault="00221208" w:rsidP="00221208">
            <w:pPr>
              <w:jc w:val="center"/>
              <w:rPr>
                <w:sz w:val="18"/>
                <w:szCs w:val="18"/>
              </w:rPr>
            </w:pPr>
            <w:r w:rsidRPr="00221208">
              <w:rPr>
                <w:sz w:val="18"/>
                <w:szCs w:val="18"/>
              </w:rPr>
              <w:t>27,3</w:t>
            </w:r>
          </w:p>
        </w:tc>
      </w:tr>
      <w:tr w:rsidR="00221208" w:rsidRPr="00221208" w:rsidTr="00221208">
        <w:tc>
          <w:tcPr>
            <w:tcW w:w="1627" w:type="dxa"/>
          </w:tcPr>
          <w:p w:rsidR="00221208" w:rsidRPr="00221208" w:rsidRDefault="00221208" w:rsidP="00221208">
            <w:pPr>
              <w:jc w:val="center"/>
              <w:rPr>
                <w:sz w:val="18"/>
                <w:szCs w:val="18"/>
              </w:rPr>
            </w:pPr>
            <w:r w:rsidRPr="00221208">
              <w:rPr>
                <w:sz w:val="18"/>
                <w:szCs w:val="18"/>
              </w:rPr>
              <w:t>Дефицит</w:t>
            </w:r>
            <w:proofErr w:type="gramStart"/>
            <w:r w:rsidRPr="00221208">
              <w:rPr>
                <w:sz w:val="18"/>
                <w:szCs w:val="18"/>
              </w:rPr>
              <w:t xml:space="preserve"> (-)</w:t>
            </w:r>
            <w:proofErr w:type="gramEnd"/>
          </w:p>
          <w:p w:rsidR="00221208" w:rsidRPr="00221208" w:rsidRDefault="00221208" w:rsidP="00221208">
            <w:pPr>
              <w:jc w:val="center"/>
              <w:rPr>
                <w:sz w:val="18"/>
                <w:szCs w:val="18"/>
              </w:rPr>
            </w:pPr>
            <w:r w:rsidRPr="00221208">
              <w:rPr>
                <w:sz w:val="18"/>
                <w:szCs w:val="18"/>
              </w:rPr>
              <w:t>Профицит</w:t>
            </w:r>
            <w:proofErr w:type="gramStart"/>
            <w:r w:rsidRPr="00221208">
              <w:rPr>
                <w:sz w:val="18"/>
                <w:szCs w:val="18"/>
              </w:rPr>
              <w:t xml:space="preserve"> (+)</w:t>
            </w:r>
            <w:proofErr w:type="gramEnd"/>
          </w:p>
        </w:tc>
        <w:tc>
          <w:tcPr>
            <w:tcW w:w="1842" w:type="dxa"/>
            <w:vAlign w:val="center"/>
          </w:tcPr>
          <w:p w:rsidR="00221208" w:rsidRPr="00221208" w:rsidRDefault="00221208" w:rsidP="00221208">
            <w:pPr>
              <w:jc w:val="center"/>
              <w:rPr>
                <w:sz w:val="18"/>
                <w:szCs w:val="18"/>
              </w:rPr>
            </w:pPr>
            <w:r w:rsidRPr="00221208">
              <w:rPr>
                <w:sz w:val="18"/>
                <w:szCs w:val="18"/>
              </w:rPr>
              <w:t>- 1 933 947,48</w:t>
            </w:r>
          </w:p>
        </w:tc>
        <w:tc>
          <w:tcPr>
            <w:tcW w:w="1843" w:type="dxa"/>
            <w:vAlign w:val="center"/>
          </w:tcPr>
          <w:p w:rsidR="00221208" w:rsidRPr="00221208" w:rsidRDefault="00221208" w:rsidP="00221208">
            <w:pPr>
              <w:jc w:val="center"/>
              <w:rPr>
                <w:sz w:val="18"/>
                <w:szCs w:val="18"/>
              </w:rPr>
            </w:pPr>
            <w:r w:rsidRPr="00221208">
              <w:rPr>
                <w:sz w:val="18"/>
                <w:szCs w:val="18"/>
              </w:rPr>
              <w:t>- 1 933 947,48</w:t>
            </w:r>
          </w:p>
        </w:tc>
        <w:tc>
          <w:tcPr>
            <w:tcW w:w="1701" w:type="dxa"/>
            <w:vAlign w:val="center"/>
          </w:tcPr>
          <w:p w:rsidR="00221208" w:rsidRPr="00221208" w:rsidRDefault="00221208" w:rsidP="00221208">
            <w:pPr>
              <w:jc w:val="center"/>
              <w:rPr>
                <w:sz w:val="18"/>
                <w:szCs w:val="18"/>
              </w:rPr>
            </w:pPr>
            <w:r w:rsidRPr="00221208">
              <w:rPr>
                <w:sz w:val="18"/>
                <w:szCs w:val="18"/>
              </w:rPr>
              <w:t>- 1898 051,72</w:t>
            </w:r>
          </w:p>
        </w:tc>
        <w:tc>
          <w:tcPr>
            <w:tcW w:w="1701" w:type="dxa"/>
            <w:vAlign w:val="center"/>
          </w:tcPr>
          <w:p w:rsidR="00221208" w:rsidRPr="00221208" w:rsidRDefault="00221208" w:rsidP="00221208">
            <w:pPr>
              <w:jc w:val="center"/>
              <w:rPr>
                <w:sz w:val="18"/>
                <w:szCs w:val="18"/>
              </w:rPr>
            </w:pPr>
            <w:r w:rsidRPr="00221208">
              <w:rPr>
                <w:sz w:val="18"/>
                <w:szCs w:val="18"/>
              </w:rPr>
              <w:t>х</w:t>
            </w:r>
          </w:p>
        </w:tc>
        <w:tc>
          <w:tcPr>
            <w:tcW w:w="1559" w:type="dxa"/>
            <w:vAlign w:val="center"/>
          </w:tcPr>
          <w:p w:rsidR="00221208" w:rsidRPr="00221208" w:rsidRDefault="00221208" w:rsidP="00221208">
            <w:pPr>
              <w:jc w:val="center"/>
              <w:rPr>
                <w:sz w:val="18"/>
                <w:szCs w:val="18"/>
              </w:rPr>
            </w:pPr>
            <w:r w:rsidRPr="00221208">
              <w:rPr>
                <w:sz w:val="18"/>
                <w:szCs w:val="18"/>
              </w:rPr>
              <w:t>Х</w:t>
            </w:r>
          </w:p>
        </w:tc>
      </w:tr>
    </w:tbl>
    <w:p w:rsidR="00221208" w:rsidRPr="00221208" w:rsidRDefault="00221208" w:rsidP="00221208">
      <w:pPr>
        <w:jc w:val="both"/>
        <w:rPr>
          <w:sz w:val="18"/>
          <w:szCs w:val="18"/>
        </w:rPr>
      </w:pPr>
    </w:p>
    <w:p w:rsidR="00221208" w:rsidRPr="00221208" w:rsidRDefault="00221208" w:rsidP="00221208">
      <w:pPr>
        <w:jc w:val="both"/>
        <w:rPr>
          <w:sz w:val="18"/>
          <w:szCs w:val="18"/>
        </w:rPr>
      </w:pPr>
      <w:r w:rsidRPr="00221208">
        <w:rPr>
          <w:sz w:val="18"/>
          <w:szCs w:val="18"/>
        </w:rPr>
        <w:tab/>
        <w:t xml:space="preserve">За </w:t>
      </w:r>
      <w:r w:rsidRPr="00221208">
        <w:rPr>
          <w:sz w:val="18"/>
          <w:szCs w:val="18"/>
          <w:lang w:val="en-US"/>
        </w:rPr>
        <w:t>I</w:t>
      </w:r>
      <w:r w:rsidRPr="00221208">
        <w:rPr>
          <w:sz w:val="18"/>
          <w:szCs w:val="18"/>
        </w:rPr>
        <w:t xml:space="preserve"> квартал 2024 года бюджет городского поселения Агириш характеризуется следующими показателями:</w:t>
      </w:r>
    </w:p>
    <w:p w:rsidR="00221208" w:rsidRPr="00221208" w:rsidRDefault="00221208" w:rsidP="00221208">
      <w:pPr>
        <w:jc w:val="both"/>
        <w:rPr>
          <w:sz w:val="18"/>
          <w:szCs w:val="18"/>
        </w:rPr>
      </w:pPr>
      <w:r w:rsidRPr="00221208">
        <w:rPr>
          <w:sz w:val="18"/>
          <w:szCs w:val="18"/>
        </w:rPr>
        <w:tab/>
        <w:t>Доходы исполнены в сумме 9 866 720 рублей 51 копейка или 24,0% от плана, утвержденного решением о бюджете и 24,0% от плана, уточненного сводной бюджетной росписью на 31.03.2024 г. (приложение 1).</w:t>
      </w:r>
    </w:p>
    <w:p w:rsidR="00221208" w:rsidRPr="00221208" w:rsidRDefault="00221208" w:rsidP="00221208">
      <w:pPr>
        <w:jc w:val="both"/>
        <w:rPr>
          <w:sz w:val="18"/>
          <w:szCs w:val="18"/>
        </w:rPr>
      </w:pPr>
      <w:r w:rsidRPr="00221208">
        <w:rPr>
          <w:sz w:val="18"/>
          <w:szCs w:val="18"/>
        </w:rPr>
        <w:tab/>
        <w:t>Расходы</w:t>
      </w:r>
      <w:r w:rsidRPr="00221208">
        <w:rPr>
          <w:b/>
          <w:sz w:val="18"/>
          <w:szCs w:val="18"/>
        </w:rPr>
        <w:t xml:space="preserve"> </w:t>
      </w:r>
      <w:r w:rsidRPr="00221208">
        <w:rPr>
          <w:sz w:val="18"/>
          <w:szCs w:val="18"/>
        </w:rPr>
        <w:t>исполнены в сумме 11 764 772 рубля 23 копейки или 27,3 % от плана, утвержденного решением о бюджете и 27,3 % от плана, уточненного сводной бюджетной росписью на 31.03.2024 г. (приложение 2-5).</w:t>
      </w:r>
    </w:p>
    <w:p w:rsidR="00221208" w:rsidRPr="00221208" w:rsidRDefault="00221208" w:rsidP="00221208">
      <w:pPr>
        <w:jc w:val="both"/>
        <w:rPr>
          <w:sz w:val="18"/>
          <w:szCs w:val="18"/>
        </w:rPr>
      </w:pPr>
      <w:r w:rsidRPr="00221208">
        <w:rPr>
          <w:sz w:val="18"/>
          <w:szCs w:val="18"/>
        </w:rPr>
        <w:tab/>
        <w:t>Дефицит бюджета составил 1 898 051 рубль 72 копейки (приложение 6).</w:t>
      </w:r>
    </w:p>
    <w:p w:rsidR="00221208" w:rsidRPr="00221208" w:rsidRDefault="00221208" w:rsidP="00221208">
      <w:pPr>
        <w:jc w:val="both"/>
        <w:rPr>
          <w:sz w:val="18"/>
          <w:szCs w:val="18"/>
        </w:rPr>
      </w:pPr>
      <w:r w:rsidRPr="00221208">
        <w:rPr>
          <w:sz w:val="18"/>
          <w:szCs w:val="18"/>
        </w:rPr>
        <w:tab/>
        <w:t>Информация о численности муниципальных служащих органов местного самоуправления, работников муниципальных учреждений городского поселения Агириш с указанием фактических затрат на их денежное содержание (приложение 7).</w:t>
      </w:r>
    </w:p>
    <w:p w:rsidR="00221208" w:rsidRPr="00221208" w:rsidRDefault="00221208" w:rsidP="00221208">
      <w:pPr>
        <w:tabs>
          <w:tab w:val="left" w:pos="1488"/>
        </w:tabs>
        <w:spacing w:line="360" w:lineRule="auto"/>
        <w:ind w:left="709" w:firstLine="709"/>
        <w:jc w:val="both"/>
      </w:pPr>
      <w:r w:rsidRPr="00221208">
        <w:tab/>
      </w:r>
      <w:r w:rsidRPr="00221208">
        <w:tab/>
      </w: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tbl>
      <w:tblPr>
        <w:tblW w:w="9719" w:type="dxa"/>
        <w:tblInd w:w="93" w:type="dxa"/>
        <w:tblLook w:val="04A0" w:firstRow="1" w:lastRow="0" w:firstColumn="1" w:lastColumn="0" w:noHBand="0" w:noVBand="1"/>
      </w:tblPr>
      <w:tblGrid>
        <w:gridCol w:w="2086"/>
        <w:gridCol w:w="5922"/>
        <w:gridCol w:w="1711"/>
      </w:tblGrid>
      <w:tr w:rsidR="00221208" w:rsidRPr="00221208" w:rsidTr="00221208">
        <w:trPr>
          <w:trHeight w:val="300"/>
        </w:trPr>
        <w:tc>
          <w:tcPr>
            <w:tcW w:w="2086"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7633" w:type="dxa"/>
            <w:gridSpan w:val="2"/>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 xml:space="preserve">                                                                                     Приложение № 1</w:t>
            </w:r>
          </w:p>
        </w:tc>
      </w:tr>
      <w:tr w:rsidR="00221208" w:rsidRPr="00221208" w:rsidTr="00221208">
        <w:trPr>
          <w:trHeight w:val="300"/>
        </w:trPr>
        <w:tc>
          <w:tcPr>
            <w:tcW w:w="2086"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7633" w:type="dxa"/>
            <w:gridSpan w:val="2"/>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 xml:space="preserve">к постановлению администрации </w:t>
            </w:r>
          </w:p>
        </w:tc>
      </w:tr>
      <w:tr w:rsidR="00221208" w:rsidRPr="00221208" w:rsidTr="00221208">
        <w:trPr>
          <w:trHeight w:val="300"/>
        </w:trPr>
        <w:tc>
          <w:tcPr>
            <w:tcW w:w="2086"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7633" w:type="dxa"/>
            <w:gridSpan w:val="2"/>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 xml:space="preserve">                                                                                                            городского поселения Агириш</w:t>
            </w:r>
          </w:p>
        </w:tc>
      </w:tr>
      <w:tr w:rsidR="00221208" w:rsidRPr="00221208" w:rsidTr="00221208">
        <w:trPr>
          <w:trHeight w:val="300"/>
        </w:trPr>
        <w:tc>
          <w:tcPr>
            <w:tcW w:w="2086"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7633" w:type="dxa"/>
            <w:gridSpan w:val="2"/>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от "5" апреля 2024  № 89</w:t>
            </w:r>
          </w:p>
        </w:tc>
      </w:tr>
      <w:tr w:rsidR="00221208" w:rsidRPr="00221208" w:rsidTr="00221208">
        <w:trPr>
          <w:trHeight w:val="60"/>
        </w:trPr>
        <w:tc>
          <w:tcPr>
            <w:tcW w:w="2086"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5922" w:type="dxa"/>
            <w:tcBorders>
              <w:top w:val="nil"/>
              <w:left w:val="nil"/>
              <w:bottom w:val="nil"/>
              <w:right w:val="nil"/>
            </w:tcBorders>
            <w:shd w:val="clear" w:color="auto" w:fill="auto"/>
            <w:noWrap/>
            <w:vAlign w:val="bottom"/>
            <w:hideMark/>
          </w:tcPr>
          <w:p w:rsidR="00221208" w:rsidRPr="00221208" w:rsidRDefault="00221208" w:rsidP="00221208">
            <w:pPr>
              <w:jc w:val="center"/>
              <w:rPr>
                <w:sz w:val="18"/>
                <w:szCs w:val="18"/>
              </w:rPr>
            </w:pPr>
          </w:p>
        </w:tc>
        <w:tc>
          <w:tcPr>
            <w:tcW w:w="1711" w:type="dxa"/>
            <w:tcBorders>
              <w:top w:val="nil"/>
              <w:left w:val="nil"/>
              <w:bottom w:val="nil"/>
              <w:right w:val="nil"/>
            </w:tcBorders>
            <w:shd w:val="clear" w:color="auto" w:fill="auto"/>
            <w:noWrap/>
            <w:vAlign w:val="bottom"/>
            <w:hideMark/>
          </w:tcPr>
          <w:p w:rsidR="00221208" w:rsidRPr="00221208" w:rsidRDefault="00221208" w:rsidP="00221208">
            <w:pPr>
              <w:jc w:val="center"/>
              <w:rPr>
                <w:sz w:val="18"/>
                <w:szCs w:val="18"/>
              </w:rPr>
            </w:pPr>
          </w:p>
        </w:tc>
      </w:tr>
      <w:tr w:rsidR="00221208" w:rsidRPr="00221208" w:rsidTr="00221208">
        <w:trPr>
          <w:trHeight w:val="60"/>
        </w:trPr>
        <w:tc>
          <w:tcPr>
            <w:tcW w:w="2086"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5922" w:type="dxa"/>
            <w:tcBorders>
              <w:top w:val="nil"/>
              <w:left w:val="nil"/>
              <w:bottom w:val="nil"/>
              <w:right w:val="nil"/>
            </w:tcBorders>
            <w:shd w:val="clear" w:color="auto" w:fill="auto"/>
            <w:noWrap/>
            <w:vAlign w:val="bottom"/>
            <w:hideMark/>
          </w:tcPr>
          <w:p w:rsidR="00221208" w:rsidRPr="00221208" w:rsidRDefault="00221208" w:rsidP="00221208">
            <w:pPr>
              <w:jc w:val="center"/>
              <w:rPr>
                <w:sz w:val="18"/>
                <w:szCs w:val="18"/>
              </w:rPr>
            </w:pPr>
          </w:p>
        </w:tc>
        <w:tc>
          <w:tcPr>
            <w:tcW w:w="1711" w:type="dxa"/>
            <w:tcBorders>
              <w:top w:val="nil"/>
              <w:left w:val="nil"/>
              <w:bottom w:val="nil"/>
              <w:right w:val="nil"/>
            </w:tcBorders>
            <w:shd w:val="clear" w:color="auto" w:fill="auto"/>
            <w:noWrap/>
            <w:vAlign w:val="bottom"/>
            <w:hideMark/>
          </w:tcPr>
          <w:p w:rsidR="00221208" w:rsidRPr="00221208" w:rsidRDefault="00221208" w:rsidP="00221208">
            <w:pPr>
              <w:jc w:val="center"/>
              <w:rPr>
                <w:sz w:val="18"/>
                <w:szCs w:val="18"/>
              </w:rPr>
            </w:pPr>
          </w:p>
        </w:tc>
      </w:tr>
      <w:tr w:rsidR="00221208" w:rsidRPr="00221208" w:rsidTr="00221208">
        <w:trPr>
          <w:trHeight w:val="285"/>
        </w:trPr>
        <w:tc>
          <w:tcPr>
            <w:tcW w:w="9719" w:type="dxa"/>
            <w:gridSpan w:val="3"/>
            <w:tcBorders>
              <w:top w:val="nil"/>
              <w:left w:val="nil"/>
              <w:bottom w:val="nil"/>
              <w:right w:val="nil"/>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Доходы    бюджета  городского  поселения  Агириш за 2024 год</w:t>
            </w:r>
          </w:p>
        </w:tc>
      </w:tr>
      <w:tr w:rsidR="00221208" w:rsidRPr="00221208" w:rsidTr="00221208">
        <w:trPr>
          <w:trHeight w:val="300"/>
        </w:trPr>
        <w:tc>
          <w:tcPr>
            <w:tcW w:w="2086"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5922" w:type="dxa"/>
            <w:tcBorders>
              <w:top w:val="nil"/>
              <w:left w:val="nil"/>
              <w:bottom w:val="nil"/>
              <w:right w:val="nil"/>
            </w:tcBorders>
            <w:shd w:val="clear" w:color="auto" w:fill="auto"/>
            <w:noWrap/>
            <w:vAlign w:val="bottom"/>
            <w:hideMark/>
          </w:tcPr>
          <w:p w:rsidR="00221208" w:rsidRPr="00221208" w:rsidRDefault="00221208" w:rsidP="00221208">
            <w:pPr>
              <w:jc w:val="center"/>
              <w:rPr>
                <w:b/>
                <w:bCs/>
                <w:sz w:val="18"/>
                <w:szCs w:val="18"/>
              </w:rPr>
            </w:pPr>
          </w:p>
        </w:tc>
        <w:tc>
          <w:tcPr>
            <w:tcW w:w="1711" w:type="dxa"/>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(рублей)</w:t>
            </w:r>
          </w:p>
        </w:tc>
      </w:tr>
      <w:tr w:rsidR="00221208" w:rsidRPr="00221208" w:rsidTr="00221208">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208" w:rsidRPr="00221208" w:rsidRDefault="00221208" w:rsidP="00221208">
            <w:pPr>
              <w:jc w:val="center"/>
              <w:rPr>
                <w:sz w:val="18"/>
                <w:szCs w:val="18"/>
              </w:rPr>
            </w:pPr>
            <w:r w:rsidRPr="00221208">
              <w:rPr>
                <w:sz w:val="18"/>
                <w:szCs w:val="18"/>
              </w:rPr>
              <w:t>Код классификации доходов бюджета</w:t>
            </w:r>
          </w:p>
        </w:tc>
        <w:tc>
          <w:tcPr>
            <w:tcW w:w="59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rsidP="00221208">
            <w:pPr>
              <w:jc w:val="center"/>
              <w:rPr>
                <w:sz w:val="18"/>
                <w:szCs w:val="18"/>
              </w:rPr>
            </w:pPr>
            <w:r w:rsidRPr="00221208">
              <w:rPr>
                <w:sz w:val="18"/>
                <w:szCs w:val="18"/>
              </w:rPr>
              <w:t>Наименование кода классификации доходов бюджета</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208" w:rsidRPr="00221208" w:rsidRDefault="00221208" w:rsidP="00221208">
            <w:pPr>
              <w:jc w:val="center"/>
              <w:rPr>
                <w:sz w:val="18"/>
                <w:szCs w:val="18"/>
              </w:rPr>
            </w:pPr>
            <w:r w:rsidRPr="00221208">
              <w:rPr>
                <w:sz w:val="18"/>
                <w:szCs w:val="18"/>
              </w:rPr>
              <w:t>Исполнено</w:t>
            </w:r>
          </w:p>
        </w:tc>
      </w:tr>
      <w:tr w:rsidR="00221208" w:rsidRPr="00221208" w:rsidTr="00221208">
        <w:trPr>
          <w:trHeight w:val="34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221208" w:rsidRPr="00221208" w:rsidRDefault="00221208" w:rsidP="00221208">
            <w:pPr>
              <w:rPr>
                <w:sz w:val="18"/>
                <w:szCs w:val="18"/>
              </w:rPr>
            </w:pPr>
          </w:p>
        </w:tc>
        <w:tc>
          <w:tcPr>
            <w:tcW w:w="5922" w:type="dxa"/>
            <w:vMerge/>
            <w:tcBorders>
              <w:top w:val="single" w:sz="4" w:space="0" w:color="000000"/>
              <w:left w:val="single" w:sz="4" w:space="0" w:color="000000"/>
              <w:bottom w:val="single" w:sz="4" w:space="0" w:color="000000"/>
              <w:right w:val="single" w:sz="4" w:space="0" w:color="000000"/>
            </w:tcBorders>
            <w:vAlign w:val="center"/>
            <w:hideMark/>
          </w:tcPr>
          <w:p w:rsidR="00221208" w:rsidRPr="00221208" w:rsidRDefault="00221208" w:rsidP="00221208">
            <w:pPr>
              <w:rPr>
                <w:sz w:val="18"/>
                <w:szCs w:val="18"/>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221208" w:rsidRPr="00221208" w:rsidRDefault="00221208" w:rsidP="00221208">
            <w:pPr>
              <w:rPr>
                <w:sz w:val="18"/>
                <w:szCs w:val="18"/>
              </w:rPr>
            </w:pPr>
          </w:p>
        </w:tc>
      </w:tr>
      <w:tr w:rsidR="00221208" w:rsidRPr="00221208" w:rsidTr="00221208">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221208" w:rsidRPr="00221208" w:rsidRDefault="00221208" w:rsidP="00221208">
            <w:pPr>
              <w:jc w:val="center"/>
              <w:rPr>
                <w:sz w:val="18"/>
                <w:szCs w:val="18"/>
              </w:rPr>
            </w:pPr>
            <w:r w:rsidRPr="00221208">
              <w:rPr>
                <w:sz w:val="18"/>
                <w:szCs w:val="18"/>
              </w:rPr>
              <w:t>1</w:t>
            </w:r>
          </w:p>
        </w:tc>
        <w:tc>
          <w:tcPr>
            <w:tcW w:w="5922" w:type="dxa"/>
            <w:tcBorders>
              <w:top w:val="nil"/>
              <w:left w:val="nil"/>
              <w:bottom w:val="single" w:sz="4" w:space="0" w:color="000000"/>
              <w:right w:val="single" w:sz="4" w:space="0" w:color="000000"/>
            </w:tcBorders>
            <w:shd w:val="clear" w:color="auto" w:fill="auto"/>
            <w:noWrap/>
            <w:vAlign w:val="center"/>
            <w:hideMark/>
          </w:tcPr>
          <w:p w:rsidR="00221208" w:rsidRPr="00221208" w:rsidRDefault="00221208" w:rsidP="00221208">
            <w:pPr>
              <w:jc w:val="center"/>
              <w:rPr>
                <w:sz w:val="18"/>
                <w:szCs w:val="18"/>
              </w:rPr>
            </w:pPr>
            <w:r w:rsidRPr="00221208">
              <w:rPr>
                <w:sz w:val="18"/>
                <w:szCs w:val="18"/>
              </w:rPr>
              <w:t>2</w:t>
            </w:r>
          </w:p>
        </w:tc>
        <w:tc>
          <w:tcPr>
            <w:tcW w:w="1711" w:type="dxa"/>
            <w:tcBorders>
              <w:top w:val="nil"/>
              <w:left w:val="nil"/>
              <w:bottom w:val="single" w:sz="4" w:space="0" w:color="000000"/>
              <w:right w:val="single" w:sz="4" w:space="0" w:color="000000"/>
            </w:tcBorders>
            <w:shd w:val="clear" w:color="auto" w:fill="auto"/>
            <w:vAlign w:val="center"/>
            <w:hideMark/>
          </w:tcPr>
          <w:p w:rsidR="00221208" w:rsidRPr="00221208" w:rsidRDefault="00221208" w:rsidP="00221208">
            <w:pPr>
              <w:jc w:val="center"/>
              <w:rPr>
                <w:sz w:val="18"/>
                <w:szCs w:val="18"/>
              </w:rPr>
            </w:pPr>
            <w:r w:rsidRPr="00221208">
              <w:rPr>
                <w:sz w:val="18"/>
                <w:szCs w:val="18"/>
              </w:rPr>
              <w:t>4</w:t>
            </w:r>
          </w:p>
        </w:tc>
      </w:tr>
      <w:tr w:rsidR="00221208" w:rsidRPr="00221208" w:rsidTr="00221208">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1 00 00000 00 0000 000</w:t>
            </w:r>
          </w:p>
        </w:tc>
        <w:tc>
          <w:tcPr>
            <w:tcW w:w="5922" w:type="dxa"/>
            <w:tcBorders>
              <w:top w:val="nil"/>
              <w:left w:val="nil"/>
              <w:bottom w:val="single" w:sz="4" w:space="0" w:color="000000"/>
              <w:right w:val="single" w:sz="4" w:space="0" w:color="000000"/>
            </w:tcBorders>
            <w:shd w:val="clear" w:color="auto" w:fill="auto"/>
            <w:vAlign w:val="center"/>
            <w:hideMark/>
          </w:tcPr>
          <w:p w:rsidR="00221208" w:rsidRPr="00221208" w:rsidRDefault="00221208" w:rsidP="00221208">
            <w:pPr>
              <w:rPr>
                <w:b/>
                <w:bCs/>
                <w:sz w:val="18"/>
                <w:szCs w:val="18"/>
              </w:rPr>
            </w:pPr>
            <w:r w:rsidRPr="00221208">
              <w:rPr>
                <w:b/>
                <w:bCs/>
                <w:sz w:val="18"/>
                <w:szCs w:val="18"/>
              </w:rPr>
              <w:t>НАЛОГОВЫЕ И НЕНАЛОГОВЫЕ ДОХОДЫ</w:t>
            </w:r>
          </w:p>
        </w:tc>
        <w:tc>
          <w:tcPr>
            <w:tcW w:w="1711"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4 409 541,71</w:t>
            </w:r>
          </w:p>
        </w:tc>
      </w:tr>
      <w:tr w:rsidR="00221208" w:rsidRPr="00221208" w:rsidTr="00221208">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1 01 00000 00 0000 000</w:t>
            </w:r>
          </w:p>
        </w:tc>
        <w:tc>
          <w:tcPr>
            <w:tcW w:w="5922" w:type="dxa"/>
            <w:tcBorders>
              <w:top w:val="nil"/>
              <w:left w:val="nil"/>
              <w:bottom w:val="single" w:sz="4" w:space="0" w:color="000000"/>
              <w:right w:val="single" w:sz="4" w:space="0" w:color="000000"/>
            </w:tcBorders>
            <w:shd w:val="clear" w:color="auto" w:fill="auto"/>
            <w:vAlign w:val="center"/>
            <w:hideMark/>
          </w:tcPr>
          <w:p w:rsidR="00221208" w:rsidRPr="00221208" w:rsidRDefault="00221208" w:rsidP="00221208">
            <w:pPr>
              <w:rPr>
                <w:b/>
                <w:bCs/>
                <w:sz w:val="18"/>
                <w:szCs w:val="18"/>
              </w:rPr>
            </w:pPr>
            <w:r w:rsidRPr="00221208">
              <w:rPr>
                <w:b/>
                <w:bCs/>
                <w:sz w:val="18"/>
                <w:szCs w:val="18"/>
              </w:rPr>
              <w:t>НАЛОГИ НА ПРИБЫЛЬ, ДОХОДЫ</w:t>
            </w:r>
          </w:p>
        </w:tc>
        <w:tc>
          <w:tcPr>
            <w:tcW w:w="1711"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2 890 663,91</w:t>
            </w:r>
          </w:p>
        </w:tc>
      </w:tr>
      <w:tr w:rsidR="00221208" w:rsidRPr="00221208" w:rsidTr="00221208">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1 01 02000 01 0000 110</w:t>
            </w:r>
          </w:p>
        </w:tc>
        <w:tc>
          <w:tcPr>
            <w:tcW w:w="5922" w:type="dxa"/>
            <w:tcBorders>
              <w:top w:val="nil"/>
              <w:left w:val="nil"/>
              <w:bottom w:val="nil"/>
              <w:right w:val="single" w:sz="4" w:space="0" w:color="000000"/>
            </w:tcBorders>
            <w:shd w:val="clear" w:color="auto" w:fill="auto"/>
            <w:vAlign w:val="center"/>
            <w:hideMark/>
          </w:tcPr>
          <w:p w:rsidR="00221208" w:rsidRPr="00221208" w:rsidRDefault="00221208" w:rsidP="00221208">
            <w:pPr>
              <w:rPr>
                <w:b/>
                <w:bCs/>
                <w:sz w:val="18"/>
                <w:szCs w:val="18"/>
              </w:rPr>
            </w:pPr>
            <w:r w:rsidRPr="00221208">
              <w:rPr>
                <w:b/>
                <w:bCs/>
                <w:sz w:val="18"/>
                <w:szCs w:val="18"/>
              </w:rPr>
              <w:t xml:space="preserve">Налог на доходы физических лиц </w:t>
            </w:r>
          </w:p>
        </w:tc>
        <w:tc>
          <w:tcPr>
            <w:tcW w:w="1711" w:type="dxa"/>
            <w:tcBorders>
              <w:top w:val="nil"/>
              <w:left w:val="nil"/>
              <w:bottom w:val="nil"/>
              <w:right w:val="single" w:sz="4" w:space="0" w:color="000000"/>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2 890 663,91</w:t>
            </w:r>
          </w:p>
        </w:tc>
      </w:tr>
      <w:tr w:rsidR="00221208" w:rsidRPr="00221208" w:rsidTr="00221208">
        <w:trPr>
          <w:trHeight w:val="187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1 01 02010 01 0000 110</w:t>
            </w:r>
          </w:p>
        </w:tc>
        <w:tc>
          <w:tcPr>
            <w:tcW w:w="5922" w:type="dxa"/>
            <w:tcBorders>
              <w:top w:val="single" w:sz="4" w:space="0" w:color="auto"/>
              <w:left w:val="nil"/>
              <w:bottom w:val="single" w:sz="4" w:space="0" w:color="auto"/>
              <w:right w:val="single" w:sz="4" w:space="0" w:color="auto"/>
            </w:tcBorders>
            <w:shd w:val="clear" w:color="auto" w:fill="auto"/>
            <w:vAlign w:val="bottom"/>
            <w:hideMark/>
          </w:tcPr>
          <w:p w:rsidR="00221208" w:rsidRPr="00221208" w:rsidRDefault="00221208" w:rsidP="00221208">
            <w:pPr>
              <w:rPr>
                <w:sz w:val="18"/>
                <w:szCs w:val="18"/>
              </w:rPr>
            </w:pPr>
            <w:r w:rsidRPr="00221208">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2 877 316,67</w:t>
            </w:r>
          </w:p>
        </w:tc>
      </w:tr>
      <w:tr w:rsidR="00221208" w:rsidRPr="00221208" w:rsidTr="00221208">
        <w:trPr>
          <w:trHeight w:val="2700"/>
        </w:trPr>
        <w:tc>
          <w:tcPr>
            <w:tcW w:w="2086" w:type="dxa"/>
            <w:tcBorders>
              <w:top w:val="nil"/>
              <w:left w:val="single" w:sz="4" w:space="0" w:color="auto"/>
              <w:bottom w:val="single" w:sz="4" w:space="0" w:color="auto"/>
              <w:right w:val="nil"/>
            </w:tcBorders>
            <w:shd w:val="clear" w:color="auto" w:fill="auto"/>
            <w:noWrap/>
            <w:vAlign w:val="center"/>
            <w:hideMark/>
          </w:tcPr>
          <w:p w:rsidR="00221208" w:rsidRPr="00221208" w:rsidRDefault="00221208" w:rsidP="00221208">
            <w:pPr>
              <w:jc w:val="center"/>
              <w:rPr>
                <w:sz w:val="18"/>
                <w:szCs w:val="18"/>
              </w:rPr>
            </w:pPr>
            <w:r w:rsidRPr="00221208">
              <w:rPr>
                <w:sz w:val="18"/>
                <w:szCs w:val="18"/>
              </w:rPr>
              <w:t>1 01 02080 01 0000 110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221208" w:rsidRPr="00221208" w:rsidRDefault="00686BD9" w:rsidP="00221208">
            <w:pPr>
              <w:rPr>
                <w:sz w:val="18"/>
                <w:szCs w:val="18"/>
              </w:rPr>
            </w:pPr>
            <w:hyperlink r:id="rId18" w:anchor="dst3019" w:history="1">
              <w:r w:rsidR="00221208" w:rsidRPr="00221208">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1 589,04</w:t>
            </w:r>
          </w:p>
        </w:tc>
      </w:tr>
      <w:tr w:rsidR="00221208" w:rsidRPr="00221208" w:rsidTr="00221208">
        <w:trPr>
          <w:trHeight w:val="1200"/>
        </w:trPr>
        <w:tc>
          <w:tcPr>
            <w:tcW w:w="2086" w:type="dxa"/>
            <w:tcBorders>
              <w:top w:val="nil"/>
              <w:left w:val="single" w:sz="4" w:space="0" w:color="auto"/>
              <w:bottom w:val="single" w:sz="4" w:space="0" w:color="auto"/>
              <w:right w:val="nil"/>
            </w:tcBorders>
            <w:shd w:val="clear" w:color="auto" w:fill="auto"/>
            <w:noWrap/>
            <w:vAlign w:val="center"/>
            <w:hideMark/>
          </w:tcPr>
          <w:p w:rsidR="00221208" w:rsidRPr="00221208" w:rsidRDefault="00221208" w:rsidP="00221208">
            <w:pPr>
              <w:jc w:val="center"/>
              <w:rPr>
                <w:sz w:val="18"/>
                <w:szCs w:val="18"/>
              </w:rPr>
            </w:pPr>
            <w:r w:rsidRPr="00221208">
              <w:rPr>
                <w:sz w:val="18"/>
                <w:szCs w:val="18"/>
              </w:rPr>
              <w:t>1 01 02130 01 0000 110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221208" w:rsidRPr="00221208" w:rsidRDefault="00686BD9" w:rsidP="00221208">
            <w:pPr>
              <w:rPr>
                <w:sz w:val="18"/>
                <w:szCs w:val="18"/>
              </w:rPr>
            </w:pPr>
            <w:hyperlink r:id="rId19" w:anchor="dst101491" w:history="1">
              <w:r w:rsidR="00221208" w:rsidRPr="00221208">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11 758,20</w:t>
            </w:r>
          </w:p>
        </w:tc>
      </w:tr>
      <w:tr w:rsidR="00221208" w:rsidRPr="00221208" w:rsidTr="00221208">
        <w:trPr>
          <w:trHeight w:val="855"/>
        </w:trPr>
        <w:tc>
          <w:tcPr>
            <w:tcW w:w="2086" w:type="dxa"/>
            <w:tcBorders>
              <w:top w:val="nil"/>
              <w:left w:val="single" w:sz="4" w:space="0" w:color="auto"/>
              <w:bottom w:val="single" w:sz="4" w:space="0" w:color="auto"/>
              <w:right w:val="nil"/>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103 00000 00 0000 000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НАЛОГИ НА ТОВАРЫ (РАБОТЫ, УСЛУГИ), РЕАЛИЗУЕМЫЕ НА ТЕРРИТОРИИ РОССИЙСКОЙ ФЕДЕРАЦИИ</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823 182,64</w:t>
            </w:r>
          </w:p>
        </w:tc>
      </w:tr>
      <w:tr w:rsidR="00221208" w:rsidRPr="00221208" w:rsidTr="00221208">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103 02000 01 0000 110</w:t>
            </w:r>
          </w:p>
        </w:tc>
        <w:tc>
          <w:tcPr>
            <w:tcW w:w="5922" w:type="dxa"/>
            <w:tcBorders>
              <w:top w:val="nil"/>
              <w:left w:val="nil"/>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Акцизы по подакцизным товарам (продукции), производимым на территории Российской Федерации</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823 182,64</w:t>
            </w:r>
          </w:p>
        </w:tc>
      </w:tr>
      <w:tr w:rsidR="00221208" w:rsidRPr="00221208" w:rsidTr="00221208">
        <w:trPr>
          <w:trHeight w:val="276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103 02231 01 0000 110</w:t>
            </w:r>
          </w:p>
        </w:tc>
        <w:tc>
          <w:tcPr>
            <w:tcW w:w="5922" w:type="dxa"/>
            <w:tcBorders>
              <w:top w:val="nil"/>
              <w:left w:val="nil"/>
              <w:bottom w:val="single" w:sz="4" w:space="0" w:color="auto"/>
              <w:right w:val="single" w:sz="4" w:space="0" w:color="auto"/>
            </w:tcBorders>
            <w:shd w:val="clear" w:color="auto" w:fill="auto"/>
            <w:vAlign w:val="bottom"/>
            <w:hideMark/>
          </w:tcPr>
          <w:p w:rsidR="00221208" w:rsidRPr="00221208" w:rsidRDefault="00686BD9" w:rsidP="00221208">
            <w:pPr>
              <w:rPr>
                <w:sz w:val="18"/>
                <w:szCs w:val="18"/>
              </w:rPr>
            </w:pPr>
            <w:hyperlink r:id="rId20" w:history="1">
              <w:r w:rsidR="00221208" w:rsidRPr="00221208">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403 592,60</w:t>
            </w:r>
          </w:p>
        </w:tc>
      </w:tr>
      <w:tr w:rsidR="00221208" w:rsidRPr="00221208" w:rsidTr="00221208">
        <w:trPr>
          <w:trHeight w:val="3105"/>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lastRenderedPageBreak/>
              <w:t>103 02241 01 0000 110</w:t>
            </w:r>
          </w:p>
        </w:tc>
        <w:tc>
          <w:tcPr>
            <w:tcW w:w="5922" w:type="dxa"/>
            <w:tcBorders>
              <w:top w:val="nil"/>
              <w:left w:val="nil"/>
              <w:bottom w:val="single" w:sz="4" w:space="0" w:color="auto"/>
              <w:right w:val="single" w:sz="4" w:space="0" w:color="auto"/>
            </w:tcBorders>
            <w:shd w:val="clear" w:color="auto" w:fill="auto"/>
            <w:vAlign w:val="bottom"/>
            <w:hideMark/>
          </w:tcPr>
          <w:p w:rsidR="00221208" w:rsidRPr="00221208" w:rsidRDefault="00686BD9" w:rsidP="00221208">
            <w:pPr>
              <w:rPr>
                <w:sz w:val="18"/>
                <w:szCs w:val="18"/>
              </w:rPr>
            </w:pPr>
            <w:hyperlink r:id="rId21" w:history="1">
              <w:r w:rsidR="00221208" w:rsidRPr="00221208">
                <w:rPr>
                  <w:sz w:val="18"/>
                  <w:szCs w:val="18"/>
                </w:rPr>
                <w:t>Доходы от уплаты акцизов на моторные масла для дизельных и (или) карбюраторных (</w:t>
              </w:r>
              <w:proofErr w:type="spellStart"/>
              <w:r w:rsidR="00221208" w:rsidRPr="00221208">
                <w:rPr>
                  <w:sz w:val="18"/>
                  <w:szCs w:val="18"/>
                </w:rPr>
                <w:t>инжекторных</w:t>
              </w:r>
              <w:proofErr w:type="spellEnd"/>
              <w:r w:rsidR="00221208" w:rsidRPr="00221208">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2 123,38</w:t>
            </w:r>
          </w:p>
        </w:tc>
      </w:tr>
      <w:tr w:rsidR="00221208" w:rsidRPr="00221208" w:rsidTr="00221208">
        <w:trPr>
          <w:trHeight w:val="30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103 02250 01 0000 110</w:t>
            </w:r>
          </w:p>
        </w:tc>
        <w:tc>
          <w:tcPr>
            <w:tcW w:w="5922" w:type="dxa"/>
            <w:tcBorders>
              <w:top w:val="nil"/>
              <w:left w:val="nil"/>
              <w:bottom w:val="single" w:sz="4" w:space="0" w:color="auto"/>
              <w:right w:val="single" w:sz="4" w:space="0" w:color="auto"/>
            </w:tcBorders>
            <w:shd w:val="clear" w:color="auto" w:fill="auto"/>
            <w:vAlign w:val="bottom"/>
            <w:hideMark/>
          </w:tcPr>
          <w:p w:rsidR="00221208" w:rsidRPr="00221208" w:rsidRDefault="00686BD9" w:rsidP="00221208">
            <w:pPr>
              <w:rPr>
                <w:sz w:val="18"/>
                <w:szCs w:val="18"/>
              </w:rPr>
            </w:pPr>
            <w:hyperlink r:id="rId22" w:history="1">
              <w:r w:rsidR="00221208" w:rsidRPr="00221208">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460 316,05</w:t>
            </w:r>
          </w:p>
        </w:tc>
      </w:tr>
      <w:tr w:rsidR="00221208" w:rsidRPr="00221208" w:rsidTr="00221208">
        <w:trPr>
          <w:trHeight w:val="30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103 02260 01 0000 110</w:t>
            </w:r>
          </w:p>
        </w:tc>
        <w:tc>
          <w:tcPr>
            <w:tcW w:w="5922" w:type="dxa"/>
            <w:tcBorders>
              <w:top w:val="nil"/>
              <w:left w:val="nil"/>
              <w:bottom w:val="single" w:sz="4" w:space="0" w:color="auto"/>
              <w:right w:val="single" w:sz="4" w:space="0" w:color="auto"/>
            </w:tcBorders>
            <w:shd w:val="clear" w:color="000000" w:fill="FFFFFF"/>
            <w:vAlign w:val="center"/>
            <w:hideMark/>
          </w:tcPr>
          <w:p w:rsidR="00221208" w:rsidRPr="00221208" w:rsidRDefault="00686BD9" w:rsidP="00221208">
            <w:pPr>
              <w:rPr>
                <w:sz w:val="18"/>
                <w:szCs w:val="18"/>
              </w:rPr>
            </w:pPr>
            <w:hyperlink r:id="rId23" w:history="1">
              <w:r w:rsidR="00221208" w:rsidRPr="00221208">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hyperlink>
          </w:p>
        </w:tc>
        <w:tc>
          <w:tcPr>
            <w:tcW w:w="1711" w:type="dxa"/>
            <w:tcBorders>
              <w:top w:val="nil"/>
              <w:left w:val="nil"/>
              <w:bottom w:val="single" w:sz="4" w:space="0" w:color="auto"/>
              <w:right w:val="single" w:sz="4" w:space="0" w:color="auto"/>
            </w:tcBorders>
            <w:shd w:val="clear" w:color="000000" w:fill="FFFFFF"/>
            <w:vAlign w:val="center"/>
            <w:hideMark/>
          </w:tcPr>
          <w:p w:rsidR="00221208" w:rsidRPr="00221208" w:rsidRDefault="00221208" w:rsidP="00221208">
            <w:pPr>
              <w:jc w:val="center"/>
              <w:rPr>
                <w:color w:val="22272F"/>
                <w:sz w:val="18"/>
                <w:szCs w:val="18"/>
              </w:rPr>
            </w:pPr>
            <w:r w:rsidRPr="00221208">
              <w:rPr>
                <w:color w:val="22272F"/>
                <w:sz w:val="18"/>
                <w:szCs w:val="18"/>
              </w:rPr>
              <w:t>-42 849,39</w:t>
            </w:r>
          </w:p>
        </w:tc>
      </w:tr>
      <w:tr w:rsidR="00221208" w:rsidRPr="00221208" w:rsidTr="00221208">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 xml:space="preserve">1 06 00000 00 0000 000  </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НАЛОГИ НА ИМУЩЕСТВО</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90 883,58</w:t>
            </w:r>
          </w:p>
        </w:tc>
      </w:tr>
      <w:tr w:rsidR="00221208" w:rsidRPr="00221208" w:rsidTr="00221208">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1 06 01000 00 0000 110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Налог на имущество физических лиц</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35 736,50</w:t>
            </w:r>
          </w:p>
        </w:tc>
      </w:tr>
      <w:tr w:rsidR="00221208" w:rsidRPr="00221208" w:rsidTr="00221208">
        <w:trPr>
          <w:trHeight w:val="945"/>
        </w:trPr>
        <w:tc>
          <w:tcPr>
            <w:tcW w:w="2086" w:type="dxa"/>
            <w:tcBorders>
              <w:top w:val="nil"/>
              <w:left w:val="single" w:sz="4" w:space="0" w:color="auto"/>
              <w:bottom w:val="single" w:sz="4" w:space="0" w:color="auto"/>
              <w:right w:val="nil"/>
            </w:tcBorders>
            <w:shd w:val="clear" w:color="auto" w:fill="auto"/>
            <w:vAlign w:val="center"/>
            <w:hideMark/>
          </w:tcPr>
          <w:p w:rsidR="00221208" w:rsidRPr="00221208" w:rsidRDefault="00221208" w:rsidP="00221208">
            <w:pPr>
              <w:jc w:val="center"/>
              <w:rPr>
                <w:sz w:val="18"/>
                <w:szCs w:val="18"/>
              </w:rPr>
            </w:pPr>
            <w:r w:rsidRPr="00221208">
              <w:rPr>
                <w:sz w:val="18"/>
                <w:szCs w:val="18"/>
              </w:rPr>
              <w:t>1 06 01030 13 0000 110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221208" w:rsidRPr="00221208" w:rsidRDefault="00221208" w:rsidP="00221208">
            <w:pPr>
              <w:rPr>
                <w:color w:val="333333"/>
                <w:sz w:val="18"/>
                <w:szCs w:val="18"/>
              </w:rPr>
            </w:pPr>
            <w:r w:rsidRPr="00221208">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35 736,50</w:t>
            </w:r>
          </w:p>
        </w:tc>
      </w:tr>
      <w:tr w:rsidR="00221208" w:rsidRPr="00221208" w:rsidTr="00221208">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1 06 04000 02 0000 110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Транспортный налог</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17 017,73</w:t>
            </w:r>
          </w:p>
        </w:tc>
      </w:tr>
      <w:tr w:rsidR="00221208" w:rsidRPr="00221208" w:rsidTr="00221208">
        <w:trPr>
          <w:trHeight w:val="300"/>
        </w:trPr>
        <w:tc>
          <w:tcPr>
            <w:tcW w:w="2086" w:type="dxa"/>
            <w:tcBorders>
              <w:top w:val="nil"/>
              <w:left w:val="single" w:sz="4" w:space="0" w:color="auto"/>
              <w:bottom w:val="single" w:sz="4" w:space="0" w:color="auto"/>
              <w:right w:val="nil"/>
            </w:tcBorders>
            <w:shd w:val="clear" w:color="auto" w:fill="auto"/>
            <w:vAlign w:val="center"/>
            <w:hideMark/>
          </w:tcPr>
          <w:p w:rsidR="00221208" w:rsidRPr="00221208" w:rsidRDefault="00221208" w:rsidP="00221208">
            <w:pPr>
              <w:jc w:val="center"/>
              <w:rPr>
                <w:sz w:val="18"/>
                <w:szCs w:val="18"/>
              </w:rPr>
            </w:pPr>
            <w:r w:rsidRPr="00221208">
              <w:rPr>
                <w:sz w:val="18"/>
                <w:szCs w:val="18"/>
              </w:rPr>
              <w:t>1 06 04011 02 0000 110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color w:val="333333"/>
                <w:sz w:val="18"/>
                <w:szCs w:val="18"/>
              </w:rPr>
            </w:pPr>
            <w:r w:rsidRPr="00221208">
              <w:rPr>
                <w:color w:val="333333"/>
                <w:sz w:val="18"/>
                <w:szCs w:val="18"/>
              </w:rPr>
              <w:t>Транспортный налог с организаций</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1 919,87</w:t>
            </w:r>
          </w:p>
        </w:tc>
      </w:tr>
      <w:tr w:rsidR="00221208" w:rsidRPr="00221208" w:rsidTr="00221208">
        <w:trPr>
          <w:trHeight w:val="300"/>
        </w:trPr>
        <w:tc>
          <w:tcPr>
            <w:tcW w:w="2086" w:type="dxa"/>
            <w:tcBorders>
              <w:top w:val="nil"/>
              <w:left w:val="single" w:sz="4" w:space="0" w:color="auto"/>
              <w:bottom w:val="single" w:sz="4" w:space="0" w:color="auto"/>
              <w:right w:val="nil"/>
            </w:tcBorders>
            <w:shd w:val="clear" w:color="auto" w:fill="auto"/>
            <w:vAlign w:val="center"/>
            <w:hideMark/>
          </w:tcPr>
          <w:p w:rsidR="00221208" w:rsidRPr="00221208" w:rsidRDefault="00221208" w:rsidP="00221208">
            <w:pPr>
              <w:jc w:val="center"/>
              <w:rPr>
                <w:sz w:val="18"/>
                <w:szCs w:val="18"/>
              </w:rPr>
            </w:pPr>
            <w:r w:rsidRPr="00221208">
              <w:rPr>
                <w:sz w:val="18"/>
                <w:szCs w:val="18"/>
              </w:rPr>
              <w:t>1 06 04012 02 0000 110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color w:val="333333"/>
                <w:sz w:val="18"/>
                <w:szCs w:val="18"/>
              </w:rPr>
            </w:pPr>
            <w:r w:rsidRPr="00221208">
              <w:rPr>
                <w:color w:val="333333"/>
                <w:sz w:val="18"/>
                <w:szCs w:val="18"/>
              </w:rPr>
              <w:t>Транспортный налог с физических лиц</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15 097,86</w:t>
            </w:r>
          </w:p>
        </w:tc>
      </w:tr>
      <w:tr w:rsidR="00221208" w:rsidRPr="00221208" w:rsidTr="00221208">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1 06 06000 00 0000 110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Земельный налог</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38 129,35</w:t>
            </w:r>
          </w:p>
        </w:tc>
      </w:tr>
      <w:tr w:rsidR="00221208" w:rsidRPr="00221208" w:rsidTr="00221208">
        <w:trPr>
          <w:trHeight w:val="900"/>
        </w:trPr>
        <w:tc>
          <w:tcPr>
            <w:tcW w:w="2086" w:type="dxa"/>
            <w:tcBorders>
              <w:top w:val="nil"/>
              <w:left w:val="single" w:sz="4" w:space="0" w:color="auto"/>
              <w:bottom w:val="single" w:sz="4" w:space="0" w:color="auto"/>
              <w:right w:val="nil"/>
            </w:tcBorders>
            <w:shd w:val="clear" w:color="auto" w:fill="auto"/>
            <w:vAlign w:val="center"/>
            <w:hideMark/>
          </w:tcPr>
          <w:p w:rsidR="00221208" w:rsidRPr="00221208" w:rsidRDefault="00221208" w:rsidP="00221208">
            <w:pPr>
              <w:jc w:val="center"/>
              <w:rPr>
                <w:sz w:val="18"/>
                <w:szCs w:val="18"/>
              </w:rPr>
            </w:pPr>
            <w:r w:rsidRPr="00221208">
              <w:rPr>
                <w:sz w:val="18"/>
                <w:szCs w:val="18"/>
              </w:rPr>
              <w:t>1 06 06033 13 0000 110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221208" w:rsidRPr="00221208" w:rsidRDefault="00221208" w:rsidP="00221208">
            <w:pPr>
              <w:rPr>
                <w:color w:val="333333"/>
                <w:sz w:val="18"/>
                <w:szCs w:val="18"/>
              </w:rPr>
            </w:pPr>
            <w:r w:rsidRPr="00221208">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11 664,00</w:t>
            </w:r>
          </w:p>
        </w:tc>
      </w:tr>
      <w:tr w:rsidR="00221208" w:rsidRPr="00221208" w:rsidTr="00221208">
        <w:trPr>
          <w:trHeight w:val="855"/>
        </w:trPr>
        <w:tc>
          <w:tcPr>
            <w:tcW w:w="2086" w:type="dxa"/>
            <w:tcBorders>
              <w:top w:val="nil"/>
              <w:left w:val="single" w:sz="4" w:space="0" w:color="auto"/>
              <w:bottom w:val="single" w:sz="4" w:space="0" w:color="auto"/>
              <w:right w:val="nil"/>
            </w:tcBorders>
            <w:shd w:val="clear" w:color="auto" w:fill="auto"/>
            <w:vAlign w:val="center"/>
            <w:hideMark/>
          </w:tcPr>
          <w:p w:rsidR="00221208" w:rsidRPr="00221208" w:rsidRDefault="00221208" w:rsidP="00221208">
            <w:pPr>
              <w:jc w:val="center"/>
              <w:rPr>
                <w:sz w:val="18"/>
                <w:szCs w:val="18"/>
              </w:rPr>
            </w:pPr>
            <w:r w:rsidRPr="00221208">
              <w:rPr>
                <w:sz w:val="18"/>
                <w:szCs w:val="18"/>
              </w:rPr>
              <w:t>1 06 06043 13 0000 110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221208" w:rsidRPr="00221208" w:rsidRDefault="00221208" w:rsidP="00221208">
            <w:pPr>
              <w:rPr>
                <w:color w:val="333333"/>
                <w:sz w:val="18"/>
                <w:szCs w:val="18"/>
              </w:rPr>
            </w:pPr>
            <w:r w:rsidRPr="00221208">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26 465,35</w:t>
            </w:r>
          </w:p>
        </w:tc>
      </w:tr>
      <w:tr w:rsidR="00221208" w:rsidRPr="00221208" w:rsidTr="00221208">
        <w:trPr>
          <w:trHeight w:val="345"/>
        </w:trPr>
        <w:tc>
          <w:tcPr>
            <w:tcW w:w="2086" w:type="dxa"/>
            <w:tcBorders>
              <w:top w:val="nil"/>
              <w:left w:val="single" w:sz="4" w:space="0" w:color="000000"/>
              <w:bottom w:val="single" w:sz="4" w:space="0" w:color="000000"/>
              <w:right w:val="nil"/>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1 08 00000 00 0000 000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ГОСУДАРСТВЕННАЯ ПОШЛИНА</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1 760,00</w:t>
            </w:r>
          </w:p>
        </w:tc>
      </w:tr>
      <w:tr w:rsidR="00221208" w:rsidRPr="00221208" w:rsidTr="00221208">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221208" w:rsidRPr="00221208" w:rsidRDefault="00221208" w:rsidP="00221208">
            <w:pPr>
              <w:jc w:val="center"/>
              <w:rPr>
                <w:sz w:val="18"/>
                <w:szCs w:val="18"/>
              </w:rPr>
            </w:pPr>
            <w:r w:rsidRPr="00221208">
              <w:rPr>
                <w:sz w:val="18"/>
                <w:szCs w:val="18"/>
              </w:rPr>
              <w:lastRenderedPageBreak/>
              <w:t>1 08 04020 01 0000 110</w:t>
            </w:r>
          </w:p>
        </w:tc>
        <w:tc>
          <w:tcPr>
            <w:tcW w:w="5922" w:type="dxa"/>
            <w:tcBorders>
              <w:top w:val="nil"/>
              <w:left w:val="single" w:sz="4" w:space="0" w:color="auto"/>
              <w:bottom w:val="single" w:sz="4" w:space="0" w:color="auto"/>
              <w:right w:val="single" w:sz="4" w:space="0" w:color="auto"/>
            </w:tcBorders>
            <w:shd w:val="clear" w:color="auto" w:fill="auto"/>
            <w:vAlign w:val="bottom"/>
            <w:hideMark/>
          </w:tcPr>
          <w:p w:rsidR="00221208" w:rsidRPr="00221208" w:rsidRDefault="00221208" w:rsidP="00221208">
            <w:pPr>
              <w:rPr>
                <w:color w:val="333333"/>
                <w:sz w:val="18"/>
                <w:szCs w:val="18"/>
              </w:rPr>
            </w:pPr>
            <w:r w:rsidRPr="00221208">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1 760,00</w:t>
            </w:r>
          </w:p>
        </w:tc>
      </w:tr>
      <w:tr w:rsidR="00221208" w:rsidRPr="00221208" w:rsidTr="00221208">
        <w:trPr>
          <w:trHeight w:val="1140"/>
        </w:trPr>
        <w:tc>
          <w:tcPr>
            <w:tcW w:w="2086" w:type="dxa"/>
            <w:tcBorders>
              <w:top w:val="nil"/>
              <w:left w:val="single" w:sz="4" w:space="0" w:color="000000"/>
              <w:bottom w:val="single" w:sz="4" w:space="0" w:color="000000"/>
              <w:right w:val="nil"/>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1 11 00000 00 0000 000</w:t>
            </w:r>
          </w:p>
        </w:tc>
        <w:tc>
          <w:tcPr>
            <w:tcW w:w="592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ДОХОДЫ ОТ ИСПОЛЬЗОВАНИЯ ИМУЩЕСТВА, НАХОДЯЩЕГОСЯ В ГОСУДАРСТВЕННОЙ И МУНИЦИПАЛЬНОЙ СОБСТВЕННОСТИ</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354 726,58</w:t>
            </w:r>
          </w:p>
        </w:tc>
      </w:tr>
      <w:tr w:rsidR="00221208" w:rsidRPr="00221208" w:rsidTr="00221208">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221208" w:rsidRPr="00221208" w:rsidRDefault="00221208" w:rsidP="00221208">
            <w:pPr>
              <w:jc w:val="center"/>
              <w:rPr>
                <w:sz w:val="18"/>
                <w:szCs w:val="18"/>
              </w:rPr>
            </w:pPr>
            <w:r w:rsidRPr="00221208">
              <w:rPr>
                <w:sz w:val="18"/>
                <w:szCs w:val="18"/>
              </w:rPr>
              <w:t>1 11 05013 13 0000 120</w:t>
            </w:r>
          </w:p>
        </w:tc>
        <w:tc>
          <w:tcPr>
            <w:tcW w:w="5922"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rPr>
                <w:color w:val="333333"/>
                <w:sz w:val="18"/>
                <w:szCs w:val="18"/>
              </w:rPr>
            </w:pPr>
            <w:proofErr w:type="gramStart"/>
            <w:r w:rsidRPr="00221208">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711" w:type="dxa"/>
            <w:tcBorders>
              <w:top w:val="nil"/>
              <w:left w:val="nil"/>
              <w:bottom w:val="single" w:sz="4" w:space="0" w:color="000000"/>
              <w:right w:val="single" w:sz="4" w:space="0" w:color="000000"/>
            </w:tcBorders>
            <w:shd w:val="clear" w:color="auto" w:fill="auto"/>
            <w:noWrap/>
            <w:vAlign w:val="center"/>
            <w:hideMark/>
          </w:tcPr>
          <w:p w:rsidR="00221208" w:rsidRPr="00221208" w:rsidRDefault="00221208" w:rsidP="00221208">
            <w:pPr>
              <w:jc w:val="center"/>
              <w:rPr>
                <w:sz w:val="18"/>
                <w:szCs w:val="18"/>
              </w:rPr>
            </w:pPr>
            <w:r w:rsidRPr="00221208">
              <w:rPr>
                <w:sz w:val="18"/>
                <w:szCs w:val="18"/>
              </w:rPr>
              <w:t>35 003,07</w:t>
            </w:r>
          </w:p>
        </w:tc>
      </w:tr>
      <w:tr w:rsidR="00221208" w:rsidRPr="00221208" w:rsidTr="00221208">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221208" w:rsidRPr="00221208" w:rsidRDefault="00221208" w:rsidP="00221208">
            <w:pPr>
              <w:jc w:val="center"/>
              <w:rPr>
                <w:sz w:val="18"/>
                <w:szCs w:val="18"/>
              </w:rPr>
            </w:pPr>
            <w:r w:rsidRPr="00221208">
              <w:rPr>
                <w:sz w:val="18"/>
                <w:szCs w:val="18"/>
              </w:rPr>
              <w:t>1 11 09045 13 0000 120</w:t>
            </w:r>
          </w:p>
        </w:tc>
        <w:tc>
          <w:tcPr>
            <w:tcW w:w="5922"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rPr>
                <w:color w:val="333333"/>
                <w:sz w:val="18"/>
                <w:szCs w:val="18"/>
              </w:rPr>
            </w:pPr>
            <w:r w:rsidRPr="00221208">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1" w:type="dxa"/>
            <w:tcBorders>
              <w:top w:val="nil"/>
              <w:left w:val="nil"/>
              <w:bottom w:val="single" w:sz="4" w:space="0" w:color="000000"/>
              <w:right w:val="single" w:sz="4" w:space="0" w:color="000000"/>
            </w:tcBorders>
            <w:shd w:val="clear" w:color="auto" w:fill="auto"/>
            <w:noWrap/>
            <w:vAlign w:val="center"/>
            <w:hideMark/>
          </w:tcPr>
          <w:p w:rsidR="00221208" w:rsidRPr="00221208" w:rsidRDefault="00221208" w:rsidP="00221208">
            <w:pPr>
              <w:jc w:val="center"/>
              <w:rPr>
                <w:sz w:val="18"/>
                <w:szCs w:val="18"/>
              </w:rPr>
            </w:pPr>
            <w:r w:rsidRPr="00221208">
              <w:rPr>
                <w:sz w:val="18"/>
                <w:szCs w:val="18"/>
              </w:rPr>
              <w:t>319 723,51</w:t>
            </w:r>
          </w:p>
        </w:tc>
      </w:tr>
      <w:tr w:rsidR="00221208" w:rsidRPr="00221208" w:rsidTr="00221208">
        <w:trPr>
          <w:trHeight w:val="570"/>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1 14 00000 00 0000 000</w:t>
            </w:r>
          </w:p>
        </w:tc>
        <w:tc>
          <w:tcPr>
            <w:tcW w:w="5922" w:type="dxa"/>
            <w:tcBorders>
              <w:top w:val="nil"/>
              <w:left w:val="nil"/>
              <w:bottom w:val="nil"/>
              <w:right w:val="single" w:sz="4" w:space="0" w:color="000000"/>
            </w:tcBorders>
            <w:shd w:val="clear" w:color="auto" w:fill="auto"/>
            <w:vAlign w:val="center"/>
            <w:hideMark/>
          </w:tcPr>
          <w:p w:rsidR="00221208" w:rsidRPr="00221208" w:rsidRDefault="00221208" w:rsidP="00221208">
            <w:pPr>
              <w:rPr>
                <w:b/>
                <w:bCs/>
                <w:sz w:val="18"/>
                <w:szCs w:val="18"/>
              </w:rPr>
            </w:pPr>
            <w:r w:rsidRPr="00221208">
              <w:rPr>
                <w:b/>
                <w:bCs/>
                <w:sz w:val="18"/>
                <w:szCs w:val="18"/>
              </w:rPr>
              <w:t>ДОХОДЫ ОТ ПРОДАЖИ МАТЕРИАЛЬНЫХ И НЕМАТЕРИАЛЬНЫХ АКТИВОВ</w:t>
            </w:r>
          </w:p>
        </w:tc>
        <w:tc>
          <w:tcPr>
            <w:tcW w:w="1711" w:type="dxa"/>
            <w:tcBorders>
              <w:top w:val="nil"/>
              <w:left w:val="nil"/>
              <w:bottom w:val="nil"/>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248 325,00</w:t>
            </w:r>
          </w:p>
        </w:tc>
      </w:tr>
      <w:tr w:rsidR="00221208" w:rsidRPr="00221208" w:rsidTr="00221208">
        <w:trPr>
          <w:trHeight w:val="1200"/>
        </w:trPr>
        <w:tc>
          <w:tcPr>
            <w:tcW w:w="2086" w:type="dxa"/>
            <w:tcBorders>
              <w:top w:val="nil"/>
              <w:left w:val="single" w:sz="4" w:space="0" w:color="000000"/>
              <w:bottom w:val="single" w:sz="4" w:space="0" w:color="000000"/>
              <w:right w:val="nil"/>
            </w:tcBorders>
            <w:shd w:val="clear" w:color="auto" w:fill="auto"/>
            <w:noWrap/>
            <w:vAlign w:val="center"/>
            <w:hideMark/>
          </w:tcPr>
          <w:p w:rsidR="00221208" w:rsidRPr="00221208" w:rsidRDefault="00221208" w:rsidP="00221208">
            <w:pPr>
              <w:jc w:val="center"/>
              <w:rPr>
                <w:sz w:val="18"/>
                <w:szCs w:val="18"/>
              </w:rPr>
            </w:pPr>
            <w:r w:rsidRPr="00221208">
              <w:rPr>
                <w:sz w:val="18"/>
                <w:szCs w:val="18"/>
              </w:rPr>
              <w:t>1 14 06013 13 0000 430</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208" w:rsidRPr="00221208" w:rsidRDefault="00221208" w:rsidP="00221208">
            <w:pPr>
              <w:rPr>
                <w:color w:val="333333"/>
                <w:sz w:val="18"/>
                <w:szCs w:val="18"/>
              </w:rPr>
            </w:pPr>
            <w:r w:rsidRPr="00221208">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248 325,00</w:t>
            </w:r>
          </w:p>
        </w:tc>
      </w:tr>
      <w:tr w:rsidR="00221208" w:rsidRPr="00221208" w:rsidTr="00221208">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2 00 00000 00 0000 000</w:t>
            </w:r>
          </w:p>
        </w:tc>
        <w:tc>
          <w:tcPr>
            <w:tcW w:w="5922" w:type="dxa"/>
            <w:tcBorders>
              <w:top w:val="nil"/>
              <w:left w:val="nil"/>
              <w:bottom w:val="nil"/>
              <w:right w:val="single" w:sz="4" w:space="0" w:color="000000"/>
            </w:tcBorders>
            <w:shd w:val="clear" w:color="auto" w:fill="auto"/>
            <w:vAlign w:val="center"/>
            <w:hideMark/>
          </w:tcPr>
          <w:p w:rsidR="00221208" w:rsidRPr="00221208" w:rsidRDefault="00221208" w:rsidP="00221208">
            <w:pPr>
              <w:rPr>
                <w:b/>
                <w:bCs/>
                <w:sz w:val="18"/>
                <w:szCs w:val="18"/>
              </w:rPr>
            </w:pPr>
            <w:r w:rsidRPr="00221208">
              <w:rPr>
                <w:b/>
                <w:bCs/>
                <w:sz w:val="18"/>
                <w:szCs w:val="18"/>
              </w:rPr>
              <w:t xml:space="preserve">БЕЗВОЗМЕЗДНЫЕ ПОСТУПЛЕНИЯ </w:t>
            </w:r>
          </w:p>
        </w:tc>
        <w:tc>
          <w:tcPr>
            <w:tcW w:w="1711" w:type="dxa"/>
            <w:tcBorders>
              <w:top w:val="nil"/>
              <w:left w:val="nil"/>
              <w:bottom w:val="nil"/>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5 457 178,80</w:t>
            </w:r>
          </w:p>
        </w:tc>
      </w:tr>
      <w:tr w:rsidR="00221208" w:rsidRPr="00221208" w:rsidTr="00221208">
        <w:trPr>
          <w:trHeight w:val="85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2 02 00000 00 0000 000</w:t>
            </w:r>
          </w:p>
        </w:tc>
        <w:tc>
          <w:tcPr>
            <w:tcW w:w="5922" w:type="dxa"/>
            <w:tcBorders>
              <w:top w:val="single" w:sz="4" w:space="0" w:color="auto"/>
              <w:left w:val="nil"/>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БЕЗВОЗМЕЗДНЫЕ ПОСТУПЛЕНИЯ ОТ ДРУГИХ БЮДЖЕТОВ БЮДЖЕТНОЙ СИСТЕМЫ РОССИЙСКОЙ ФЕДЕРАЦИИ</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5 580 376,83</w:t>
            </w:r>
          </w:p>
        </w:tc>
      </w:tr>
      <w:tr w:rsidR="00221208" w:rsidRPr="00221208" w:rsidTr="00221208">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2 02 10000 00 0000 150</w:t>
            </w:r>
          </w:p>
        </w:tc>
        <w:tc>
          <w:tcPr>
            <w:tcW w:w="5922" w:type="dxa"/>
            <w:tcBorders>
              <w:top w:val="nil"/>
              <w:left w:val="nil"/>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Дотации бюджетам субъектов Российской Федерации и муниципальных образований</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1 713 145,48</w:t>
            </w:r>
          </w:p>
        </w:tc>
      </w:tr>
      <w:tr w:rsidR="00221208" w:rsidRPr="00221208" w:rsidTr="00221208">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2 02 15001 13 0000 150</w:t>
            </w:r>
          </w:p>
        </w:tc>
        <w:tc>
          <w:tcPr>
            <w:tcW w:w="5922" w:type="dxa"/>
            <w:tcBorders>
              <w:top w:val="nil"/>
              <w:left w:val="nil"/>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1 713 145,48</w:t>
            </w:r>
          </w:p>
        </w:tc>
      </w:tr>
      <w:tr w:rsidR="00221208" w:rsidRPr="00221208" w:rsidTr="00221208">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2 02 30000 00 0000 150</w:t>
            </w:r>
          </w:p>
        </w:tc>
        <w:tc>
          <w:tcPr>
            <w:tcW w:w="5922" w:type="dxa"/>
            <w:tcBorders>
              <w:top w:val="nil"/>
              <w:left w:val="nil"/>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 xml:space="preserve">Субвенции бюджетам субъектов Российской Федерации и муниципальных образований </w:t>
            </w:r>
          </w:p>
        </w:tc>
        <w:tc>
          <w:tcPr>
            <w:tcW w:w="1711" w:type="dxa"/>
            <w:tcBorders>
              <w:top w:val="nil"/>
              <w:left w:val="nil"/>
              <w:bottom w:val="single" w:sz="4" w:space="0" w:color="auto"/>
              <w:right w:val="single" w:sz="4" w:space="0" w:color="auto"/>
            </w:tcBorders>
            <w:shd w:val="clear" w:color="auto" w:fill="auto"/>
            <w:vAlign w:val="center"/>
            <w:hideMark/>
          </w:tcPr>
          <w:p w:rsidR="00221208" w:rsidRPr="00221208" w:rsidRDefault="00221208" w:rsidP="00221208">
            <w:pPr>
              <w:jc w:val="center"/>
              <w:rPr>
                <w:b/>
                <w:bCs/>
                <w:sz w:val="18"/>
                <w:szCs w:val="18"/>
              </w:rPr>
            </w:pPr>
            <w:r w:rsidRPr="00221208">
              <w:rPr>
                <w:b/>
                <w:bCs/>
                <w:sz w:val="18"/>
                <w:szCs w:val="18"/>
              </w:rPr>
              <w:t>138 600,00</w:t>
            </w:r>
          </w:p>
        </w:tc>
      </w:tr>
      <w:tr w:rsidR="00221208" w:rsidRPr="00221208" w:rsidTr="00221208">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2 02 35118 13 0000 150</w:t>
            </w:r>
          </w:p>
        </w:tc>
        <w:tc>
          <w:tcPr>
            <w:tcW w:w="5922" w:type="dxa"/>
            <w:tcBorders>
              <w:top w:val="nil"/>
              <w:left w:val="nil"/>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11"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138 600,00</w:t>
            </w:r>
          </w:p>
        </w:tc>
      </w:tr>
      <w:tr w:rsidR="00221208" w:rsidRPr="00221208" w:rsidTr="00221208">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2 02 40000 00 0000 000</w:t>
            </w:r>
          </w:p>
        </w:tc>
        <w:tc>
          <w:tcPr>
            <w:tcW w:w="5922" w:type="dxa"/>
            <w:tcBorders>
              <w:top w:val="nil"/>
              <w:left w:val="nil"/>
              <w:bottom w:val="single" w:sz="4" w:space="0" w:color="000000"/>
              <w:right w:val="single" w:sz="4" w:space="0" w:color="000000"/>
            </w:tcBorders>
            <w:shd w:val="clear" w:color="auto" w:fill="auto"/>
            <w:vAlign w:val="center"/>
            <w:hideMark/>
          </w:tcPr>
          <w:p w:rsidR="00221208" w:rsidRPr="00221208" w:rsidRDefault="00221208" w:rsidP="00221208">
            <w:pPr>
              <w:rPr>
                <w:b/>
                <w:bCs/>
                <w:sz w:val="18"/>
                <w:szCs w:val="18"/>
              </w:rPr>
            </w:pPr>
            <w:r w:rsidRPr="00221208">
              <w:rPr>
                <w:b/>
                <w:bCs/>
                <w:sz w:val="18"/>
                <w:szCs w:val="18"/>
              </w:rPr>
              <w:t>Прочие межбюджетные трансферты, передаваемые бюджетам</w:t>
            </w:r>
          </w:p>
        </w:tc>
        <w:tc>
          <w:tcPr>
            <w:tcW w:w="1711" w:type="dxa"/>
            <w:tcBorders>
              <w:top w:val="nil"/>
              <w:left w:val="nil"/>
              <w:bottom w:val="single" w:sz="4" w:space="0" w:color="000000"/>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3 728 631,35</w:t>
            </w:r>
          </w:p>
        </w:tc>
      </w:tr>
      <w:tr w:rsidR="00221208" w:rsidRPr="00221208" w:rsidTr="00221208">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221208" w:rsidRPr="00221208" w:rsidRDefault="00221208" w:rsidP="00221208">
            <w:pPr>
              <w:jc w:val="center"/>
              <w:rPr>
                <w:sz w:val="18"/>
                <w:szCs w:val="18"/>
              </w:rPr>
            </w:pPr>
            <w:r w:rsidRPr="00221208">
              <w:rPr>
                <w:sz w:val="18"/>
                <w:szCs w:val="18"/>
              </w:rPr>
              <w:t>2 02 49999 13 0000 150</w:t>
            </w:r>
          </w:p>
        </w:tc>
        <w:tc>
          <w:tcPr>
            <w:tcW w:w="5922" w:type="dxa"/>
            <w:tcBorders>
              <w:top w:val="nil"/>
              <w:left w:val="nil"/>
              <w:bottom w:val="single" w:sz="4" w:space="0" w:color="000000"/>
              <w:right w:val="single" w:sz="4" w:space="0" w:color="000000"/>
            </w:tcBorders>
            <w:shd w:val="clear" w:color="auto" w:fill="auto"/>
            <w:vAlign w:val="center"/>
            <w:hideMark/>
          </w:tcPr>
          <w:p w:rsidR="00221208" w:rsidRPr="00221208" w:rsidRDefault="00221208" w:rsidP="00221208">
            <w:pPr>
              <w:rPr>
                <w:sz w:val="18"/>
                <w:szCs w:val="18"/>
              </w:rPr>
            </w:pPr>
            <w:r w:rsidRPr="00221208">
              <w:rPr>
                <w:sz w:val="18"/>
                <w:szCs w:val="18"/>
              </w:rPr>
              <w:t>Прочие  межбюджетные  трансферты,  передаваемые  бюджетам  городских поселений</w:t>
            </w:r>
          </w:p>
        </w:tc>
        <w:tc>
          <w:tcPr>
            <w:tcW w:w="1711" w:type="dxa"/>
            <w:tcBorders>
              <w:top w:val="nil"/>
              <w:left w:val="nil"/>
              <w:bottom w:val="single" w:sz="4" w:space="0" w:color="000000"/>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3 728 631,35</w:t>
            </w:r>
          </w:p>
        </w:tc>
      </w:tr>
      <w:tr w:rsidR="00221208" w:rsidRPr="00221208" w:rsidTr="00221208">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lastRenderedPageBreak/>
              <w:t>2 08 00000 00 0000 000</w:t>
            </w:r>
          </w:p>
        </w:tc>
        <w:tc>
          <w:tcPr>
            <w:tcW w:w="5922" w:type="dxa"/>
            <w:tcBorders>
              <w:top w:val="nil"/>
              <w:left w:val="nil"/>
              <w:bottom w:val="single" w:sz="4" w:space="0" w:color="000000"/>
              <w:right w:val="single" w:sz="4" w:space="0" w:color="000000"/>
            </w:tcBorders>
            <w:shd w:val="clear" w:color="auto" w:fill="auto"/>
            <w:vAlign w:val="center"/>
            <w:hideMark/>
          </w:tcPr>
          <w:p w:rsidR="00221208" w:rsidRPr="00221208" w:rsidRDefault="00221208" w:rsidP="00221208">
            <w:pPr>
              <w:rPr>
                <w:b/>
                <w:bCs/>
                <w:sz w:val="18"/>
                <w:szCs w:val="18"/>
              </w:rPr>
            </w:pPr>
            <w:r w:rsidRPr="00221208">
              <w:rPr>
                <w:b/>
                <w:bCs/>
                <w:sz w:val="18"/>
                <w:szCs w:val="18"/>
              </w:rPr>
              <w:t>Прочие межбюджетные трансферты, передаваемые бюджетам</w:t>
            </w:r>
          </w:p>
        </w:tc>
        <w:tc>
          <w:tcPr>
            <w:tcW w:w="1711" w:type="dxa"/>
            <w:tcBorders>
              <w:top w:val="nil"/>
              <w:left w:val="nil"/>
              <w:bottom w:val="single" w:sz="4" w:space="0" w:color="000000"/>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-123 198,03</w:t>
            </w:r>
          </w:p>
        </w:tc>
      </w:tr>
      <w:tr w:rsidR="00221208" w:rsidRPr="00221208" w:rsidTr="00221208">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221208" w:rsidRPr="00221208" w:rsidRDefault="00221208" w:rsidP="00221208">
            <w:pPr>
              <w:jc w:val="center"/>
              <w:rPr>
                <w:sz w:val="18"/>
                <w:szCs w:val="18"/>
              </w:rPr>
            </w:pPr>
            <w:r w:rsidRPr="00221208">
              <w:rPr>
                <w:sz w:val="18"/>
                <w:szCs w:val="18"/>
              </w:rPr>
              <w:t>2 08 05000 13 0000 150</w:t>
            </w:r>
          </w:p>
        </w:tc>
        <w:tc>
          <w:tcPr>
            <w:tcW w:w="5922" w:type="dxa"/>
            <w:tcBorders>
              <w:top w:val="nil"/>
              <w:left w:val="nil"/>
              <w:bottom w:val="single" w:sz="4" w:space="0" w:color="000000"/>
              <w:right w:val="single" w:sz="4" w:space="0" w:color="000000"/>
            </w:tcBorders>
            <w:shd w:val="clear" w:color="auto" w:fill="auto"/>
            <w:vAlign w:val="center"/>
            <w:hideMark/>
          </w:tcPr>
          <w:p w:rsidR="00221208" w:rsidRPr="00221208" w:rsidRDefault="00221208" w:rsidP="00221208">
            <w:pPr>
              <w:rPr>
                <w:sz w:val="18"/>
                <w:szCs w:val="18"/>
              </w:rPr>
            </w:pPr>
            <w:r w:rsidRPr="00221208">
              <w:rPr>
                <w:sz w:val="18"/>
                <w:szCs w:val="18"/>
              </w:rPr>
              <w:t>Прочие  межбюджетные  трансферты,  передаваемые  бюджетам  городских поселений</w:t>
            </w:r>
          </w:p>
        </w:tc>
        <w:tc>
          <w:tcPr>
            <w:tcW w:w="1711" w:type="dxa"/>
            <w:tcBorders>
              <w:top w:val="nil"/>
              <w:left w:val="nil"/>
              <w:bottom w:val="single" w:sz="4" w:space="0" w:color="000000"/>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-123 198,03</w:t>
            </w:r>
          </w:p>
        </w:tc>
      </w:tr>
      <w:tr w:rsidR="00221208" w:rsidRPr="00221208" w:rsidTr="00221208">
        <w:trPr>
          <w:trHeight w:val="300"/>
        </w:trPr>
        <w:tc>
          <w:tcPr>
            <w:tcW w:w="2086" w:type="dxa"/>
            <w:tcBorders>
              <w:top w:val="nil"/>
              <w:left w:val="single" w:sz="4" w:space="0" w:color="auto"/>
              <w:bottom w:val="nil"/>
              <w:right w:val="single" w:sz="4" w:space="0" w:color="000000"/>
            </w:tcBorders>
            <w:shd w:val="clear" w:color="auto" w:fill="auto"/>
            <w:noWrap/>
            <w:vAlign w:val="center"/>
            <w:hideMark/>
          </w:tcPr>
          <w:p w:rsidR="00221208" w:rsidRPr="00221208" w:rsidRDefault="00221208" w:rsidP="00221208">
            <w:pPr>
              <w:jc w:val="center"/>
              <w:rPr>
                <w:sz w:val="18"/>
                <w:szCs w:val="18"/>
              </w:rPr>
            </w:pPr>
            <w:r w:rsidRPr="00221208">
              <w:rPr>
                <w:sz w:val="18"/>
                <w:szCs w:val="18"/>
              </w:rPr>
              <w:t> </w:t>
            </w:r>
          </w:p>
        </w:tc>
        <w:tc>
          <w:tcPr>
            <w:tcW w:w="5922" w:type="dxa"/>
            <w:tcBorders>
              <w:top w:val="nil"/>
              <w:left w:val="nil"/>
              <w:bottom w:val="nil"/>
              <w:right w:val="single" w:sz="4" w:space="0" w:color="000000"/>
            </w:tcBorders>
            <w:shd w:val="clear" w:color="auto" w:fill="auto"/>
            <w:vAlign w:val="center"/>
            <w:hideMark/>
          </w:tcPr>
          <w:p w:rsidR="00221208" w:rsidRPr="00221208" w:rsidRDefault="00221208" w:rsidP="00221208">
            <w:pPr>
              <w:rPr>
                <w:sz w:val="18"/>
                <w:szCs w:val="18"/>
              </w:rPr>
            </w:pPr>
            <w:r w:rsidRPr="00221208">
              <w:rPr>
                <w:sz w:val="18"/>
                <w:szCs w:val="18"/>
              </w:rPr>
              <w:t> </w:t>
            </w:r>
          </w:p>
        </w:tc>
        <w:tc>
          <w:tcPr>
            <w:tcW w:w="1711" w:type="dxa"/>
            <w:tcBorders>
              <w:top w:val="nil"/>
              <w:left w:val="nil"/>
              <w:bottom w:val="nil"/>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 </w:t>
            </w:r>
          </w:p>
        </w:tc>
      </w:tr>
      <w:tr w:rsidR="00221208" w:rsidRPr="00221208" w:rsidTr="00221208">
        <w:trPr>
          <w:trHeight w:val="300"/>
        </w:trPr>
        <w:tc>
          <w:tcPr>
            <w:tcW w:w="2086"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221208" w:rsidRPr="00221208" w:rsidRDefault="00221208" w:rsidP="00221208">
            <w:pPr>
              <w:rPr>
                <w:sz w:val="18"/>
                <w:szCs w:val="18"/>
              </w:rPr>
            </w:pPr>
            <w:r w:rsidRPr="00221208">
              <w:rPr>
                <w:sz w:val="18"/>
                <w:szCs w:val="18"/>
              </w:rPr>
              <w:t> </w:t>
            </w:r>
          </w:p>
        </w:tc>
        <w:tc>
          <w:tcPr>
            <w:tcW w:w="5922" w:type="dxa"/>
            <w:tcBorders>
              <w:top w:val="single" w:sz="4" w:space="0" w:color="000000"/>
              <w:left w:val="nil"/>
              <w:bottom w:val="single" w:sz="4" w:space="0" w:color="auto"/>
              <w:right w:val="single" w:sz="4" w:space="0" w:color="000000"/>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ВСЕГО ДОХОДОВ</w:t>
            </w:r>
          </w:p>
        </w:tc>
        <w:tc>
          <w:tcPr>
            <w:tcW w:w="1711" w:type="dxa"/>
            <w:tcBorders>
              <w:top w:val="single" w:sz="4" w:space="0" w:color="000000"/>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9 866 720,51</w:t>
            </w:r>
          </w:p>
        </w:tc>
      </w:tr>
    </w:tbl>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tbl>
      <w:tblPr>
        <w:tblW w:w="9719" w:type="dxa"/>
        <w:tblInd w:w="93" w:type="dxa"/>
        <w:tblLook w:val="04A0" w:firstRow="1" w:lastRow="0" w:firstColumn="1" w:lastColumn="0" w:noHBand="0" w:noVBand="1"/>
      </w:tblPr>
      <w:tblGrid>
        <w:gridCol w:w="6635"/>
        <w:gridCol w:w="386"/>
        <w:gridCol w:w="424"/>
        <w:gridCol w:w="642"/>
        <w:gridCol w:w="472"/>
        <w:gridCol w:w="1345"/>
      </w:tblGrid>
      <w:tr w:rsidR="00221208" w:rsidRPr="00221208" w:rsidTr="00221208">
        <w:trPr>
          <w:trHeight w:val="255"/>
        </w:trPr>
        <w:tc>
          <w:tcPr>
            <w:tcW w:w="6995"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38"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663"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1405" w:type="dxa"/>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Приложение  № 2</w:t>
            </w:r>
          </w:p>
        </w:tc>
      </w:tr>
      <w:tr w:rsidR="00221208" w:rsidRPr="00221208" w:rsidTr="00221208">
        <w:trPr>
          <w:trHeight w:val="255"/>
        </w:trPr>
        <w:tc>
          <w:tcPr>
            <w:tcW w:w="6995"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38"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663"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1405" w:type="dxa"/>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к постановлению администрации</w:t>
            </w:r>
          </w:p>
        </w:tc>
      </w:tr>
      <w:tr w:rsidR="00221208" w:rsidRPr="00221208" w:rsidTr="00221208">
        <w:trPr>
          <w:trHeight w:val="255"/>
        </w:trPr>
        <w:tc>
          <w:tcPr>
            <w:tcW w:w="6995"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38"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663" w:type="dxa"/>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1405" w:type="dxa"/>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городского поселения Агириш</w:t>
            </w:r>
          </w:p>
        </w:tc>
      </w:tr>
      <w:tr w:rsidR="00221208" w:rsidRPr="00221208" w:rsidTr="00221208">
        <w:trPr>
          <w:trHeight w:val="255"/>
        </w:trPr>
        <w:tc>
          <w:tcPr>
            <w:tcW w:w="6995"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38"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rPr>
                <w:sz w:val="18"/>
                <w:szCs w:val="18"/>
              </w:rPr>
            </w:pPr>
          </w:p>
        </w:tc>
        <w:tc>
          <w:tcPr>
            <w:tcW w:w="2277" w:type="dxa"/>
            <w:gridSpan w:val="3"/>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от  " 5 " апреля 2024 № 89</w:t>
            </w:r>
          </w:p>
        </w:tc>
      </w:tr>
      <w:tr w:rsidR="00221208" w:rsidRPr="00221208" w:rsidTr="00221208">
        <w:trPr>
          <w:trHeight w:val="1602"/>
        </w:trPr>
        <w:tc>
          <w:tcPr>
            <w:tcW w:w="9719" w:type="dxa"/>
            <w:gridSpan w:val="6"/>
            <w:tcBorders>
              <w:top w:val="nil"/>
              <w:left w:val="nil"/>
              <w:bottom w:val="nil"/>
              <w:right w:val="nil"/>
            </w:tcBorders>
            <w:shd w:val="clear" w:color="auto" w:fill="auto"/>
            <w:vAlign w:val="center"/>
            <w:hideMark/>
          </w:tcPr>
          <w:p w:rsidR="00221208" w:rsidRPr="00221208" w:rsidRDefault="00221208" w:rsidP="00221208">
            <w:pPr>
              <w:jc w:val="center"/>
              <w:rPr>
                <w:b/>
                <w:bCs/>
                <w:sz w:val="18"/>
                <w:szCs w:val="18"/>
              </w:rPr>
            </w:pPr>
            <w:r w:rsidRPr="00221208">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21208">
              <w:rPr>
                <w:b/>
                <w:bCs/>
                <w:sz w:val="18"/>
                <w:szCs w:val="18"/>
              </w:rPr>
              <w:t>видов расходов классификации расходов бюджета</w:t>
            </w:r>
            <w:proofErr w:type="gramEnd"/>
            <w:r w:rsidRPr="00221208">
              <w:rPr>
                <w:b/>
                <w:bCs/>
                <w:sz w:val="18"/>
                <w:szCs w:val="18"/>
              </w:rPr>
              <w:t xml:space="preserve"> городского поселения Агириш                                      за 2024 год</w:t>
            </w:r>
          </w:p>
        </w:tc>
      </w:tr>
      <w:tr w:rsidR="00221208" w:rsidRPr="00221208" w:rsidTr="00221208">
        <w:trPr>
          <w:trHeight w:val="165"/>
        </w:trPr>
        <w:tc>
          <w:tcPr>
            <w:tcW w:w="9719" w:type="dxa"/>
            <w:gridSpan w:val="6"/>
            <w:tcBorders>
              <w:top w:val="nil"/>
              <w:left w:val="nil"/>
              <w:bottom w:val="nil"/>
              <w:right w:val="nil"/>
            </w:tcBorders>
            <w:shd w:val="clear" w:color="auto" w:fill="auto"/>
            <w:noWrap/>
            <w:vAlign w:val="bottom"/>
            <w:hideMark/>
          </w:tcPr>
          <w:p w:rsidR="00221208" w:rsidRPr="00221208" w:rsidRDefault="00221208" w:rsidP="00221208">
            <w:pPr>
              <w:jc w:val="center"/>
              <w:rPr>
                <w:b/>
                <w:bCs/>
                <w:sz w:val="18"/>
                <w:szCs w:val="18"/>
              </w:rPr>
            </w:pPr>
          </w:p>
        </w:tc>
      </w:tr>
      <w:tr w:rsidR="00221208" w:rsidRPr="00221208" w:rsidTr="00221208">
        <w:trPr>
          <w:trHeight w:val="270"/>
        </w:trPr>
        <w:tc>
          <w:tcPr>
            <w:tcW w:w="6995" w:type="dxa"/>
            <w:tcBorders>
              <w:top w:val="nil"/>
              <w:left w:val="nil"/>
              <w:bottom w:val="nil"/>
              <w:right w:val="nil"/>
            </w:tcBorders>
            <w:shd w:val="clear" w:color="auto" w:fill="auto"/>
            <w:noWrap/>
            <w:vAlign w:val="bottom"/>
            <w:hideMark/>
          </w:tcPr>
          <w:p w:rsidR="00221208" w:rsidRPr="00221208" w:rsidRDefault="00221208" w:rsidP="00221208">
            <w:pPr>
              <w:jc w:val="center"/>
              <w:rPr>
                <w:b/>
                <w:bCs/>
                <w:sz w:val="18"/>
                <w:szCs w:val="18"/>
              </w:rPr>
            </w:pPr>
          </w:p>
        </w:tc>
        <w:tc>
          <w:tcPr>
            <w:tcW w:w="238" w:type="dxa"/>
            <w:tcBorders>
              <w:top w:val="nil"/>
              <w:left w:val="nil"/>
              <w:bottom w:val="nil"/>
              <w:right w:val="nil"/>
            </w:tcBorders>
            <w:shd w:val="clear" w:color="auto" w:fill="auto"/>
            <w:noWrap/>
            <w:vAlign w:val="bottom"/>
            <w:hideMark/>
          </w:tcPr>
          <w:p w:rsidR="00221208" w:rsidRPr="00221208" w:rsidRDefault="00221208" w:rsidP="00221208">
            <w:pPr>
              <w:jc w:val="center"/>
              <w:rPr>
                <w:b/>
                <w:bCs/>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jc w:val="center"/>
              <w:rPr>
                <w:b/>
                <w:bCs/>
                <w:sz w:val="18"/>
                <w:szCs w:val="18"/>
              </w:rPr>
            </w:pPr>
          </w:p>
        </w:tc>
        <w:tc>
          <w:tcPr>
            <w:tcW w:w="663" w:type="dxa"/>
            <w:tcBorders>
              <w:top w:val="nil"/>
              <w:left w:val="nil"/>
              <w:bottom w:val="nil"/>
              <w:right w:val="nil"/>
            </w:tcBorders>
            <w:shd w:val="clear" w:color="auto" w:fill="auto"/>
            <w:noWrap/>
            <w:vAlign w:val="bottom"/>
            <w:hideMark/>
          </w:tcPr>
          <w:p w:rsidR="00221208" w:rsidRPr="00221208" w:rsidRDefault="00221208" w:rsidP="00221208">
            <w:pPr>
              <w:jc w:val="center"/>
              <w:rPr>
                <w:b/>
                <w:bCs/>
                <w:sz w:val="18"/>
                <w:szCs w:val="18"/>
              </w:rPr>
            </w:pPr>
          </w:p>
        </w:tc>
        <w:tc>
          <w:tcPr>
            <w:tcW w:w="209" w:type="dxa"/>
            <w:tcBorders>
              <w:top w:val="nil"/>
              <w:left w:val="nil"/>
              <w:bottom w:val="nil"/>
              <w:right w:val="nil"/>
            </w:tcBorders>
            <w:shd w:val="clear" w:color="auto" w:fill="auto"/>
            <w:noWrap/>
            <w:vAlign w:val="bottom"/>
            <w:hideMark/>
          </w:tcPr>
          <w:p w:rsidR="00221208" w:rsidRPr="00221208" w:rsidRDefault="00221208" w:rsidP="00221208">
            <w:pPr>
              <w:jc w:val="center"/>
              <w:rPr>
                <w:b/>
                <w:bCs/>
                <w:sz w:val="18"/>
                <w:szCs w:val="18"/>
              </w:rPr>
            </w:pPr>
          </w:p>
        </w:tc>
        <w:tc>
          <w:tcPr>
            <w:tcW w:w="1405" w:type="dxa"/>
            <w:tcBorders>
              <w:top w:val="nil"/>
              <w:left w:val="nil"/>
              <w:bottom w:val="nil"/>
              <w:right w:val="nil"/>
            </w:tcBorders>
            <w:shd w:val="clear" w:color="auto" w:fill="auto"/>
            <w:noWrap/>
            <w:vAlign w:val="bottom"/>
            <w:hideMark/>
          </w:tcPr>
          <w:p w:rsidR="00221208" w:rsidRPr="00221208" w:rsidRDefault="00221208" w:rsidP="00221208">
            <w:pPr>
              <w:jc w:val="right"/>
              <w:rPr>
                <w:sz w:val="18"/>
                <w:szCs w:val="18"/>
              </w:rPr>
            </w:pPr>
            <w:r w:rsidRPr="00221208">
              <w:rPr>
                <w:sz w:val="18"/>
                <w:szCs w:val="18"/>
              </w:rPr>
              <w:t>(рублей)</w:t>
            </w:r>
          </w:p>
        </w:tc>
      </w:tr>
      <w:tr w:rsidR="00221208" w:rsidRPr="00221208" w:rsidTr="00221208">
        <w:trPr>
          <w:trHeight w:val="255"/>
        </w:trPr>
        <w:tc>
          <w:tcPr>
            <w:tcW w:w="6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Наименование показателя</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proofErr w:type="spellStart"/>
            <w:r w:rsidRPr="00221208">
              <w:rPr>
                <w:sz w:val="18"/>
                <w:szCs w:val="18"/>
              </w:rPr>
              <w:t>Рз</w:t>
            </w:r>
            <w:proofErr w:type="spellEnd"/>
          </w:p>
        </w:tc>
        <w:tc>
          <w:tcPr>
            <w:tcW w:w="209"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proofErr w:type="spellStart"/>
            <w:proofErr w:type="gramStart"/>
            <w:r w:rsidRPr="00221208">
              <w:rPr>
                <w:sz w:val="18"/>
                <w:szCs w:val="18"/>
              </w:rPr>
              <w:t>Пр</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proofErr w:type="spellStart"/>
            <w:r w:rsidRPr="00221208">
              <w:rPr>
                <w:sz w:val="18"/>
                <w:szCs w:val="18"/>
              </w:rPr>
              <w:t>ЦСР</w:t>
            </w:r>
            <w:proofErr w:type="spellEnd"/>
          </w:p>
        </w:tc>
        <w:tc>
          <w:tcPr>
            <w:tcW w:w="209"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proofErr w:type="spellStart"/>
            <w:r w:rsidRPr="00221208">
              <w:rPr>
                <w:sz w:val="18"/>
                <w:szCs w:val="18"/>
              </w:rPr>
              <w:t>ВР</w:t>
            </w:r>
            <w:proofErr w:type="spellEnd"/>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221208" w:rsidRPr="00221208" w:rsidRDefault="00221208" w:rsidP="00221208">
            <w:pPr>
              <w:jc w:val="center"/>
              <w:rPr>
                <w:sz w:val="18"/>
                <w:szCs w:val="18"/>
              </w:rPr>
            </w:pPr>
            <w:r w:rsidRPr="00221208">
              <w:rPr>
                <w:sz w:val="18"/>
                <w:szCs w:val="18"/>
              </w:rPr>
              <w:t>Исполнено</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Общегосударственные вопросы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2 714 324,06</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Функционирование высшего должностного лица субъекта Российской Федерации и муниципального образования</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495 611,03</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i/>
                <w:iCs/>
                <w:sz w:val="18"/>
                <w:szCs w:val="18"/>
              </w:rPr>
            </w:pPr>
            <w:r w:rsidRPr="00221208">
              <w:rPr>
                <w:b/>
                <w:bCs/>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495 611,03</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495 611,03</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495 611,03</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Глава муниципального образования</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495 611,03</w:t>
            </w:r>
          </w:p>
        </w:tc>
      </w:tr>
      <w:tr w:rsidR="00221208" w:rsidRPr="00221208" w:rsidTr="00221208">
        <w:trPr>
          <w:trHeight w:val="127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495 611,03</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Расходы на выплаты персоналу государственных (муниципальных) органов</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495 611,03</w:t>
            </w:r>
          </w:p>
        </w:tc>
      </w:tr>
      <w:tr w:rsidR="00221208" w:rsidRPr="00221208" w:rsidTr="00221208">
        <w:trPr>
          <w:trHeight w:val="102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2 066 368,64</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2 066 368,64</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xml:space="preserve">01 4 00 </w:t>
            </w:r>
            <w:r w:rsidRPr="00221208">
              <w:rPr>
                <w:sz w:val="18"/>
                <w:szCs w:val="18"/>
              </w:rPr>
              <w:lastRenderedPageBreak/>
              <w:t>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2 066 368,64</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lastRenderedPageBreak/>
              <w:t>Комплекс процессных мероприятий «Обеспечение функций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2 066 368,64</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Расходы на обеспечение функций органов местного самоуправления</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2 066 368,64</w:t>
            </w:r>
          </w:p>
        </w:tc>
      </w:tr>
      <w:tr w:rsidR="00221208" w:rsidRPr="00221208" w:rsidTr="00221208">
        <w:trPr>
          <w:trHeight w:val="127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2 028 496,64</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Расходы на выплаты персоналу государственных (муниципальных) органов</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2 028 496,64</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10 372,00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color w:val="000000"/>
                <w:sz w:val="18"/>
                <w:szCs w:val="18"/>
              </w:rPr>
            </w:pPr>
            <w:r w:rsidRPr="00221208">
              <w:rPr>
                <w:color w:val="000000"/>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10 372,00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бюджетные ассигнования</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800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27 500,00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Уплата налогов, сборов и иных платежей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01 4 01 02040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850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27 500,00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Другие общегосударственные вопросы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152 344,39</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«Управление муниципальными финансами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02 0 00 00000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35 000,00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35 000,00</w:t>
            </w:r>
          </w:p>
        </w:tc>
      </w:tr>
      <w:tr w:rsidR="00221208" w:rsidRPr="00221208" w:rsidTr="00221208">
        <w:trPr>
          <w:trHeight w:val="82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02 4 02 00000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35 000,00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02 4 02 99990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35 000,00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Межбюджетные трансферты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02 4 02 99990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35 000,00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межбюджетные трансферты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02 4 02 99990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35 000,00</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«Управление муниципальным имуществом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03 0 00 00000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47 344,39</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w:t>
            </w:r>
            <w:r w:rsidRPr="00221208">
              <w:rPr>
                <w:sz w:val="18"/>
                <w:szCs w:val="18"/>
              </w:rPr>
              <w:lastRenderedPageBreak/>
              <w:t>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lastRenderedPageBreak/>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xml:space="preserve">03 4 </w:t>
            </w:r>
            <w:r w:rsidRPr="00221208">
              <w:rPr>
                <w:sz w:val="18"/>
                <w:szCs w:val="18"/>
              </w:rPr>
              <w:lastRenderedPageBreak/>
              <w:t>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r>
      <w:tr w:rsidR="00221208" w:rsidRPr="00221208" w:rsidTr="00221208">
        <w:trPr>
          <w:trHeight w:val="108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lastRenderedPageBreak/>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47 344,39</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47 344,39</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39 488,39</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39 488,39</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бюджетные ассигнования</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800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7 856,00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Уплата налогов, сборов и иных платежей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850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7 856,00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Непрограммные направления деятельности</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70 000,00</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Непрограммное направление деятельности "Исполнение отдельных расходных обязательств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40 0 01 00000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40 0 01 99990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бюджетные ассигнования</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40 0 01 99990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800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Уплата налогов, сборов и иных платежей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40 0 01 99990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850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Национальная оборона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0 2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138 600,00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Мобилизационная и вневойсковая подготовка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0 2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0 3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138 600,00</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138 600,00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138 600,00</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138 600,00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Осуществление первичного воинского учета на </w:t>
            </w:r>
            <w:proofErr w:type="gramStart"/>
            <w:r w:rsidRPr="00221208">
              <w:rPr>
                <w:sz w:val="18"/>
                <w:szCs w:val="18"/>
              </w:rPr>
              <w:t>территориях</w:t>
            </w:r>
            <w:proofErr w:type="gramEnd"/>
            <w:r w:rsidRPr="00221208">
              <w:rPr>
                <w:sz w:val="18"/>
                <w:szCs w:val="18"/>
              </w:rPr>
              <w:t>, где отсутствуют военные комиссариаты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01 4 01 5118</w:t>
            </w:r>
            <w:r w:rsidRPr="00221208">
              <w:rPr>
                <w:sz w:val="18"/>
                <w:szCs w:val="18"/>
              </w:rPr>
              <w:lastRenderedPageBreak/>
              <w:t>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138 600,00</w:t>
            </w:r>
          </w:p>
        </w:tc>
      </w:tr>
      <w:tr w:rsidR="00221208" w:rsidRPr="00221208" w:rsidTr="00221208">
        <w:trPr>
          <w:trHeight w:val="127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01 4 01 51180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135 004,34</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Расходы на выплаты персоналу государственных (муниципальных) органов</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01 4 01 51180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135 004,34</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01 4 01 51180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3 595,66</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color w:val="000000"/>
                <w:sz w:val="18"/>
                <w:szCs w:val="18"/>
              </w:rPr>
            </w:pPr>
            <w:r w:rsidRPr="00221208">
              <w:rPr>
                <w:color w:val="000000"/>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01 4 01 51180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3 595,66</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Национальная безопасность и правоохранительная деятельность</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0 3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33 000,00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Другие вопросы в области национальной безопасности и правоохранительной деятельности</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33 000,00</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«Профилактика правонарушений на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05 0 00 00000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33 000,00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33 000,00</w:t>
            </w:r>
          </w:p>
        </w:tc>
      </w:tr>
      <w:tr w:rsidR="00221208" w:rsidRPr="00221208" w:rsidTr="00221208">
        <w:trPr>
          <w:trHeight w:val="1020"/>
        </w:trPr>
        <w:tc>
          <w:tcPr>
            <w:tcW w:w="6995" w:type="dxa"/>
            <w:tcBorders>
              <w:top w:val="nil"/>
              <w:left w:val="single" w:sz="4" w:space="0" w:color="auto"/>
              <w:bottom w:val="single" w:sz="4" w:space="0" w:color="auto"/>
              <w:right w:val="single" w:sz="4" w:space="0" w:color="auto"/>
            </w:tcBorders>
            <w:shd w:val="clear" w:color="auto" w:fill="auto"/>
            <w:vAlign w:val="bottom"/>
            <w:hideMark/>
          </w:tcPr>
          <w:p w:rsidR="00221208" w:rsidRPr="00221208" w:rsidRDefault="00221208" w:rsidP="00221208">
            <w:pPr>
              <w:rPr>
                <w:sz w:val="18"/>
                <w:szCs w:val="18"/>
              </w:rPr>
            </w:pPr>
            <w:r w:rsidRPr="00221208">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33 000,00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color w:val="000000"/>
                <w:sz w:val="18"/>
                <w:szCs w:val="18"/>
              </w:rPr>
            </w:pPr>
            <w:r w:rsidRPr="00221208">
              <w:rPr>
                <w:color w:val="000000"/>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05 4 01 99990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33 000,00</w:t>
            </w:r>
          </w:p>
        </w:tc>
      </w:tr>
      <w:tr w:rsidR="00221208" w:rsidRPr="00221208" w:rsidTr="00221208">
        <w:trPr>
          <w:trHeight w:val="127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color w:val="000000"/>
                <w:sz w:val="18"/>
                <w:szCs w:val="18"/>
              </w:rPr>
            </w:pPr>
            <w:r w:rsidRPr="00221208">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05 4 01 99990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100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31 200,00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color w:val="000000"/>
                <w:sz w:val="18"/>
                <w:szCs w:val="18"/>
              </w:rPr>
            </w:pPr>
            <w:r w:rsidRPr="00221208">
              <w:rPr>
                <w:color w:val="000000"/>
                <w:sz w:val="18"/>
                <w:szCs w:val="18"/>
              </w:rPr>
              <w:t>Расходы на выплаты персоналу государственных (муниципальных) органов</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05 4 01 99990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120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31 200,00</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Комплекс процессных мероприятий «Профилактика правонарушений и обеспечение защиты прав потребителей»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05 4 02 00000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1 800,00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color w:val="000000"/>
                <w:sz w:val="18"/>
                <w:szCs w:val="18"/>
              </w:rPr>
            </w:pPr>
            <w:r w:rsidRPr="00221208">
              <w:rPr>
                <w:color w:val="000000"/>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05 4 02 99990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1 800,00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Закупка товаров, работ и услуг для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05 4 02 99990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1 800,00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закупки товаров, работ и услуг для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14</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color w:val="000000"/>
                <w:sz w:val="18"/>
                <w:szCs w:val="18"/>
              </w:rPr>
            </w:pPr>
            <w:r w:rsidRPr="00221208">
              <w:rPr>
                <w:color w:val="000000"/>
                <w:sz w:val="18"/>
                <w:szCs w:val="18"/>
              </w:rPr>
              <w:t xml:space="preserve">05 4 02 </w:t>
            </w:r>
            <w:r w:rsidRPr="00221208">
              <w:rPr>
                <w:color w:val="000000"/>
                <w:sz w:val="18"/>
                <w:szCs w:val="18"/>
              </w:rPr>
              <w:lastRenderedPageBreak/>
              <w:t>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lastRenderedPageBreak/>
              <w:t>240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1 800,00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lastRenderedPageBreak/>
              <w:t>Национальная экономика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949 902,16</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Дорожное хозяйство (дорожные фонды)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436 002,32</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09 0 00 00000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436 002,32</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436 002,32</w:t>
            </w:r>
          </w:p>
        </w:tc>
      </w:tr>
      <w:tr w:rsidR="00221208" w:rsidRPr="00221208" w:rsidTr="00221208">
        <w:trPr>
          <w:trHeight w:val="102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Комплекс процессных мероприятий «Обеспечение </w:t>
            </w:r>
            <w:proofErr w:type="gramStart"/>
            <w:r w:rsidRPr="00221208">
              <w:rPr>
                <w:sz w:val="18"/>
                <w:szCs w:val="18"/>
              </w:rPr>
              <w:t>функционирования сети автомобильных дорог общего пользования местного значения</w:t>
            </w:r>
            <w:proofErr w:type="gramEnd"/>
            <w:r w:rsidRPr="00221208">
              <w:rPr>
                <w:sz w:val="18"/>
                <w:szCs w:val="18"/>
              </w:rPr>
              <w:t xml:space="preserve">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436 002,32</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436 002,32</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436 002,32</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436 002,32</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Связь и информатика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1 0</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79 119,84</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«Информатизация и повышение информационной открытости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06 0 00 00000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79 119,84</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06 4 00 00000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79 119,84</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Комплекс процессных мероприятий «Создание устойчивой информационно-телекоммуникационной инфраструктуры»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06 4 01 00000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79 119,84</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06 4 01 99990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79 119,84</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06 4 01 99990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79 119,84</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06 4 01 99990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79 119,84</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Другие вопросы в области национальной экономики</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434 780,00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«Развитие культуры в городском поселении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10 0 00 00000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434 780,00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10 4 00 0000</w:t>
            </w:r>
            <w:r w:rsidRPr="00221208">
              <w:rPr>
                <w:sz w:val="18"/>
                <w:szCs w:val="18"/>
              </w:rPr>
              <w:lastRenderedPageBreak/>
              <w:t>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lastRenderedPageBreak/>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434 780,00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rFonts w:ascii="TimesNewRoman" w:hAnsi="TimesNewRoman" w:cs="Arial"/>
                <w:color w:val="000000"/>
                <w:sz w:val="18"/>
                <w:szCs w:val="18"/>
              </w:rPr>
            </w:pPr>
            <w:r w:rsidRPr="00221208">
              <w:rPr>
                <w:rFonts w:ascii="TimesNewRoman" w:hAnsi="TimesNewRoman" w:cs="Arial"/>
                <w:color w:val="000000"/>
                <w:sz w:val="18"/>
                <w:szCs w:val="18"/>
              </w:rPr>
              <w:lastRenderedPageBreak/>
              <w:t>Комплекс процессных мероприятий «Обеспечение деятельности учреждений в сфере культуры»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434 780,00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Расходы на обеспечение деятельности (оказание услуг) муниципальных учреждений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401 400,00</w:t>
            </w:r>
          </w:p>
        </w:tc>
      </w:tr>
      <w:tr w:rsidR="00221208" w:rsidRPr="00221208" w:rsidTr="00221208">
        <w:trPr>
          <w:trHeight w:val="60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401 400,00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401 400,00</w:t>
            </w:r>
          </w:p>
        </w:tc>
      </w:tr>
      <w:tr w:rsidR="00221208" w:rsidRPr="00221208" w:rsidTr="00221208">
        <w:trPr>
          <w:trHeight w:val="28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На обеспечение сбалансированности бюджета поселения</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01 4 01 20600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33 380,00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На обеспечение социально-значимых расходов</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01 4 01 20630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33 380,00</w:t>
            </w:r>
          </w:p>
        </w:tc>
      </w:tr>
      <w:tr w:rsidR="00221208" w:rsidRPr="00221208" w:rsidTr="00221208">
        <w:trPr>
          <w:trHeight w:val="58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01 4 01 20630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33 380,00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04</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12</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01 4 01 20630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33 380,00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 xml:space="preserve">Жилищно-коммунальное хозяйство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338 336,70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jc w:val="both"/>
              <w:rPr>
                <w:b/>
                <w:bCs/>
                <w:sz w:val="18"/>
                <w:szCs w:val="18"/>
              </w:rPr>
            </w:pPr>
            <w:r w:rsidRPr="00221208">
              <w:rPr>
                <w:b/>
                <w:bCs/>
                <w:sz w:val="18"/>
                <w:szCs w:val="18"/>
              </w:rPr>
              <w:t>Благоустройство</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338 336,70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Благоустройство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08 0 00 00000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77 237,82</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77 237,82</w:t>
            </w:r>
          </w:p>
        </w:tc>
      </w:tr>
      <w:tr w:rsidR="00221208" w:rsidRPr="00221208" w:rsidTr="00221208">
        <w:trPr>
          <w:trHeight w:val="178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77 237,82</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77 237,82</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77 237,82</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08 4 01 99990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77 237,82</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lastRenderedPageBreak/>
              <w:t>Муниципальная программа «Совершенствование и развитие улично-дорожной сети на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09 0 00 00000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261 098,88</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261 098,88</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both"/>
              <w:rPr>
                <w:sz w:val="18"/>
                <w:szCs w:val="18"/>
              </w:rPr>
            </w:pPr>
            <w:r w:rsidRPr="00221208">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09 4 02 00000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261 098,88</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Реализация мероприятий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09 4 02 99990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261 098,88</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09 4 02 99990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261 098,88</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05</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03</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09 4 02 99990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240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261 098,88</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 xml:space="preserve">Культура, кинематография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5 136 990,87</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Культура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5 136 990,87</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«Развитие культуры в городском поселении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10 0 00 00000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5 136 990,87</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5 136 990,87</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rFonts w:ascii="TimesNewRoman" w:hAnsi="TimesNewRoman" w:cs="Arial"/>
                <w:color w:val="000000"/>
                <w:sz w:val="18"/>
                <w:szCs w:val="18"/>
              </w:rPr>
            </w:pPr>
            <w:r w:rsidRPr="00221208">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5 136 990,87</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Расходы на обеспечение деятельности (оказание услуг) муниципальных учреждений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4 732 390,87</w:t>
            </w:r>
          </w:p>
        </w:tc>
      </w:tr>
      <w:tr w:rsidR="00221208" w:rsidRPr="00221208" w:rsidTr="00221208">
        <w:trPr>
          <w:trHeight w:val="58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4 732 390,87</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4 732 390,87</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На обеспечение сбалансированности бюджетов поселений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10 4 01 20600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404 600,00</w:t>
            </w:r>
          </w:p>
        </w:tc>
      </w:tr>
      <w:tr w:rsidR="00221208" w:rsidRPr="00221208" w:rsidTr="00221208">
        <w:trPr>
          <w:trHeight w:val="1020"/>
        </w:trPr>
        <w:tc>
          <w:tcPr>
            <w:tcW w:w="6995"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both"/>
              <w:rPr>
                <w:color w:val="000000"/>
                <w:sz w:val="18"/>
                <w:szCs w:val="18"/>
              </w:rPr>
            </w:pPr>
            <w:r w:rsidRPr="00221208">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10 4 01 20650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404 600,00</w:t>
            </w:r>
          </w:p>
        </w:tc>
      </w:tr>
      <w:tr w:rsidR="00221208" w:rsidRPr="00221208" w:rsidTr="00221208">
        <w:trPr>
          <w:trHeight w:val="63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10 4 01 20650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404 600,00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08</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xml:space="preserve">10 4 01 </w:t>
            </w:r>
            <w:r w:rsidRPr="00221208">
              <w:rPr>
                <w:sz w:val="18"/>
                <w:szCs w:val="18"/>
              </w:rPr>
              <w:lastRenderedPageBreak/>
              <w:t>20650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lastRenderedPageBreak/>
              <w:t>610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404 600,00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lastRenderedPageBreak/>
              <w:t>Социальная политика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Пенсионное обеспечение</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jc w:val="center"/>
              <w:rPr>
                <w:b/>
                <w:bCs/>
                <w:sz w:val="18"/>
                <w:szCs w:val="18"/>
              </w:rPr>
            </w:pPr>
            <w:r w:rsidRPr="00221208">
              <w:rPr>
                <w:b/>
                <w:b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20 000,00</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jc w:val="center"/>
              <w:rPr>
                <w:i/>
                <w:iCs/>
                <w:sz w:val="18"/>
                <w:szCs w:val="18"/>
              </w:rPr>
            </w:pPr>
            <w:r w:rsidRPr="00221208">
              <w:rPr>
                <w:i/>
                <w:i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20 000,00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20 000,00</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Пенсия за выслугу лет</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01 4 01 71600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Социальное обеспечение и иные выплаты населению</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01 4 01 71600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20 000,00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Публичные нормативные социальные выплаты гражданам</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10</w:t>
            </w:r>
          </w:p>
        </w:tc>
        <w:tc>
          <w:tcPr>
            <w:tcW w:w="209" w:type="dxa"/>
            <w:tcBorders>
              <w:top w:val="nil"/>
              <w:left w:val="nil"/>
              <w:bottom w:val="single" w:sz="4" w:space="0" w:color="auto"/>
              <w:right w:val="single" w:sz="4" w:space="0" w:color="auto"/>
            </w:tcBorders>
            <w:shd w:val="clear" w:color="auto" w:fill="auto"/>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01 4 01 71600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310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20 000,00</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Физическая культура и спорт</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2 433 379,89</w:t>
            </w:r>
          </w:p>
        </w:tc>
      </w:tr>
      <w:tr w:rsidR="00221208" w:rsidRPr="00221208" w:rsidTr="00221208">
        <w:trPr>
          <w:trHeight w:val="30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Физическая культура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2 433 379,89</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«Развитие физической культуры и спорта на территории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11 0 00 00000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2 433 379,89</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11 4 00 00000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2 433 379,89</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rFonts w:ascii="TimesNewRoman" w:hAnsi="TimesNewRoman" w:cs="Arial"/>
                <w:color w:val="000000"/>
                <w:sz w:val="18"/>
                <w:szCs w:val="18"/>
              </w:rPr>
            </w:pPr>
            <w:r w:rsidRPr="00221208">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11 4 01 00000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2 433 379,89</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Расходы на обеспечение деятельности (оказание услуг) муниципальных учреждений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1 926 159,89</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1 926 159,89</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11 4 01 00590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1 926 159,89</w:t>
            </w:r>
          </w:p>
        </w:tc>
      </w:tr>
      <w:tr w:rsidR="00221208" w:rsidRPr="00221208" w:rsidTr="00221208">
        <w:trPr>
          <w:trHeight w:val="34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На обеспечение сбалансированности бюджета поселения</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11 4 01 20600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507 220,00</w:t>
            </w:r>
          </w:p>
        </w:tc>
      </w:tr>
      <w:tr w:rsidR="00221208" w:rsidRPr="00221208" w:rsidTr="00221208">
        <w:trPr>
          <w:trHeight w:val="33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На обеспечение социально-значимых расходов</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11 4 01 20630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507 220,00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lastRenderedPageBreak/>
              <w:t>Предоставление субсидий бюджетным, автономным учреждениям и иным некоммерческим организациям</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11 4 01 20630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507 220,00</w:t>
            </w:r>
          </w:p>
        </w:tc>
      </w:tr>
      <w:tr w:rsidR="00221208" w:rsidRPr="00221208" w:rsidTr="00221208">
        <w:trPr>
          <w:trHeight w:val="31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 xml:space="preserve">Субсидии бюджетным учреждениям </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11 4 01 20630</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610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507 220,00</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b/>
                <w:bCs/>
                <w:sz w:val="18"/>
                <w:szCs w:val="18"/>
              </w:rPr>
            </w:pPr>
            <w:r w:rsidRPr="00221208">
              <w:rPr>
                <w:b/>
                <w:bCs/>
                <w:sz w:val="18"/>
                <w:szCs w:val="18"/>
              </w:rPr>
              <w:t>Обслуживание государственного (муниципального) долга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b/>
                <w:bCs/>
                <w:sz w:val="18"/>
                <w:szCs w:val="18"/>
              </w:rPr>
            </w:pPr>
            <w:r w:rsidRPr="00221208">
              <w:rPr>
                <w:b/>
                <w:bCs/>
                <w:sz w:val="18"/>
                <w:szCs w:val="18"/>
              </w:rPr>
              <w:t>238,55</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Обслуживание государственного (муниципального) внутреннего долга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 </w:t>
            </w:r>
          </w:p>
        </w:tc>
        <w:tc>
          <w:tcPr>
            <w:tcW w:w="209"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238,55</w:t>
            </w:r>
          </w:p>
        </w:tc>
      </w:tr>
      <w:tr w:rsidR="00221208" w:rsidRPr="00221208" w:rsidTr="00221208">
        <w:trPr>
          <w:trHeight w:val="76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i/>
                <w:iCs/>
                <w:sz w:val="18"/>
                <w:szCs w:val="18"/>
              </w:rPr>
            </w:pPr>
            <w:r w:rsidRPr="00221208">
              <w:rPr>
                <w:i/>
                <w:iCs/>
                <w:sz w:val="18"/>
                <w:szCs w:val="18"/>
              </w:rPr>
              <w:t>Муниципальная программа «Управление муниципальными финансами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i/>
                <w:iCs/>
                <w:sz w:val="18"/>
                <w:szCs w:val="18"/>
              </w:rPr>
            </w:pPr>
            <w:r w:rsidRPr="00221208">
              <w:rPr>
                <w:i/>
                <w:iCs/>
                <w:sz w:val="18"/>
                <w:szCs w:val="18"/>
              </w:rPr>
              <w:t>02 0 00 00000</w:t>
            </w:r>
          </w:p>
        </w:tc>
        <w:tc>
          <w:tcPr>
            <w:tcW w:w="209"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238,55</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rsidP="00221208">
            <w:pPr>
              <w:rPr>
                <w:sz w:val="18"/>
                <w:szCs w:val="18"/>
              </w:rPr>
            </w:pPr>
            <w:r w:rsidRPr="00221208">
              <w:rPr>
                <w:sz w:val="18"/>
                <w:szCs w:val="18"/>
              </w:rPr>
              <w:t>Комплексы процессных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02 4 00 00000</w:t>
            </w:r>
          </w:p>
        </w:tc>
        <w:tc>
          <w:tcPr>
            <w:tcW w:w="209"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238,55</w:t>
            </w:r>
          </w:p>
        </w:tc>
      </w:tr>
      <w:tr w:rsidR="00221208" w:rsidRPr="00221208" w:rsidTr="00221208">
        <w:trPr>
          <w:trHeight w:val="51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Комплекс процессных мероприятий «Управление муниципальным долгом городского поселения Агириш»</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02 4 03 00000</w:t>
            </w:r>
          </w:p>
        </w:tc>
        <w:tc>
          <w:tcPr>
            <w:tcW w:w="209"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238,55</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Реализация мероприятий</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02 4 03 99990</w:t>
            </w:r>
          </w:p>
        </w:tc>
        <w:tc>
          <w:tcPr>
            <w:tcW w:w="209"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238,55</w:t>
            </w:r>
          </w:p>
        </w:tc>
      </w:tr>
      <w:tr w:rsidR="00221208" w:rsidRPr="00221208" w:rsidTr="00221208">
        <w:trPr>
          <w:trHeight w:val="270"/>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Обслуживание государственного (муниципального) долга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02 4 03 99990</w:t>
            </w:r>
          </w:p>
        </w:tc>
        <w:tc>
          <w:tcPr>
            <w:tcW w:w="209"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700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238,55</w:t>
            </w:r>
          </w:p>
        </w:tc>
      </w:tr>
      <w:tr w:rsidR="00221208" w:rsidRPr="00221208" w:rsidTr="00221208">
        <w:trPr>
          <w:trHeight w:val="255"/>
        </w:trPr>
        <w:tc>
          <w:tcPr>
            <w:tcW w:w="6995"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rsidP="00221208">
            <w:pPr>
              <w:rPr>
                <w:sz w:val="18"/>
                <w:szCs w:val="18"/>
              </w:rPr>
            </w:pPr>
            <w:r w:rsidRPr="00221208">
              <w:rPr>
                <w:sz w:val="18"/>
                <w:szCs w:val="18"/>
              </w:rPr>
              <w:t>Обслуживание муниципального долга</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13</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01</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02 4 03 99990</w:t>
            </w:r>
          </w:p>
        </w:tc>
        <w:tc>
          <w:tcPr>
            <w:tcW w:w="209"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rsidP="00221208">
            <w:pPr>
              <w:jc w:val="center"/>
              <w:rPr>
                <w:sz w:val="18"/>
                <w:szCs w:val="18"/>
              </w:rPr>
            </w:pPr>
            <w:r w:rsidRPr="00221208">
              <w:rPr>
                <w:sz w:val="18"/>
                <w:szCs w:val="18"/>
              </w:rPr>
              <w:t>730</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center"/>
              <w:rPr>
                <w:sz w:val="18"/>
                <w:szCs w:val="18"/>
              </w:rPr>
            </w:pPr>
            <w:r w:rsidRPr="00221208">
              <w:rPr>
                <w:sz w:val="18"/>
                <w:szCs w:val="18"/>
              </w:rPr>
              <w:t>238,55</w:t>
            </w:r>
          </w:p>
        </w:tc>
      </w:tr>
      <w:tr w:rsidR="00221208" w:rsidRPr="00221208" w:rsidTr="00221208">
        <w:trPr>
          <w:trHeight w:val="330"/>
        </w:trPr>
        <w:tc>
          <w:tcPr>
            <w:tcW w:w="6995"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rsidP="00221208">
            <w:pPr>
              <w:jc w:val="center"/>
              <w:rPr>
                <w:b/>
                <w:bCs/>
                <w:sz w:val="18"/>
                <w:szCs w:val="18"/>
              </w:rPr>
            </w:pPr>
            <w:r w:rsidRPr="00221208">
              <w:rPr>
                <w:b/>
                <w:bCs/>
                <w:sz w:val="18"/>
                <w:szCs w:val="18"/>
              </w:rPr>
              <w:t>Всего</w:t>
            </w:r>
          </w:p>
        </w:tc>
        <w:tc>
          <w:tcPr>
            <w:tcW w:w="238"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rPr>
                <w:b/>
                <w:bCs/>
                <w:sz w:val="18"/>
                <w:szCs w:val="18"/>
              </w:rPr>
            </w:pPr>
            <w:r w:rsidRPr="00221208">
              <w:rPr>
                <w:b/>
                <w:bCs/>
                <w:sz w:val="18"/>
                <w:szCs w:val="18"/>
              </w:rPr>
              <w:t> </w:t>
            </w:r>
          </w:p>
        </w:tc>
        <w:tc>
          <w:tcPr>
            <w:tcW w:w="663"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rPr>
                <w:b/>
                <w:bCs/>
                <w:sz w:val="18"/>
                <w:szCs w:val="18"/>
              </w:rPr>
            </w:pPr>
            <w:r w:rsidRPr="00221208">
              <w:rPr>
                <w:b/>
                <w:bCs/>
                <w:sz w:val="18"/>
                <w:szCs w:val="18"/>
              </w:rPr>
              <w:t> </w:t>
            </w:r>
          </w:p>
        </w:tc>
        <w:tc>
          <w:tcPr>
            <w:tcW w:w="20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rPr>
                <w:b/>
                <w:bCs/>
                <w:sz w:val="18"/>
                <w:szCs w:val="18"/>
              </w:rPr>
            </w:pPr>
            <w:r w:rsidRPr="00221208">
              <w:rPr>
                <w:b/>
                <w:bCs/>
                <w:sz w:val="18"/>
                <w:szCs w:val="18"/>
              </w:rPr>
              <w:t> </w:t>
            </w:r>
          </w:p>
        </w:tc>
        <w:tc>
          <w:tcPr>
            <w:tcW w:w="1405"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rsidP="00221208">
            <w:pPr>
              <w:jc w:val="right"/>
              <w:rPr>
                <w:b/>
                <w:bCs/>
                <w:sz w:val="18"/>
                <w:szCs w:val="18"/>
              </w:rPr>
            </w:pPr>
            <w:r w:rsidRPr="00221208">
              <w:rPr>
                <w:b/>
                <w:bCs/>
                <w:sz w:val="18"/>
                <w:szCs w:val="18"/>
              </w:rPr>
              <w:t>11 764 772,23</w:t>
            </w:r>
          </w:p>
        </w:tc>
      </w:tr>
    </w:tbl>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tbl>
      <w:tblPr>
        <w:tblW w:w="9719" w:type="dxa"/>
        <w:tblInd w:w="93" w:type="dxa"/>
        <w:tblLook w:val="04A0" w:firstRow="1" w:lastRow="0" w:firstColumn="1" w:lastColumn="0" w:noHBand="0" w:noVBand="1"/>
      </w:tblPr>
      <w:tblGrid>
        <w:gridCol w:w="7126"/>
        <w:gridCol w:w="863"/>
        <w:gridCol w:w="483"/>
        <w:gridCol w:w="1432"/>
      </w:tblGrid>
      <w:tr w:rsidR="00221208" w:rsidRPr="00221208" w:rsidTr="00221208">
        <w:trPr>
          <w:trHeight w:val="255"/>
        </w:trPr>
        <w:tc>
          <w:tcPr>
            <w:tcW w:w="7192"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869"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214"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1444" w:type="dxa"/>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Приложение  № 3</w:t>
            </w:r>
          </w:p>
        </w:tc>
      </w:tr>
      <w:tr w:rsidR="00221208" w:rsidRPr="00221208" w:rsidTr="00221208">
        <w:trPr>
          <w:trHeight w:val="255"/>
        </w:trPr>
        <w:tc>
          <w:tcPr>
            <w:tcW w:w="7192"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869"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214"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1444" w:type="dxa"/>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к постановлению администрации</w:t>
            </w:r>
          </w:p>
        </w:tc>
      </w:tr>
      <w:tr w:rsidR="00221208" w:rsidRPr="00221208" w:rsidTr="00221208">
        <w:trPr>
          <w:trHeight w:val="255"/>
        </w:trPr>
        <w:tc>
          <w:tcPr>
            <w:tcW w:w="7192"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869" w:type="dxa"/>
            <w:tcBorders>
              <w:top w:val="nil"/>
              <w:left w:val="nil"/>
              <w:bottom w:val="nil"/>
              <w:right w:val="nil"/>
            </w:tcBorders>
            <w:shd w:val="clear" w:color="auto" w:fill="auto"/>
            <w:noWrap/>
            <w:vAlign w:val="bottom"/>
            <w:hideMark/>
          </w:tcPr>
          <w:p w:rsidR="00221208" w:rsidRPr="00221208" w:rsidRDefault="00221208">
            <w:pPr>
              <w:jc w:val="right"/>
              <w:rPr>
                <w:sz w:val="18"/>
                <w:szCs w:val="18"/>
              </w:rPr>
            </w:pPr>
          </w:p>
        </w:tc>
        <w:tc>
          <w:tcPr>
            <w:tcW w:w="214"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1444" w:type="dxa"/>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городского поселения Агириш</w:t>
            </w:r>
          </w:p>
        </w:tc>
      </w:tr>
      <w:tr w:rsidR="00221208" w:rsidRPr="00221208" w:rsidTr="00221208">
        <w:trPr>
          <w:trHeight w:val="255"/>
        </w:trPr>
        <w:tc>
          <w:tcPr>
            <w:tcW w:w="7192" w:type="dxa"/>
            <w:tcBorders>
              <w:top w:val="nil"/>
              <w:left w:val="nil"/>
              <w:bottom w:val="nil"/>
              <w:right w:val="nil"/>
            </w:tcBorders>
            <w:shd w:val="clear" w:color="auto" w:fill="auto"/>
            <w:noWrap/>
            <w:vAlign w:val="bottom"/>
            <w:hideMark/>
          </w:tcPr>
          <w:p w:rsidR="00221208" w:rsidRPr="00221208" w:rsidRDefault="00221208">
            <w:pPr>
              <w:rPr>
                <w:sz w:val="18"/>
                <w:szCs w:val="18"/>
              </w:rPr>
            </w:pPr>
          </w:p>
        </w:tc>
        <w:tc>
          <w:tcPr>
            <w:tcW w:w="2527" w:type="dxa"/>
            <w:gridSpan w:val="3"/>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от  " 5  " апреля 2024 № 89</w:t>
            </w:r>
          </w:p>
        </w:tc>
      </w:tr>
      <w:tr w:rsidR="00221208" w:rsidRPr="00221208" w:rsidTr="00221208">
        <w:trPr>
          <w:trHeight w:val="1602"/>
        </w:trPr>
        <w:tc>
          <w:tcPr>
            <w:tcW w:w="9719" w:type="dxa"/>
            <w:gridSpan w:val="4"/>
            <w:tcBorders>
              <w:top w:val="nil"/>
              <w:left w:val="nil"/>
              <w:bottom w:val="nil"/>
              <w:right w:val="nil"/>
            </w:tcBorders>
            <w:shd w:val="clear" w:color="auto" w:fill="auto"/>
            <w:vAlign w:val="center"/>
            <w:hideMark/>
          </w:tcPr>
          <w:p w:rsidR="00221208" w:rsidRPr="00221208" w:rsidRDefault="00221208">
            <w:pPr>
              <w:jc w:val="center"/>
              <w:rPr>
                <w:b/>
                <w:bCs/>
                <w:sz w:val="18"/>
                <w:szCs w:val="18"/>
              </w:rPr>
            </w:pPr>
            <w:r w:rsidRPr="00221208">
              <w:rPr>
                <w:b/>
                <w:bCs/>
                <w:sz w:val="18"/>
                <w:szCs w:val="18"/>
              </w:rPr>
              <w:t xml:space="preserve"> Распределение  бюджетных ассигнований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21208">
              <w:rPr>
                <w:b/>
                <w:bCs/>
                <w:sz w:val="18"/>
                <w:szCs w:val="18"/>
              </w:rPr>
              <w:t>видов расходов классификации расходов бюджета</w:t>
            </w:r>
            <w:proofErr w:type="gramEnd"/>
            <w:r w:rsidRPr="00221208">
              <w:rPr>
                <w:b/>
                <w:bCs/>
                <w:sz w:val="18"/>
                <w:szCs w:val="18"/>
              </w:rPr>
              <w:t xml:space="preserve"> городского поселения Агириш за 2024 год</w:t>
            </w:r>
          </w:p>
        </w:tc>
      </w:tr>
      <w:tr w:rsidR="00221208" w:rsidRPr="00221208" w:rsidTr="00221208">
        <w:trPr>
          <w:trHeight w:val="165"/>
        </w:trPr>
        <w:tc>
          <w:tcPr>
            <w:tcW w:w="9719" w:type="dxa"/>
            <w:gridSpan w:val="4"/>
            <w:tcBorders>
              <w:top w:val="nil"/>
              <w:left w:val="nil"/>
              <w:bottom w:val="nil"/>
              <w:right w:val="nil"/>
            </w:tcBorders>
            <w:shd w:val="clear" w:color="auto" w:fill="auto"/>
            <w:noWrap/>
            <w:vAlign w:val="bottom"/>
            <w:hideMark/>
          </w:tcPr>
          <w:p w:rsidR="00221208" w:rsidRPr="00221208" w:rsidRDefault="00221208">
            <w:pPr>
              <w:jc w:val="center"/>
              <w:rPr>
                <w:b/>
                <w:bCs/>
                <w:sz w:val="18"/>
                <w:szCs w:val="18"/>
              </w:rPr>
            </w:pPr>
          </w:p>
        </w:tc>
      </w:tr>
      <w:tr w:rsidR="00221208" w:rsidRPr="00221208" w:rsidTr="00221208">
        <w:trPr>
          <w:trHeight w:val="270"/>
        </w:trPr>
        <w:tc>
          <w:tcPr>
            <w:tcW w:w="7192" w:type="dxa"/>
            <w:tcBorders>
              <w:top w:val="nil"/>
              <w:left w:val="nil"/>
              <w:bottom w:val="nil"/>
              <w:right w:val="nil"/>
            </w:tcBorders>
            <w:shd w:val="clear" w:color="auto" w:fill="auto"/>
            <w:noWrap/>
            <w:vAlign w:val="bottom"/>
            <w:hideMark/>
          </w:tcPr>
          <w:p w:rsidR="00221208" w:rsidRPr="00221208" w:rsidRDefault="00221208">
            <w:pPr>
              <w:jc w:val="center"/>
              <w:rPr>
                <w:b/>
                <w:bCs/>
                <w:sz w:val="18"/>
                <w:szCs w:val="18"/>
              </w:rPr>
            </w:pPr>
          </w:p>
        </w:tc>
        <w:tc>
          <w:tcPr>
            <w:tcW w:w="869" w:type="dxa"/>
            <w:tcBorders>
              <w:top w:val="nil"/>
              <w:left w:val="nil"/>
              <w:bottom w:val="nil"/>
              <w:right w:val="nil"/>
            </w:tcBorders>
            <w:shd w:val="clear" w:color="auto" w:fill="auto"/>
            <w:noWrap/>
            <w:vAlign w:val="bottom"/>
            <w:hideMark/>
          </w:tcPr>
          <w:p w:rsidR="00221208" w:rsidRPr="00221208" w:rsidRDefault="00221208">
            <w:pPr>
              <w:jc w:val="center"/>
              <w:rPr>
                <w:b/>
                <w:bCs/>
                <w:sz w:val="18"/>
                <w:szCs w:val="18"/>
              </w:rPr>
            </w:pPr>
          </w:p>
        </w:tc>
        <w:tc>
          <w:tcPr>
            <w:tcW w:w="214" w:type="dxa"/>
            <w:tcBorders>
              <w:top w:val="nil"/>
              <w:left w:val="nil"/>
              <w:bottom w:val="nil"/>
              <w:right w:val="nil"/>
            </w:tcBorders>
            <w:shd w:val="clear" w:color="auto" w:fill="auto"/>
            <w:noWrap/>
            <w:vAlign w:val="bottom"/>
            <w:hideMark/>
          </w:tcPr>
          <w:p w:rsidR="00221208" w:rsidRPr="00221208" w:rsidRDefault="00221208">
            <w:pPr>
              <w:jc w:val="center"/>
              <w:rPr>
                <w:b/>
                <w:bCs/>
                <w:sz w:val="18"/>
                <w:szCs w:val="18"/>
              </w:rPr>
            </w:pPr>
          </w:p>
        </w:tc>
        <w:tc>
          <w:tcPr>
            <w:tcW w:w="1444" w:type="dxa"/>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(рублей)</w:t>
            </w:r>
          </w:p>
        </w:tc>
      </w:tr>
      <w:tr w:rsidR="00221208" w:rsidRPr="00221208" w:rsidTr="00221208">
        <w:trPr>
          <w:trHeight w:val="799"/>
        </w:trPr>
        <w:tc>
          <w:tcPr>
            <w:tcW w:w="7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208" w:rsidRPr="00221208" w:rsidRDefault="00221208">
            <w:pPr>
              <w:jc w:val="center"/>
              <w:rPr>
                <w:sz w:val="18"/>
                <w:szCs w:val="18"/>
              </w:rPr>
            </w:pPr>
            <w:r w:rsidRPr="00221208">
              <w:rPr>
                <w:sz w:val="18"/>
                <w:szCs w:val="18"/>
              </w:rPr>
              <w:t>Наименование показателя</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pPr>
              <w:jc w:val="center"/>
              <w:rPr>
                <w:sz w:val="18"/>
                <w:szCs w:val="18"/>
              </w:rPr>
            </w:pPr>
            <w:proofErr w:type="spellStart"/>
            <w:r w:rsidRPr="00221208">
              <w:rPr>
                <w:sz w:val="18"/>
                <w:szCs w:val="18"/>
              </w:rPr>
              <w:t>ЦСР</w:t>
            </w:r>
            <w:proofErr w:type="spellEnd"/>
          </w:p>
        </w:tc>
        <w:tc>
          <w:tcPr>
            <w:tcW w:w="214" w:type="dxa"/>
            <w:tcBorders>
              <w:top w:val="single" w:sz="4" w:space="0" w:color="auto"/>
              <w:left w:val="nil"/>
              <w:bottom w:val="single" w:sz="4" w:space="0" w:color="auto"/>
              <w:right w:val="single" w:sz="4" w:space="0" w:color="auto"/>
            </w:tcBorders>
            <w:shd w:val="clear" w:color="auto" w:fill="auto"/>
            <w:noWrap/>
            <w:vAlign w:val="center"/>
            <w:hideMark/>
          </w:tcPr>
          <w:p w:rsidR="00221208" w:rsidRPr="00221208" w:rsidRDefault="00221208">
            <w:pPr>
              <w:jc w:val="center"/>
              <w:rPr>
                <w:sz w:val="18"/>
                <w:szCs w:val="18"/>
              </w:rPr>
            </w:pPr>
            <w:proofErr w:type="spellStart"/>
            <w:r w:rsidRPr="00221208">
              <w:rPr>
                <w:sz w:val="18"/>
                <w:szCs w:val="18"/>
              </w:rPr>
              <w:t>ВР</w:t>
            </w:r>
            <w:proofErr w:type="spellEnd"/>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221208" w:rsidRPr="00221208" w:rsidRDefault="00221208">
            <w:pPr>
              <w:jc w:val="center"/>
              <w:rPr>
                <w:sz w:val="18"/>
                <w:szCs w:val="18"/>
              </w:rPr>
            </w:pPr>
            <w:r w:rsidRPr="00221208">
              <w:rPr>
                <w:sz w:val="18"/>
                <w:szCs w:val="18"/>
              </w:rPr>
              <w:t>Исполнено</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01 0 00 00000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2 720 579,67</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2 720 579,67</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Комплекс процессных мероприятий «Обеспечение функций органов местного самоуправления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2 720 579,67</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495 611,03</w:t>
            </w:r>
          </w:p>
        </w:tc>
      </w:tr>
      <w:tr w:rsidR="00221208" w:rsidRPr="00221208" w:rsidTr="00221208">
        <w:trPr>
          <w:trHeight w:val="127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495 611,03</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120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495 611,03</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Расходы на обеспечение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2 066 368,64</w:t>
            </w:r>
          </w:p>
        </w:tc>
      </w:tr>
      <w:tr w:rsidR="00221208" w:rsidRPr="00221208" w:rsidTr="00221208">
        <w:trPr>
          <w:trHeight w:val="127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2 028 496,64</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120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2 028 496,64</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10 372,00</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color w:val="000000"/>
                <w:sz w:val="18"/>
                <w:szCs w:val="18"/>
              </w:rPr>
            </w:pPr>
            <w:r w:rsidRPr="00221208">
              <w:rPr>
                <w:color w:val="000000"/>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10 372,00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бюджетные ассигнования</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800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27 500,00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01 4 01 02040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850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27 500,00</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Осуществление первичного воинского учета на </w:t>
            </w:r>
            <w:proofErr w:type="gramStart"/>
            <w:r w:rsidRPr="00221208">
              <w:rPr>
                <w:sz w:val="18"/>
                <w:szCs w:val="18"/>
              </w:rPr>
              <w:t>территориях</w:t>
            </w:r>
            <w:proofErr w:type="gramEnd"/>
            <w:r w:rsidRPr="00221208">
              <w:rPr>
                <w:sz w:val="18"/>
                <w:szCs w:val="18"/>
              </w:rPr>
              <w:t>, где отсутствуют военные комиссариаты</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138 600,00</w:t>
            </w:r>
          </w:p>
        </w:tc>
      </w:tr>
      <w:tr w:rsidR="00221208" w:rsidRPr="00221208" w:rsidTr="00221208">
        <w:trPr>
          <w:trHeight w:val="127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135 004,34</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120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135 004,34</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3 595,66</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color w:val="000000"/>
                <w:sz w:val="18"/>
                <w:szCs w:val="18"/>
              </w:rPr>
            </w:pPr>
            <w:r w:rsidRPr="00221208">
              <w:rPr>
                <w:color w:val="000000"/>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01 4 01 51180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3 595,66</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Пенсия за выслугу лет</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01 4 01 71600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20 000,00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Социальное обеспечение и иные выплаты населению</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01 4 01 71600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20 000,00</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Публичные нормативные социальные выплаты гражданам</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01 4 01 71600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310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20 000,00</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Муниципальная программа «Управление муниципальными финансами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02 0 00 00000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35 238,55</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35 238,55</w:t>
            </w:r>
          </w:p>
        </w:tc>
      </w:tr>
      <w:tr w:rsidR="00221208" w:rsidRPr="00221208" w:rsidTr="00221208">
        <w:trPr>
          <w:trHeight w:val="82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02 4 02 00000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35 000,00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35 000,00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Межбюджетные трансферты</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35 000,00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межбюджетные трансферты</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35 000,00</w:t>
            </w:r>
          </w:p>
        </w:tc>
      </w:tr>
      <w:tr w:rsidR="00221208" w:rsidRPr="00221208" w:rsidTr="00221208">
        <w:trPr>
          <w:trHeight w:val="58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Комплекс процессных мероприятий «Управление муниципальным долгом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02 4 03 00000</w:t>
            </w:r>
          </w:p>
        </w:tc>
        <w:tc>
          <w:tcPr>
            <w:tcW w:w="214"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238,55</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02 4 03 99990</w:t>
            </w:r>
          </w:p>
        </w:tc>
        <w:tc>
          <w:tcPr>
            <w:tcW w:w="214"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238,55</w:t>
            </w:r>
          </w:p>
        </w:tc>
      </w:tr>
      <w:tr w:rsidR="00221208" w:rsidRPr="00221208" w:rsidTr="00221208">
        <w:trPr>
          <w:trHeight w:val="28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Обслуживание государственного (муниципального) долга</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02 4 03 99990</w:t>
            </w:r>
          </w:p>
        </w:tc>
        <w:tc>
          <w:tcPr>
            <w:tcW w:w="214"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pPr>
              <w:jc w:val="center"/>
              <w:rPr>
                <w:sz w:val="18"/>
                <w:szCs w:val="18"/>
              </w:rPr>
            </w:pPr>
            <w:r w:rsidRPr="00221208">
              <w:rPr>
                <w:sz w:val="18"/>
                <w:szCs w:val="18"/>
              </w:rPr>
              <w:t>700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238,55</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Обслуживание муниципального долга</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02 4 03 99990</w:t>
            </w:r>
          </w:p>
        </w:tc>
        <w:tc>
          <w:tcPr>
            <w:tcW w:w="214" w:type="dxa"/>
            <w:tcBorders>
              <w:top w:val="nil"/>
              <w:left w:val="nil"/>
              <w:bottom w:val="single" w:sz="4" w:space="0" w:color="auto"/>
              <w:right w:val="single" w:sz="4" w:space="0" w:color="auto"/>
            </w:tcBorders>
            <w:shd w:val="clear" w:color="auto" w:fill="auto"/>
            <w:noWrap/>
            <w:vAlign w:val="center"/>
            <w:hideMark/>
          </w:tcPr>
          <w:p w:rsidR="00221208" w:rsidRPr="00221208" w:rsidRDefault="00221208">
            <w:pPr>
              <w:jc w:val="center"/>
              <w:rPr>
                <w:sz w:val="18"/>
                <w:szCs w:val="18"/>
              </w:rPr>
            </w:pPr>
            <w:r w:rsidRPr="00221208">
              <w:rPr>
                <w:sz w:val="18"/>
                <w:szCs w:val="18"/>
              </w:rPr>
              <w:t>730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238,55</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Муниципальная программа «Управление муниципальным имуществом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03 0 00 00000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47 344,39</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03 4 00 00000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i/>
                <w:iCs/>
                <w:sz w:val="18"/>
                <w:szCs w:val="18"/>
              </w:rPr>
            </w:pPr>
            <w:r w:rsidRPr="00221208">
              <w:rPr>
                <w:i/>
                <w:i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i/>
                <w:iCs/>
                <w:sz w:val="18"/>
                <w:szCs w:val="18"/>
              </w:rPr>
            </w:pPr>
            <w:r w:rsidRPr="00221208">
              <w:rPr>
                <w:i/>
                <w:iCs/>
                <w:sz w:val="18"/>
                <w:szCs w:val="18"/>
              </w:rPr>
              <w:t>47 344,39</w:t>
            </w:r>
          </w:p>
        </w:tc>
      </w:tr>
      <w:tr w:rsidR="00221208" w:rsidRPr="00221208" w:rsidTr="00221208">
        <w:trPr>
          <w:trHeight w:val="108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03 4 01 00000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i/>
                <w:iCs/>
                <w:sz w:val="18"/>
                <w:szCs w:val="18"/>
              </w:rPr>
            </w:pPr>
            <w:r w:rsidRPr="00221208">
              <w:rPr>
                <w:i/>
                <w:i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47 344,39</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47 344,39</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39 488,39</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39 488,39</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бюджетные ассигнования</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800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7 856,00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03 4 01 99990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850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7 856,00</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lastRenderedPageBreak/>
              <w:t>Муниципальная программа «Профилактика правонарушений на территории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05 0 00 00000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33 000,00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05 4 00 00000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33 000,00</w:t>
            </w:r>
          </w:p>
        </w:tc>
      </w:tr>
      <w:tr w:rsidR="00221208" w:rsidRPr="00221208" w:rsidTr="00221208">
        <w:trPr>
          <w:trHeight w:val="1020"/>
        </w:trPr>
        <w:tc>
          <w:tcPr>
            <w:tcW w:w="7192" w:type="dxa"/>
            <w:tcBorders>
              <w:top w:val="nil"/>
              <w:left w:val="single" w:sz="4" w:space="0" w:color="auto"/>
              <w:bottom w:val="single" w:sz="4" w:space="0" w:color="auto"/>
              <w:right w:val="single" w:sz="4" w:space="0" w:color="auto"/>
            </w:tcBorders>
            <w:shd w:val="clear" w:color="auto" w:fill="auto"/>
            <w:vAlign w:val="bottom"/>
            <w:hideMark/>
          </w:tcPr>
          <w:p w:rsidR="00221208" w:rsidRPr="00221208" w:rsidRDefault="00221208">
            <w:pPr>
              <w:rPr>
                <w:sz w:val="18"/>
                <w:szCs w:val="18"/>
              </w:rPr>
            </w:pPr>
            <w:r w:rsidRPr="00221208">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05 4 01 00000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31 200,00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color w:val="000000"/>
                <w:sz w:val="18"/>
                <w:szCs w:val="18"/>
              </w:rPr>
            </w:pPr>
            <w:r w:rsidRPr="00221208">
              <w:rPr>
                <w:color w:val="000000"/>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05 4 01 99990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31 200,00</w:t>
            </w:r>
          </w:p>
        </w:tc>
      </w:tr>
      <w:tr w:rsidR="00221208" w:rsidRPr="00221208" w:rsidTr="00221208">
        <w:trPr>
          <w:trHeight w:val="127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color w:val="000000"/>
                <w:sz w:val="18"/>
                <w:szCs w:val="18"/>
              </w:rPr>
            </w:pPr>
            <w:r w:rsidRPr="00221208">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05 4 01 99990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100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31 200,00</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color w:val="000000"/>
                <w:sz w:val="18"/>
                <w:szCs w:val="18"/>
              </w:rPr>
            </w:pPr>
            <w:r w:rsidRPr="00221208">
              <w:rPr>
                <w:color w:val="000000"/>
                <w:sz w:val="18"/>
                <w:szCs w:val="18"/>
              </w:rPr>
              <w:t>Расходы на выплаты персоналу государственных (муниципальных) органов</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05 4 01 99990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120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31 200,00</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Комплекс процессных мероприятий «Профилактика правонарушений и обеспечение защиты прав потребителей»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05 4 02 00000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1 800,00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color w:val="000000"/>
                <w:sz w:val="18"/>
                <w:szCs w:val="18"/>
              </w:rPr>
            </w:pPr>
            <w:r w:rsidRPr="00221208">
              <w:rPr>
                <w:color w:val="000000"/>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05 4 02 99990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1 800,00</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05 4 02 99990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1 800,00</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закупки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color w:val="000000"/>
                <w:sz w:val="18"/>
                <w:szCs w:val="18"/>
              </w:rPr>
            </w:pPr>
            <w:r w:rsidRPr="00221208">
              <w:rPr>
                <w:color w:val="000000"/>
                <w:sz w:val="18"/>
                <w:szCs w:val="18"/>
              </w:rPr>
              <w:t>05 4 02 99990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1 800,00</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Муниципальная программа «Информатизация и повышение информационной открытости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06 0 00 00000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79 119,84</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06 4 00 00000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79 119,84</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Комплекс процессных мероприятий «Создание устойчивой информационно-телекоммуникационной инфраструктуры»</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06 4 01 00000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79 119,84</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06 4 01 99990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79 119,84</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06 4 01 99990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79 119,84</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06 4 01 99990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79 119,84</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Муниципальная программа Благоустройство территории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08 0 00 00000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77 237,82</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08 4 00 00000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77 237,82</w:t>
            </w:r>
          </w:p>
        </w:tc>
      </w:tr>
      <w:tr w:rsidR="00221208" w:rsidRPr="00221208" w:rsidTr="00221208">
        <w:trPr>
          <w:trHeight w:val="178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08 4 01 00000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77 237,82</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08 4 01 99990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77 237,82</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08 4 01 99990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77 237,82</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lastRenderedPageBreak/>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08 4 01 99990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77 237,82</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09 0 00 00000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697 101,20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697 101,20</w:t>
            </w:r>
          </w:p>
        </w:tc>
      </w:tr>
      <w:tr w:rsidR="00221208" w:rsidRPr="00221208" w:rsidTr="00221208">
        <w:trPr>
          <w:trHeight w:val="102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Комплекс процессных мероприятий «Обеспечение </w:t>
            </w:r>
            <w:proofErr w:type="gramStart"/>
            <w:r w:rsidRPr="00221208">
              <w:rPr>
                <w:sz w:val="18"/>
                <w:szCs w:val="18"/>
              </w:rPr>
              <w:t>функционирования сети автомобильных дорог общего пользования местного значения</w:t>
            </w:r>
            <w:proofErr w:type="gramEnd"/>
            <w:r w:rsidRPr="00221208">
              <w:rPr>
                <w:sz w:val="18"/>
                <w:szCs w:val="18"/>
              </w:rPr>
              <w:t xml:space="preserve">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436 002,32</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436 002,32</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436 002,32</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436 002,32</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pPr>
              <w:jc w:val="both"/>
              <w:rPr>
                <w:sz w:val="18"/>
                <w:szCs w:val="18"/>
              </w:rPr>
            </w:pPr>
            <w:r w:rsidRPr="00221208">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09 4 02 00000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261 098,88</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Реализация мероприятий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261 098,88</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Закупка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261 098,88</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09 4 02 99990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240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261 098,88</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Муниципальная программа «Развитие культуры в городском поселении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10 0 00 00000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5 571 770,87</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5 571 770,87</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rFonts w:ascii="TimesNewRoman" w:hAnsi="TimesNewRoman" w:cs="Arial"/>
                <w:color w:val="000000"/>
                <w:sz w:val="18"/>
                <w:szCs w:val="18"/>
              </w:rPr>
            </w:pPr>
            <w:r w:rsidRPr="00221208">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10 4 01 00000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5 571 770,87</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Расходы на обеспечение деятельности (оказание услуг) муниципальных учреждений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10 4 01 00590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5 133 790,87</w:t>
            </w:r>
          </w:p>
        </w:tc>
      </w:tr>
      <w:tr w:rsidR="00221208" w:rsidRPr="00221208" w:rsidTr="00221208">
        <w:trPr>
          <w:trHeight w:val="6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10 4 01 00590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5 133 790,87</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10 4 01 00590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5 133 790,87</w:t>
            </w:r>
          </w:p>
        </w:tc>
      </w:tr>
      <w:tr w:rsidR="00221208" w:rsidRPr="00221208" w:rsidTr="00221208">
        <w:trPr>
          <w:trHeight w:val="33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На обеспечение сбалансированности бюджета поселения</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01 4 01 20600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437 980,00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На обеспечение социально-значимых расходов</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01 4 01 20630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33 380,00</w:t>
            </w:r>
          </w:p>
        </w:tc>
      </w:tr>
      <w:tr w:rsidR="00221208" w:rsidRPr="00221208" w:rsidTr="00221208">
        <w:trPr>
          <w:trHeight w:val="6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01 4 01 20630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33 380,00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01 4 01 20630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33 380,00</w:t>
            </w:r>
          </w:p>
        </w:tc>
      </w:tr>
      <w:tr w:rsidR="00221208" w:rsidRPr="00221208" w:rsidTr="00221208">
        <w:trPr>
          <w:trHeight w:val="1020"/>
        </w:trPr>
        <w:tc>
          <w:tcPr>
            <w:tcW w:w="7192"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pPr>
              <w:jc w:val="both"/>
              <w:rPr>
                <w:color w:val="000000"/>
                <w:sz w:val="18"/>
                <w:szCs w:val="18"/>
              </w:rPr>
            </w:pPr>
            <w:r w:rsidRPr="00221208">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10 4 01 20650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404 600,00</w:t>
            </w:r>
          </w:p>
        </w:tc>
      </w:tr>
      <w:tr w:rsidR="00221208" w:rsidRPr="00221208" w:rsidTr="00221208">
        <w:trPr>
          <w:trHeight w:val="4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10 4 01 20650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404 600,00</w:t>
            </w:r>
          </w:p>
        </w:tc>
      </w:tr>
      <w:tr w:rsidR="00221208" w:rsidRPr="00221208" w:rsidTr="00221208">
        <w:trPr>
          <w:trHeight w:val="33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10 4 01 20650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404 600,00</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Муниципальная программа «Развитие физической культуры и спорта на территории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11 0 00 00000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2 433 379,89</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000000" w:fill="FFFFFF"/>
            <w:vAlign w:val="bottom"/>
            <w:hideMark/>
          </w:tcPr>
          <w:p w:rsidR="00221208" w:rsidRPr="00221208" w:rsidRDefault="00221208">
            <w:pPr>
              <w:rPr>
                <w:sz w:val="18"/>
                <w:szCs w:val="18"/>
              </w:rPr>
            </w:pPr>
            <w:r w:rsidRPr="00221208">
              <w:rPr>
                <w:sz w:val="18"/>
                <w:szCs w:val="18"/>
              </w:rPr>
              <w:lastRenderedPageBreak/>
              <w:t>Комплексы процессных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2 433 379,89</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rFonts w:ascii="TimesNewRoman" w:hAnsi="TimesNewRoman" w:cs="Arial"/>
                <w:color w:val="000000"/>
                <w:sz w:val="18"/>
                <w:szCs w:val="18"/>
              </w:rPr>
            </w:pPr>
            <w:r w:rsidRPr="00221208">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2 433 379,89</w:t>
            </w:r>
          </w:p>
        </w:tc>
      </w:tr>
      <w:tr w:rsidR="00221208" w:rsidRPr="00221208" w:rsidTr="00221208">
        <w:trPr>
          <w:trHeight w:val="51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Расходы на обеспечение деятельности (оказание услуг) муниципальных учреждений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11 4 01 00590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1 926 159,89</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11 4 01 00590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1 926 159,89</w:t>
            </w:r>
          </w:p>
        </w:tc>
      </w:tr>
      <w:tr w:rsidR="00221208" w:rsidRPr="00221208" w:rsidTr="00221208">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11 4 01 00590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1 926 159,89</w:t>
            </w:r>
          </w:p>
        </w:tc>
      </w:tr>
      <w:tr w:rsidR="00221208" w:rsidRPr="00221208" w:rsidTr="00221208">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На обеспечение сбалансированности бюджета поселения</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11 4 01 20600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507 220,00</w:t>
            </w:r>
          </w:p>
        </w:tc>
      </w:tr>
      <w:tr w:rsidR="00221208" w:rsidRPr="00221208" w:rsidTr="00221208">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На обеспечение социально-значимых расходов</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11 4 01 20630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507 220,00</w:t>
            </w:r>
          </w:p>
        </w:tc>
      </w:tr>
      <w:tr w:rsidR="00221208" w:rsidRPr="00221208" w:rsidTr="00221208">
        <w:trPr>
          <w:trHeight w:val="58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Предоставление субсидий бюджетным, автономным учреждениям и иным некоммерческим организациям</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11 4 01 20630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507 220,00</w:t>
            </w:r>
          </w:p>
        </w:tc>
      </w:tr>
      <w:tr w:rsidR="00221208" w:rsidRPr="00221208" w:rsidTr="00221208">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 xml:space="preserve">Субсидии бюджетным учреждениям </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11 4 01 20630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610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507 220,00</w:t>
            </w:r>
          </w:p>
        </w:tc>
      </w:tr>
      <w:tr w:rsidR="00221208" w:rsidRPr="00221208" w:rsidTr="00221208">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b/>
                <w:bCs/>
                <w:sz w:val="18"/>
                <w:szCs w:val="18"/>
              </w:rPr>
            </w:pPr>
            <w:r w:rsidRPr="00221208">
              <w:rPr>
                <w:b/>
                <w:bCs/>
                <w:sz w:val="18"/>
                <w:szCs w:val="18"/>
              </w:rPr>
              <w:t>Непрограммные направления деятельности</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40 0 00 00000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70 000,00</w:t>
            </w:r>
          </w:p>
        </w:tc>
      </w:tr>
      <w:tr w:rsidR="00221208" w:rsidRPr="00221208" w:rsidTr="00221208">
        <w:trPr>
          <w:trHeight w:val="765"/>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proofErr w:type="spellStart"/>
            <w:r w:rsidRPr="00221208">
              <w:rPr>
                <w:sz w:val="18"/>
                <w:szCs w:val="18"/>
              </w:rPr>
              <w:t>Непрограмное</w:t>
            </w:r>
            <w:proofErr w:type="spellEnd"/>
            <w:r w:rsidRPr="00221208">
              <w:rPr>
                <w:sz w:val="18"/>
                <w:szCs w:val="18"/>
              </w:rPr>
              <w:t xml:space="preserve"> направление деятельности "Исполнение отдельных расходных обязательств городского поселения Агириш"</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40 0 01 00000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70 000,00</w:t>
            </w:r>
          </w:p>
        </w:tc>
      </w:tr>
      <w:tr w:rsidR="00221208" w:rsidRPr="00221208" w:rsidTr="00221208">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Реализация мероприятий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40 0 01 99990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70 000,00</w:t>
            </w:r>
          </w:p>
        </w:tc>
      </w:tr>
      <w:tr w:rsidR="00221208" w:rsidRPr="00221208" w:rsidTr="00221208">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Иные бюджетные ассигнования</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40 0 01 99990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800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70 000,00</w:t>
            </w:r>
          </w:p>
        </w:tc>
      </w:tr>
      <w:tr w:rsidR="00221208" w:rsidRPr="00221208" w:rsidTr="00221208">
        <w:trPr>
          <w:trHeight w:val="300"/>
        </w:trPr>
        <w:tc>
          <w:tcPr>
            <w:tcW w:w="7192" w:type="dxa"/>
            <w:tcBorders>
              <w:top w:val="nil"/>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40 0 01 99990</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850</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70 000,00</w:t>
            </w:r>
          </w:p>
        </w:tc>
      </w:tr>
      <w:tr w:rsidR="00221208" w:rsidRPr="00221208" w:rsidTr="00221208">
        <w:trPr>
          <w:trHeight w:val="255"/>
        </w:trPr>
        <w:tc>
          <w:tcPr>
            <w:tcW w:w="7192" w:type="dxa"/>
            <w:tcBorders>
              <w:top w:val="nil"/>
              <w:left w:val="single" w:sz="4" w:space="0" w:color="auto"/>
              <w:bottom w:val="single" w:sz="4" w:space="0" w:color="auto"/>
              <w:right w:val="single" w:sz="4" w:space="0" w:color="auto"/>
            </w:tcBorders>
            <w:shd w:val="clear" w:color="auto" w:fill="auto"/>
            <w:noWrap/>
            <w:vAlign w:val="center"/>
            <w:hideMark/>
          </w:tcPr>
          <w:p w:rsidR="00221208" w:rsidRPr="00221208" w:rsidRDefault="00221208">
            <w:pPr>
              <w:jc w:val="center"/>
              <w:rPr>
                <w:b/>
                <w:bCs/>
                <w:sz w:val="18"/>
                <w:szCs w:val="18"/>
              </w:rPr>
            </w:pPr>
            <w:r w:rsidRPr="00221208">
              <w:rPr>
                <w:b/>
                <w:bCs/>
                <w:sz w:val="18"/>
                <w:szCs w:val="18"/>
              </w:rPr>
              <w:t>Всего</w:t>
            </w:r>
          </w:p>
        </w:tc>
        <w:tc>
          <w:tcPr>
            <w:tcW w:w="869"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rPr>
                <w:b/>
                <w:bCs/>
                <w:sz w:val="18"/>
                <w:szCs w:val="18"/>
              </w:rPr>
            </w:pPr>
            <w:r w:rsidRPr="00221208">
              <w:rPr>
                <w:b/>
                <w:bCs/>
                <w:sz w:val="18"/>
                <w:szCs w:val="18"/>
              </w:rPr>
              <w:t> </w:t>
            </w:r>
          </w:p>
        </w:tc>
        <w:tc>
          <w:tcPr>
            <w:tcW w:w="21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rPr>
                <w:b/>
                <w:bCs/>
                <w:sz w:val="18"/>
                <w:szCs w:val="18"/>
              </w:rPr>
            </w:pPr>
            <w:r w:rsidRPr="00221208">
              <w:rPr>
                <w:b/>
                <w:bCs/>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221208" w:rsidRPr="00221208" w:rsidRDefault="00221208">
            <w:pPr>
              <w:jc w:val="right"/>
              <w:rPr>
                <w:b/>
                <w:bCs/>
                <w:sz w:val="18"/>
                <w:szCs w:val="18"/>
              </w:rPr>
            </w:pPr>
            <w:r w:rsidRPr="00221208">
              <w:rPr>
                <w:b/>
                <w:bCs/>
                <w:sz w:val="18"/>
                <w:szCs w:val="18"/>
              </w:rPr>
              <w:t>11 764 772,23</w:t>
            </w:r>
          </w:p>
        </w:tc>
      </w:tr>
    </w:tbl>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tbl>
      <w:tblPr>
        <w:tblW w:w="9085" w:type="dxa"/>
        <w:tblInd w:w="93" w:type="dxa"/>
        <w:tblLook w:val="04A0" w:firstRow="1" w:lastRow="0" w:firstColumn="1" w:lastColumn="0" w:noHBand="0" w:noVBand="1"/>
      </w:tblPr>
      <w:tblGrid>
        <w:gridCol w:w="5985"/>
        <w:gridCol w:w="439"/>
        <w:gridCol w:w="438"/>
        <w:gridCol w:w="2223"/>
      </w:tblGrid>
      <w:tr w:rsidR="00221208" w:rsidRPr="00221208" w:rsidTr="00221208">
        <w:trPr>
          <w:trHeight w:val="255"/>
        </w:trPr>
        <w:tc>
          <w:tcPr>
            <w:tcW w:w="5985" w:type="dxa"/>
            <w:tcBorders>
              <w:top w:val="nil"/>
              <w:left w:val="nil"/>
              <w:bottom w:val="nil"/>
              <w:right w:val="nil"/>
            </w:tcBorders>
            <w:shd w:val="clear" w:color="auto" w:fill="auto"/>
            <w:noWrap/>
            <w:vAlign w:val="bottom"/>
            <w:hideMark/>
          </w:tcPr>
          <w:p w:rsidR="00221208" w:rsidRPr="00221208" w:rsidRDefault="00221208">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Приложение № 4</w:t>
            </w:r>
          </w:p>
        </w:tc>
      </w:tr>
      <w:tr w:rsidR="00221208" w:rsidRPr="00221208" w:rsidTr="00221208">
        <w:trPr>
          <w:trHeight w:val="255"/>
        </w:trPr>
        <w:tc>
          <w:tcPr>
            <w:tcW w:w="5985" w:type="dxa"/>
            <w:tcBorders>
              <w:top w:val="nil"/>
              <w:left w:val="nil"/>
              <w:bottom w:val="nil"/>
              <w:right w:val="nil"/>
            </w:tcBorders>
            <w:shd w:val="clear" w:color="auto" w:fill="auto"/>
            <w:noWrap/>
            <w:vAlign w:val="bottom"/>
            <w:hideMark/>
          </w:tcPr>
          <w:p w:rsidR="00221208" w:rsidRPr="00221208" w:rsidRDefault="00221208">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к постановлению администрации</w:t>
            </w:r>
          </w:p>
        </w:tc>
      </w:tr>
      <w:tr w:rsidR="00221208" w:rsidRPr="00221208" w:rsidTr="00221208">
        <w:trPr>
          <w:trHeight w:val="255"/>
        </w:trPr>
        <w:tc>
          <w:tcPr>
            <w:tcW w:w="5985" w:type="dxa"/>
            <w:tcBorders>
              <w:top w:val="nil"/>
              <w:left w:val="nil"/>
              <w:bottom w:val="nil"/>
              <w:right w:val="nil"/>
            </w:tcBorders>
            <w:shd w:val="clear" w:color="auto" w:fill="auto"/>
            <w:noWrap/>
            <w:vAlign w:val="bottom"/>
            <w:hideMark/>
          </w:tcPr>
          <w:p w:rsidR="00221208" w:rsidRPr="00221208" w:rsidRDefault="00221208">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городского поселения Агириш</w:t>
            </w:r>
          </w:p>
        </w:tc>
      </w:tr>
      <w:tr w:rsidR="00221208" w:rsidRPr="00221208" w:rsidTr="00221208">
        <w:trPr>
          <w:trHeight w:val="240"/>
        </w:trPr>
        <w:tc>
          <w:tcPr>
            <w:tcW w:w="5985" w:type="dxa"/>
            <w:tcBorders>
              <w:top w:val="nil"/>
              <w:left w:val="nil"/>
              <w:bottom w:val="nil"/>
              <w:right w:val="nil"/>
            </w:tcBorders>
            <w:shd w:val="clear" w:color="auto" w:fill="auto"/>
            <w:noWrap/>
            <w:vAlign w:val="bottom"/>
            <w:hideMark/>
          </w:tcPr>
          <w:p w:rsidR="00221208" w:rsidRPr="00221208" w:rsidRDefault="00221208">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от " 5 " апреля 2024 № 89</w:t>
            </w:r>
          </w:p>
        </w:tc>
      </w:tr>
      <w:tr w:rsidR="00221208" w:rsidRPr="00221208" w:rsidTr="00221208">
        <w:trPr>
          <w:trHeight w:val="799"/>
        </w:trPr>
        <w:tc>
          <w:tcPr>
            <w:tcW w:w="9085" w:type="dxa"/>
            <w:gridSpan w:val="4"/>
            <w:tcBorders>
              <w:top w:val="nil"/>
              <w:left w:val="nil"/>
              <w:bottom w:val="nil"/>
              <w:right w:val="nil"/>
            </w:tcBorders>
            <w:shd w:val="clear" w:color="auto" w:fill="auto"/>
            <w:vAlign w:val="center"/>
            <w:hideMark/>
          </w:tcPr>
          <w:p w:rsidR="00221208" w:rsidRPr="00221208" w:rsidRDefault="00221208">
            <w:pPr>
              <w:jc w:val="center"/>
              <w:rPr>
                <w:b/>
                <w:bCs/>
                <w:sz w:val="18"/>
                <w:szCs w:val="18"/>
              </w:rPr>
            </w:pPr>
            <w:r w:rsidRPr="00221208">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за 2024 год</w:t>
            </w:r>
          </w:p>
        </w:tc>
      </w:tr>
      <w:tr w:rsidR="00221208" w:rsidRPr="00221208" w:rsidTr="00221208">
        <w:trPr>
          <w:trHeight w:val="390"/>
        </w:trPr>
        <w:tc>
          <w:tcPr>
            <w:tcW w:w="5985" w:type="dxa"/>
            <w:tcBorders>
              <w:top w:val="nil"/>
              <w:left w:val="nil"/>
              <w:bottom w:val="nil"/>
              <w:right w:val="nil"/>
            </w:tcBorders>
            <w:shd w:val="clear" w:color="auto" w:fill="auto"/>
            <w:noWrap/>
            <w:vAlign w:val="bottom"/>
            <w:hideMark/>
          </w:tcPr>
          <w:p w:rsidR="00221208" w:rsidRPr="00221208" w:rsidRDefault="00221208">
            <w:pPr>
              <w:jc w:val="center"/>
              <w:rPr>
                <w:b/>
                <w:bCs/>
                <w:sz w:val="18"/>
                <w:szCs w:val="18"/>
              </w:rPr>
            </w:pPr>
          </w:p>
        </w:tc>
        <w:tc>
          <w:tcPr>
            <w:tcW w:w="439" w:type="dxa"/>
            <w:tcBorders>
              <w:top w:val="nil"/>
              <w:left w:val="nil"/>
              <w:bottom w:val="nil"/>
              <w:right w:val="nil"/>
            </w:tcBorders>
            <w:shd w:val="clear" w:color="auto" w:fill="auto"/>
            <w:noWrap/>
            <w:vAlign w:val="bottom"/>
            <w:hideMark/>
          </w:tcPr>
          <w:p w:rsidR="00221208" w:rsidRPr="00221208" w:rsidRDefault="00221208">
            <w:pPr>
              <w:jc w:val="center"/>
              <w:rPr>
                <w:b/>
                <w:bCs/>
                <w:sz w:val="18"/>
                <w:szCs w:val="18"/>
              </w:rPr>
            </w:pPr>
          </w:p>
        </w:tc>
        <w:tc>
          <w:tcPr>
            <w:tcW w:w="438" w:type="dxa"/>
            <w:tcBorders>
              <w:top w:val="nil"/>
              <w:left w:val="nil"/>
              <w:bottom w:val="nil"/>
              <w:right w:val="nil"/>
            </w:tcBorders>
            <w:shd w:val="clear" w:color="auto" w:fill="auto"/>
            <w:noWrap/>
            <w:vAlign w:val="bottom"/>
            <w:hideMark/>
          </w:tcPr>
          <w:p w:rsidR="00221208" w:rsidRPr="00221208" w:rsidRDefault="00221208">
            <w:pPr>
              <w:jc w:val="center"/>
              <w:rPr>
                <w:b/>
                <w:bCs/>
                <w:sz w:val="18"/>
                <w:szCs w:val="18"/>
              </w:rPr>
            </w:pPr>
          </w:p>
        </w:tc>
        <w:tc>
          <w:tcPr>
            <w:tcW w:w="2223" w:type="dxa"/>
            <w:tcBorders>
              <w:top w:val="nil"/>
              <w:left w:val="nil"/>
              <w:bottom w:val="nil"/>
              <w:right w:val="nil"/>
            </w:tcBorders>
            <w:shd w:val="clear" w:color="auto" w:fill="auto"/>
            <w:noWrap/>
            <w:vAlign w:val="bottom"/>
            <w:hideMark/>
          </w:tcPr>
          <w:p w:rsidR="00221208" w:rsidRPr="00221208" w:rsidRDefault="00221208">
            <w:pPr>
              <w:jc w:val="right"/>
              <w:rPr>
                <w:sz w:val="18"/>
                <w:szCs w:val="18"/>
              </w:rPr>
            </w:pPr>
            <w:r w:rsidRPr="00221208">
              <w:rPr>
                <w:sz w:val="18"/>
                <w:szCs w:val="18"/>
              </w:rPr>
              <w:t>(рублей)</w:t>
            </w:r>
          </w:p>
        </w:tc>
      </w:tr>
      <w:tr w:rsidR="00221208" w:rsidRPr="00221208" w:rsidTr="00221208">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208" w:rsidRPr="00221208" w:rsidRDefault="00221208">
            <w:pPr>
              <w:jc w:val="center"/>
              <w:rPr>
                <w:sz w:val="18"/>
                <w:szCs w:val="18"/>
              </w:rPr>
            </w:pPr>
            <w:r w:rsidRPr="00221208">
              <w:rPr>
                <w:sz w:val="18"/>
                <w:szCs w:val="18"/>
              </w:rPr>
              <w:t>Наименование показателя</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208" w:rsidRPr="00221208" w:rsidRDefault="00221208">
            <w:pPr>
              <w:jc w:val="center"/>
              <w:rPr>
                <w:sz w:val="18"/>
                <w:szCs w:val="18"/>
              </w:rPr>
            </w:pPr>
            <w:proofErr w:type="spellStart"/>
            <w:r w:rsidRPr="00221208">
              <w:rPr>
                <w:sz w:val="18"/>
                <w:szCs w:val="18"/>
              </w:rPr>
              <w:t>Рз</w:t>
            </w:r>
            <w:proofErr w:type="spellEnd"/>
          </w:p>
        </w:tc>
        <w:tc>
          <w:tcPr>
            <w:tcW w:w="43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21208" w:rsidRPr="00221208" w:rsidRDefault="00221208">
            <w:pPr>
              <w:jc w:val="center"/>
              <w:rPr>
                <w:sz w:val="18"/>
                <w:szCs w:val="18"/>
              </w:rPr>
            </w:pPr>
            <w:proofErr w:type="spellStart"/>
            <w:proofErr w:type="gramStart"/>
            <w:r w:rsidRPr="00221208">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208" w:rsidRPr="00221208" w:rsidRDefault="00221208">
            <w:pPr>
              <w:jc w:val="center"/>
              <w:rPr>
                <w:sz w:val="18"/>
                <w:szCs w:val="18"/>
              </w:rPr>
            </w:pPr>
            <w:r w:rsidRPr="00221208">
              <w:rPr>
                <w:sz w:val="18"/>
                <w:szCs w:val="18"/>
              </w:rPr>
              <w:t>Исполнено</w:t>
            </w:r>
          </w:p>
        </w:tc>
      </w:tr>
      <w:tr w:rsidR="00221208" w:rsidRPr="00221208" w:rsidTr="00221208">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221208" w:rsidRPr="00221208" w:rsidRDefault="00221208">
            <w:pPr>
              <w:rPr>
                <w:sz w:val="18"/>
                <w:szCs w:val="18"/>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221208" w:rsidRPr="00221208" w:rsidRDefault="00221208">
            <w:pPr>
              <w:rPr>
                <w:sz w:val="18"/>
                <w:szCs w:val="18"/>
              </w:rPr>
            </w:pPr>
          </w:p>
        </w:tc>
        <w:tc>
          <w:tcPr>
            <w:tcW w:w="438" w:type="dxa"/>
            <w:vMerge/>
            <w:tcBorders>
              <w:top w:val="single" w:sz="4" w:space="0" w:color="auto"/>
              <w:left w:val="single" w:sz="4" w:space="0" w:color="auto"/>
              <w:bottom w:val="single" w:sz="4" w:space="0" w:color="000000"/>
              <w:right w:val="nil"/>
            </w:tcBorders>
            <w:vAlign w:val="center"/>
            <w:hideMark/>
          </w:tcPr>
          <w:p w:rsidR="00221208" w:rsidRPr="00221208" w:rsidRDefault="00221208">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21208" w:rsidRPr="00221208" w:rsidRDefault="00221208">
            <w:pPr>
              <w:rPr>
                <w:sz w:val="18"/>
                <w:szCs w:val="18"/>
              </w:rPr>
            </w:pPr>
          </w:p>
        </w:tc>
      </w:tr>
      <w:tr w:rsidR="00221208" w:rsidRPr="00221208" w:rsidTr="00221208">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2</w:t>
            </w:r>
          </w:p>
        </w:tc>
        <w:tc>
          <w:tcPr>
            <w:tcW w:w="438" w:type="dxa"/>
            <w:tcBorders>
              <w:top w:val="nil"/>
              <w:left w:val="nil"/>
              <w:bottom w:val="single" w:sz="4" w:space="0" w:color="000000"/>
              <w:right w:val="nil"/>
            </w:tcBorders>
            <w:shd w:val="clear" w:color="auto" w:fill="auto"/>
            <w:noWrap/>
            <w:vAlign w:val="bottom"/>
            <w:hideMark/>
          </w:tcPr>
          <w:p w:rsidR="00221208" w:rsidRPr="00221208" w:rsidRDefault="00221208">
            <w:pPr>
              <w:jc w:val="center"/>
              <w:rPr>
                <w:sz w:val="18"/>
                <w:szCs w:val="18"/>
              </w:rPr>
            </w:pPr>
            <w:r w:rsidRPr="00221208">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0 1</w:t>
            </w:r>
          </w:p>
        </w:tc>
        <w:tc>
          <w:tcPr>
            <w:tcW w:w="438" w:type="dxa"/>
            <w:tcBorders>
              <w:top w:val="nil"/>
              <w:left w:val="nil"/>
              <w:bottom w:val="single" w:sz="4" w:space="0" w:color="000000"/>
              <w:right w:val="nil"/>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21208" w:rsidRPr="00221208" w:rsidRDefault="00221208">
            <w:pPr>
              <w:jc w:val="center"/>
              <w:rPr>
                <w:b/>
                <w:bCs/>
                <w:sz w:val="18"/>
                <w:szCs w:val="18"/>
              </w:rPr>
            </w:pPr>
            <w:r w:rsidRPr="00221208">
              <w:rPr>
                <w:b/>
                <w:bCs/>
                <w:sz w:val="18"/>
                <w:szCs w:val="18"/>
              </w:rPr>
              <w:t>2 714 324,06</w:t>
            </w:r>
          </w:p>
        </w:tc>
      </w:tr>
      <w:tr w:rsidR="00221208" w:rsidRPr="00221208" w:rsidTr="00221208">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221208" w:rsidRPr="00221208" w:rsidRDefault="00221208">
            <w:pPr>
              <w:rPr>
                <w:sz w:val="18"/>
                <w:szCs w:val="18"/>
              </w:rPr>
            </w:pPr>
            <w:r w:rsidRPr="00221208">
              <w:rPr>
                <w:sz w:val="18"/>
                <w:szCs w:val="18"/>
              </w:rPr>
              <w:t>Функционирование высшего должностного лица субъекта Российской Федерации и муниципального образования</w:t>
            </w:r>
          </w:p>
        </w:tc>
        <w:tc>
          <w:tcPr>
            <w:tcW w:w="439" w:type="dxa"/>
            <w:tcBorders>
              <w:top w:val="nil"/>
              <w:left w:val="nil"/>
              <w:bottom w:val="nil"/>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0 1</w:t>
            </w:r>
          </w:p>
        </w:tc>
        <w:tc>
          <w:tcPr>
            <w:tcW w:w="438" w:type="dxa"/>
            <w:tcBorders>
              <w:top w:val="nil"/>
              <w:left w:val="nil"/>
              <w:bottom w:val="nil"/>
              <w:right w:val="nil"/>
            </w:tcBorders>
            <w:shd w:val="clear" w:color="auto" w:fill="auto"/>
            <w:noWrap/>
            <w:vAlign w:val="bottom"/>
            <w:hideMark/>
          </w:tcPr>
          <w:p w:rsidR="00221208" w:rsidRPr="00221208" w:rsidRDefault="00221208">
            <w:pPr>
              <w:jc w:val="center"/>
              <w:rPr>
                <w:sz w:val="18"/>
                <w:szCs w:val="18"/>
              </w:rPr>
            </w:pPr>
            <w:r w:rsidRPr="00221208">
              <w:rPr>
                <w:sz w:val="18"/>
                <w:szCs w:val="18"/>
              </w:rPr>
              <w:t>0 2</w:t>
            </w:r>
          </w:p>
        </w:tc>
        <w:tc>
          <w:tcPr>
            <w:tcW w:w="2223" w:type="dxa"/>
            <w:tcBorders>
              <w:top w:val="nil"/>
              <w:left w:val="single" w:sz="4" w:space="0" w:color="auto"/>
              <w:bottom w:val="nil"/>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495 611,03</w:t>
            </w:r>
          </w:p>
        </w:tc>
      </w:tr>
      <w:tr w:rsidR="00221208" w:rsidRPr="00221208" w:rsidTr="00221208">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208" w:rsidRPr="00221208" w:rsidRDefault="00221208">
            <w:pPr>
              <w:rPr>
                <w:sz w:val="18"/>
                <w:szCs w:val="18"/>
              </w:rPr>
            </w:pPr>
            <w:r w:rsidRPr="0022120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0 1</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221208" w:rsidRPr="00221208" w:rsidRDefault="00221208">
            <w:pPr>
              <w:jc w:val="center"/>
              <w:rPr>
                <w:sz w:val="18"/>
                <w:szCs w:val="18"/>
              </w:rPr>
            </w:pPr>
            <w:r w:rsidRPr="00221208">
              <w:rPr>
                <w:sz w:val="18"/>
                <w:szCs w:val="18"/>
              </w:rPr>
              <w:t>2 066 368,64</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221208" w:rsidRPr="00221208" w:rsidRDefault="00221208">
            <w:pPr>
              <w:rPr>
                <w:sz w:val="18"/>
                <w:szCs w:val="18"/>
              </w:rPr>
            </w:pPr>
            <w:r w:rsidRPr="00221208">
              <w:rPr>
                <w:sz w:val="18"/>
                <w:szCs w:val="18"/>
              </w:rPr>
              <w:t>Другие 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0 1</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152 344,39</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Национальная оборона</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138 600,00</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sz w:val="18"/>
                <w:szCs w:val="18"/>
              </w:rPr>
            </w:pPr>
            <w:r w:rsidRPr="00221208">
              <w:rPr>
                <w:sz w:val="18"/>
                <w:szCs w:val="18"/>
              </w:rPr>
              <w:t>Мобилизационная  и вневойсковая подготовка</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138 600,00</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Национальная безопасность и правоохранительная деятельность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33 000,00</w:t>
            </w:r>
          </w:p>
        </w:tc>
      </w:tr>
      <w:tr w:rsidR="00221208" w:rsidRPr="00221208" w:rsidTr="00221208">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221208" w:rsidRPr="00221208" w:rsidRDefault="00221208">
            <w:pPr>
              <w:rPr>
                <w:sz w:val="18"/>
                <w:szCs w:val="18"/>
              </w:rPr>
            </w:pPr>
            <w:r w:rsidRPr="00221208">
              <w:rPr>
                <w:sz w:val="18"/>
                <w:szCs w:val="18"/>
              </w:rPr>
              <w:t>Другие вопросы в области национальной безопасности и правоохранительной деятельности</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14</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33 000,00</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Национальная экономика</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949 902,16</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sz w:val="18"/>
                <w:szCs w:val="18"/>
              </w:rPr>
            </w:pPr>
            <w:r w:rsidRPr="00221208">
              <w:rPr>
                <w:sz w:val="18"/>
                <w:szCs w:val="18"/>
              </w:rPr>
              <w:t>Дорожное хозяйство (дорожные фонды)</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436 002,32</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sz w:val="18"/>
                <w:szCs w:val="18"/>
              </w:rPr>
            </w:pPr>
            <w:r w:rsidRPr="00221208">
              <w:rPr>
                <w:sz w:val="18"/>
                <w:szCs w:val="18"/>
              </w:rPr>
              <w:t>Связь и информатика</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79 119,84</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sz w:val="18"/>
                <w:szCs w:val="18"/>
              </w:rPr>
            </w:pPr>
            <w:r w:rsidRPr="00221208">
              <w:rPr>
                <w:sz w:val="18"/>
                <w:szCs w:val="18"/>
              </w:rPr>
              <w:t>Другие вопросы в области национальной экономики</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12</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434 780,00</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Жилищно-коммунальное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338 336,70</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sz w:val="18"/>
                <w:szCs w:val="18"/>
              </w:rPr>
            </w:pPr>
            <w:r w:rsidRPr="00221208">
              <w:rPr>
                <w:sz w:val="18"/>
                <w:szCs w:val="18"/>
              </w:rPr>
              <w:t>Благоустройство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338 336,70</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Культура, кинематография</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5 136 990,87</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sz w:val="18"/>
                <w:szCs w:val="18"/>
              </w:rPr>
            </w:pPr>
            <w:r w:rsidRPr="00221208">
              <w:rPr>
                <w:sz w:val="18"/>
                <w:szCs w:val="18"/>
              </w:rPr>
              <w:t>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5 136 990,87</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Социальная политика</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20 000,00</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sz w:val="18"/>
                <w:szCs w:val="18"/>
              </w:rPr>
            </w:pPr>
            <w:r w:rsidRPr="00221208">
              <w:rPr>
                <w:sz w:val="18"/>
                <w:szCs w:val="18"/>
              </w:rPr>
              <w:t>Пенсионное обеспечение</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20 000,00</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 xml:space="preserve">Физическая культура и спорт </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2 433 379,89</w:t>
            </w:r>
          </w:p>
        </w:tc>
      </w:tr>
      <w:tr w:rsidR="00221208" w:rsidRPr="00221208" w:rsidTr="00221208">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sz w:val="18"/>
                <w:szCs w:val="18"/>
              </w:rPr>
            </w:pPr>
            <w:r w:rsidRPr="00221208">
              <w:rPr>
                <w:sz w:val="18"/>
                <w:szCs w:val="18"/>
              </w:rPr>
              <w:t>Физическая 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01</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2 433 379,89</w:t>
            </w:r>
          </w:p>
        </w:tc>
      </w:tr>
      <w:tr w:rsidR="00221208" w:rsidRPr="00221208" w:rsidTr="00221208">
        <w:trPr>
          <w:trHeight w:val="255"/>
        </w:trPr>
        <w:tc>
          <w:tcPr>
            <w:tcW w:w="5985" w:type="dxa"/>
            <w:tcBorders>
              <w:top w:val="nil"/>
              <w:left w:val="single" w:sz="4" w:space="0" w:color="auto"/>
              <w:bottom w:val="nil"/>
              <w:right w:val="nil"/>
            </w:tcBorders>
            <w:shd w:val="clear" w:color="auto" w:fill="auto"/>
            <w:vAlign w:val="center"/>
            <w:hideMark/>
          </w:tcPr>
          <w:p w:rsidR="00221208" w:rsidRPr="00221208" w:rsidRDefault="00221208">
            <w:pPr>
              <w:rPr>
                <w:b/>
                <w:bCs/>
                <w:sz w:val="18"/>
                <w:szCs w:val="18"/>
              </w:rPr>
            </w:pPr>
            <w:r w:rsidRPr="00221208">
              <w:rPr>
                <w:b/>
                <w:bCs/>
                <w:sz w:val="18"/>
                <w:szCs w:val="18"/>
              </w:rPr>
              <w:t>Обслуживание государственного (муниципального) долга</w:t>
            </w:r>
          </w:p>
        </w:tc>
        <w:tc>
          <w:tcPr>
            <w:tcW w:w="439" w:type="dxa"/>
            <w:tcBorders>
              <w:top w:val="nil"/>
              <w:left w:val="single" w:sz="4" w:space="0" w:color="auto"/>
              <w:bottom w:val="nil"/>
              <w:right w:val="nil"/>
            </w:tcBorders>
            <w:shd w:val="clear" w:color="auto" w:fill="auto"/>
            <w:noWrap/>
            <w:vAlign w:val="bottom"/>
            <w:hideMark/>
          </w:tcPr>
          <w:p w:rsidR="00221208" w:rsidRPr="00221208" w:rsidRDefault="00221208">
            <w:pPr>
              <w:jc w:val="center"/>
              <w:rPr>
                <w:b/>
                <w:bCs/>
                <w:sz w:val="18"/>
                <w:szCs w:val="18"/>
              </w:rPr>
            </w:pPr>
            <w:r w:rsidRPr="00221208">
              <w:rPr>
                <w:b/>
                <w:bCs/>
                <w:sz w:val="18"/>
                <w:szCs w:val="18"/>
              </w:rPr>
              <w:t>13</w:t>
            </w:r>
          </w:p>
        </w:tc>
        <w:tc>
          <w:tcPr>
            <w:tcW w:w="438" w:type="dxa"/>
            <w:tcBorders>
              <w:top w:val="nil"/>
              <w:left w:val="single" w:sz="4" w:space="0" w:color="auto"/>
              <w:bottom w:val="nil"/>
              <w:right w:val="nil"/>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single" w:sz="4" w:space="0" w:color="000000"/>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238,55</w:t>
            </w:r>
          </w:p>
        </w:tc>
      </w:tr>
      <w:tr w:rsidR="00221208" w:rsidRPr="00221208" w:rsidTr="00221208">
        <w:trPr>
          <w:trHeight w:val="510"/>
        </w:trPr>
        <w:tc>
          <w:tcPr>
            <w:tcW w:w="5985" w:type="dxa"/>
            <w:tcBorders>
              <w:top w:val="single" w:sz="4" w:space="0" w:color="auto"/>
              <w:left w:val="single" w:sz="4" w:space="0" w:color="auto"/>
              <w:bottom w:val="nil"/>
              <w:right w:val="nil"/>
            </w:tcBorders>
            <w:shd w:val="clear" w:color="auto" w:fill="auto"/>
            <w:vAlign w:val="center"/>
            <w:hideMark/>
          </w:tcPr>
          <w:p w:rsidR="00221208" w:rsidRPr="00221208" w:rsidRDefault="00221208">
            <w:pPr>
              <w:rPr>
                <w:sz w:val="18"/>
                <w:szCs w:val="18"/>
              </w:rPr>
            </w:pPr>
            <w:r w:rsidRPr="00221208">
              <w:rPr>
                <w:sz w:val="18"/>
                <w:szCs w:val="18"/>
              </w:rPr>
              <w:t>Обслуживание государственного (муниципального) внутреннего долга</w:t>
            </w:r>
          </w:p>
        </w:tc>
        <w:tc>
          <w:tcPr>
            <w:tcW w:w="439" w:type="dxa"/>
            <w:tcBorders>
              <w:top w:val="single" w:sz="4" w:space="0" w:color="auto"/>
              <w:left w:val="single" w:sz="4" w:space="0" w:color="auto"/>
              <w:bottom w:val="nil"/>
              <w:right w:val="nil"/>
            </w:tcBorders>
            <w:shd w:val="clear" w:color="auto" w:fill="auto"/>
            <w:noWrap/>
            <w:vAlign w:val="bottom"/>
            <w:hideMark/>
          </w:tcPr>
          <w:p w:rsidR="00221208" w:rsidRPr="00221208" w:rsidRDefault="00221208">
            <w:pPr>
              <w:jc w:val="center"/>
              <w:rPr>
                <w:sz w:val="18"/>
                <w:szCs w:val="18"/>
              </w:rPr>
            </w:pPr>
            <w:r w:rsidRPr="00221208">
              <w:rPr>
                <w:sz w:val="18"/>
                <w:szCs w:val="18"/>
              </w:rPr>
              <w:t>13</w:t>
            </w:r>
          </w:p>
        </w:tc>
        <w:tc>
          <w:tcPr>
            <w:tcW w:w="438" w:type="dxa"/>
            <w:tcBorders>
              <w:top w:val="single" w:sz="4" w:space="0" w:color="auto"/>
              <w:left w:val="single" w:sz="4" w:space="0" w:color="auto"/>
              <w:bottom w:val="nil"/>
              <w:right w:val="nil"/>
            </w:tcBorders>
            <w:shd w:val="clear" w:color="auto" w:fill="auto"/>
            <w:noWrap/>
            <w:vAlign w:val="bottom"/>
            <w:hideMark/>
          </w:tcPr>
          <w:p w:rsidR="00221208" w:rsidRPr="00221208" w:rsidRDefault="00221208">
            <w:pPr>
              <w:jc w:val="center"/>
              <w:rPr>
                <w:sz w:val="18"/>
                <w:szCs w:val="18"/>
              </w:rPr>
            </w:pPr>
            <w:r w:rsidRPr="00221208">
              <w:rPr>
                <w:sz w:val="18"/>
                <w:szCs w:val="18"/>
              </w:rPr>
              <w:t>01</w:t>
            </w:r>
          </w:p>
        </w:tc>
        <w:tc>
          <w:tcPr>
            <w:tcW w:w="2223" w:type="dxa"/>
            <w:tcBorders>
              <w:top w:val="nil"/>
              <w:left w:val="single" w:sz="4" w:space="0" w:color="000000"/>
              <w:bottom w:val="single" w:sz="4" w:space="0" w:color="000000"/>
              <w:right w:val="single" w:sz="4" w:space="0" w:color="000000"/>
            </w:tcBorders>
            <w:shd w:val="clear" w:color="auto" w:fill="auto"/>
            <w:noWrap/>
            <w:vAlign w:val="bottom"/>
            <w:hideMark/>
          </w:tcPr>
          <w:p w:rsidR="00221208" w:rsidRPr="00221208" w:rsidRDefault="00221208">
            <w:pPr>
              <w:jc w:val="center"/>
              <w:rPr>
                <w:sz w:val="18"/>
                <w:szCs w:val="18"/>
              </w:rPr>
            </w:pPr>
            <w:r w:rsidRPr="00221208">
              <w:rPr>
                <w:sz w:val="18"/>
                <w:szCs w:val="18"/>
              </w:rPr>
              <w:t>238,55</w:t>
            </w:r>
          </w:p>
        </w:tc>
      </w:tr>
      <w:tr w:rsidR="00221208" w:rsidRPr="00221208" w:rsidTr="00221208">
        <w:trPr>
          <w:trHeight w:val="255"/>
        </w:trPr>
        <w:tc>
          <w:tcPr>
            <w:tcW w:w="5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1208" w:rsidRPr="00221208" w:rsidRDefault="00221208">
            <w:pPr>
              <w:rPr>
                <w:b/>
                <w:bCs/>
                <w:sz w:val="18"/>
                <w:szCs w:val="18"/>
              </w:rPr>
            </w:pPr>
            <w:r w:rsidRPr="00221208">
              <w:rPr>
                <w:b/>
                <w:bCs/>
                <w:sz w:val="18"/>
                <w:szCs w:val="18"/>
              </w:rPr>
              <w:t>Всего</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438" w:type="dxa"/>
            <w:tcBorders>
              <w:top w:val="single" w:sz="4" w:space="0" w:color="000000"/>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21208" w:rsidRPr="00221208" w:rsidRDefault="00221208">
            <w:pPr>
              <w:jc w:val="center"/>
              <w:rPr>
                <w:b/>
                <w:bCs/>
                <w:sz w:val="18"/>
                <w:szCs w:val="18"/>
              </w:rPr>
            </w:pPr>
            <w:r w:rsidRPr="00221208">
              <w:rPr>
                <w:b/>
                <w:bCs/>
                <w:sz w:val="18"/>
                <w:szCs w:val="18"/>
              </w:rPr>
              <w:t>11 764 772,23</w:t>
            </w:r>
          </w:p>
        </w:tc>
      </w:tr>
    </w:tbl>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tbl>
      <w:tblPr>
        <w:tblW w:w="9719" w:type="dxa"/>
        <w:tblInd w:w="93" w:type="dxa"/>
        <w:tblLook w:val="04A0" w:firstRow="1" w:lastRow="0" w:firstColumn="1" w:lastColumn="0" w:noHBand="0" w:noVBand="1"/>
      </w:tblPr>
      <w:tblGrid>
        <w:gridCol w:w="6235"/>
        <w:gridCol w:w="482"/>
        <w:gridCol w:w="380"/>
        <w:gridCol w:w="416"/>
        <w:gridCol w:w="626"/>
        <w:gridCol w:w="462"/>
        <w:gridCol w:w="1303"/>
      </w:tblGrid>
      <w:tr w:rsidR="00FA61D9" w:rsidRPr="00FA61D9" w:rsidTr="00FA61D9">
        <w:trPr>
          <w:trHeight w:val="255"/>
        </w:trPr>
        <w:tc>
          <w:tcPr>
            <w:tcW w:w="6820"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42"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32"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647"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1370" w:type="dxa"/>
            <w:tcBorders>
              <w:top w:val="nil"/>
              <w:left w:val="nil"/>
              <w:bottom w:val="nil"/>
              <w:right w:val="nil"/>
            </w:tcBorders>
            <w:shd w:val="clear" w:color="auto" w:fill="auto"/>
            <w:noWrap/>
            <w:vAlign w:val="bottom"/>
            <w:hideMark/>
          </w:tcPr>
          <w:p w:rsidR="00FA61D9" w:rsidRPr="00FA61D9" w:rsidRDefault="00FA61D9" w:rsidP="00FA61D9">
            <w:pPr>
              <w:jc w:val="right"/>
              <w:rPr>
                <w:sz w:val="18"/>
                <w:szCs w:val="18"/>
              </w:rPr>
            </w:pPr>
            <w:r w:rsidRPr="00FA61D9">
              <w:rPr>
                <w:sz w:val="18"/>
                <w:szCs w:val="18"/>
              </w:rPr>
              <w:t>Приложение  № 5</w:t>
            </w:r>
          </w:p>
        </w:tc>
      </w:tr>
      <w:tr w:rsidR="00FA61D9" w:rsidRPr="00FA61D9" w:rsidTr="00FA61D9">
        <w:trPr>
          <w:trHeight w:val="255"/>
        </w:trPr>
        <w:tc>
          <w:tcPr>
            <w:tcW w:w="6820"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42"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32"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647"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1370" w:type="dxa"/>
            <w:tcBorders>
              <w:top w:val="nil"/>
              <w:left w:val="nil"/>
              <w:bottom w:val="nil"/>
              <w:right w:val="nil"/>
            </w:tcBorders>
            <w:shd w:val="clear" w:color="auto" w:fill="auto"/>
            <w:noWrap/>
            <w:vAlign w:val="bottom"/>
            <w:hideMark/>
          </w:tcPr>
          <w:p w:rsidR="00FA61D9" w:rsidRPr="00FA61D9" w:rsidRDefault="00FA61D9" w:rsidP="00FA61D9">
            <w:pPr>
              <w:jc w:val="right"/>
              <w:rPr>
                <w:sz w:val="18"/>
                <w:szCs w:val="18"/>
              </w:rPr>
            </w:pPr>
            <w:r w:rsidRPr="00FA61D9">
              <w:rPr>
                <w:sz w:val="18"/>
                <w:szCs w:val="18"/>
              </w:rPr>
              <w:t xml:space="preserve">к постановлению администрации </w:t>
            </w:r>
          </w:p>
        </w:tc>
      </w:tr>
      <w:tr w:rsidR="00FA61D9" w:rsidRPr="00FA61D9" w:rsidTr="00FA61D9">
        <w:trPr>
          <w:trHeight w:val="255"/>
        </w:trPr>
        <w:tc>
          <w:tcPr>
            <w:tcW w:w="6820"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42"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32"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647" w:type="dxa"/>
            <w:tcBorders>
              <w:top w:val="nil"/>
              <w:left w:val="nil"/>
              <w:bottom w:val="nil"/>
              <w:right w:val="nil"/>
            </w:tcBorders>
            <w:shd w:val="clear" w:color="auto" w:fill="auto"/>
            <w:noWrap/>
            <w:vAlign w:val="bottom"/>
            <w:hideMark/>
          </w:tcPr>
          <w:p w:rsidR="00FA61D9" w:rsidRPr="00FA61D9" w:rsidRDefault="00FA61D9" w:rsidP="00FA61D9">
            <w:pPr>
              <w:jc w:val="right"/>
              <w:rPr>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1370" w:type="dxa"/>
            <w:tcBorders>
              <w:top w:val="nil"/>
              <w:left w:val="nil"/>
              <w:bottom w:val="nil"/>
              <w:right w:val="nil"/>
            </w:tcBorders>
            <w:shd w:val="clear" w:color="auto" w:fill="auto"/>
            <w:noWrap/>
            <w:vAlign w:val="bottom"/>
            <w:hideMark/>
          </w:tcPr>
          <w:p w:rsidR="00FA61D9" w:rsidRPr="00FA61D9" w:rsidRDefault="00FA61D9" w:rsidP="00FA61D9">
            <w:pPr>
              <w:jc w:val="right"/>
              <w:rPr>
                <w:sz w:val="18"/>
                <w:szCs w:val="18"/>
              </w:rPr>
            </w:pPr>
            <w:r w:rsidRPr="00FA61D9">
              <w:rPr>
                <w:sz w:val="18"/>
                <w:szCs w:val="18"/>
              </w:rPr>
              <w:t xml:space="preserve">городского поселения Агириш </w:t>
            </w:r>
          </w:p>
        </w:tc>
      </w:tr>
      <w:tr w:rsidR="00FA61D9" w:rsidRPr="00FA61D9" w:rsidTr="00FA61D9">
        <w:trPr>
          <w:trHeight w:val="255"/>
        </w:trPr>
        <w:tc>
          <w:tcPr>
            <w:tcW w:w="6820"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42"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32"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rPr>
                <w:sz w:val="18"/>
                <w:szCs w:val="18"/>
              </w:rPr>
            </w:pPr>
          </w:p>
        </w:tc>
        <w:tc>
          <w:tcPr>
            <w:tcW w:w="2221" w:type="dxa"/>
            <w:gridSpan w:val="3"/>
            <w:tcBorders>
              <w:top w:val="nil"/>
              <w:left w:val="nil"/>
              <w:bottom w:val="nil"/>
              <w:right w:val="nil"/>
            </w:tcBorders>
            <w:shd w:val="clear" w:color="auto" w:fill="auto"/>
            <w:noWrap/>
            <w:vAlign w:val="bottom"/>
            <w:hideMark/>
          </w:tcPr>
          <w:p w:rsidR="00FA61D9" w:rsidRPr="00FA61D9" w:rsidRDefault="00FA61D9" w:rsidP="00FA61D9">
            <w:pPr>
              <w:jc w:val="right"/>
              <w:rPr>
                <w:sz w:val="18"/>
                <w:szCs w:val="18"/>
              </w:rPr>
            </w:pPr>
            <w:r w:rsidRPr="00FA61D9">
              <w:rPr>
                <w:sz w:val="18"/>
                <w:szCs w:val="18"/>
              </w:rPr>
              <w:t>от  " 5 " апреля 2024 № 89</w:t>
            </w:r>
          </w:p>
        </w:tc>
      </w:tr>
      <w:tr w:rsidR="00FA61D9" w:rsidRPr="00FA61D9" w:rsidTr="00FA61D9">
        <w:trPr>
          <w:trHeight w:val="645"/>
        </w:trPr>
        <w:tc>
          <w:tcPr>
            <w:tcW w:w="9719" w:type="dxa"/>
            <w:gridSpan w:val="7"/>
            <w:tcBorders>
              <w:top w:val="nil"/>
              <w:left w:val="nil"/>
              <w:bottom w:val="nil"/>
              <w:right w:val="nil"/>
            </w:tcBorders>
            <w:shd w:val="clear" w:color="auto" w:fill="auto"/>
            <w:vAlign w:val="center"/>
            <w:hideMark/>
          </w:tcPr>
          <w:p w:rsidR="00FA61D9" w:rsidRPr="00FA61D9" w:rsidRDefault="00FA61D9" w:rsidP="00FA61D9">
            <w:pPr>
              <w:jc w:val="center"/>
              <w:rPr>
                <w:b/>
                <w:bCs/>
                <w:sz w:val="18"/>
                <w:szCs w:val="18"/>
              </w:rPr>
            </w:pPr>
            <w:r w:rsidRPr="00FA61D9">
              <w:rPr>
                <w:b/>
                <w:bCs/>
                <w:sz w:val="18"/>
                <w:szCs w:val="18"/>
              </w:rPr>
              <w:t>Ведомственная структура расходов за 2024 год</w:t>
            </w:r>
          </w:p>
        </w:tc>
      </w:tr>
      <w:tr w:rsidR="00FA61D9" w:rsidRPr="00FA61D9" w:rsidTr="00FA61D9">
        <w:trPr>
          <w:trHeight w:val="165"/>
        </w:trPr>
        <w:tc>
          <w:tcPr>
            <w:tcW w:w="9719" w:type="dxa"/>
            <w:gridSpan w:val="7"/>
            <w:tcBorders>
              <w:top w:val="nil"/>
              <w:left w:val="nil"/>
              <w:bottom w:val="nil"/>
              <w:right w:val="nil"/>
            </w:tcBorders>
            <w:shd w:val="clear" w:color="auto" w:fill="auto"/>
            <w:noWrap/>
            <w:vAlign w:val="bottom"/>
            <w:hideMark/>
          </w:tcPr>
          <w:p w:rsidR="00FA61D9" w:rsidRPr="00FA61D9" w:rsidRDefault="00FA61D9" w:rsidP="00FA61D9">
            <w:pPr>
              <w:jc w:val="center"/>
              <w:rPr>
                <w:b/>
                <w:bCs/>
                <w:sz w:val="18"/>
                <w:szCs w:val="18"/>
              </w:rPr>
            </w:pPr>
          </w:p>
        </w:tc>
      </w:tr>
      <w:tr w:rsidR="00FA61D9" w:rsidRPr="00FA61D9" w:rsidTr="00FA61D9">
        <w:trPr>
          <w:trHeight w:val="270"/>
        </w:trPr>
        <w:tc>
          <w:tcPr>
            <w:tcW w:w="6820" w:type="dxa"/>
            <w:tcBorders>
              <w:top w:val="nil"/>
              <w:left w:val="nil"/>
              <w:bottom w:val="nil"/>
              <w:right w:val="nil"/>
            </w:tcBorders>
            <w:shd w:val="clear" w:color="auto" w:fill="auto"/>
            <w:noWrap/>
            <w:vAlign w:val="bottom"/>
            <w:hideMark/>
          </w:tcPr>
          <w:p w:rsidR="00FA61D9" w:rsidRPr="00FA61D9" w:rsidRDefault="00FA61D9" w:rsidP="00FA61D9">
            <w:pPr>
              <w:jc w:val="center"/>
              <w:rPr>
                <w:b/>
                <w:bCs/>
                <w:sz w:val="18"/>
                <w:szCs w:val="18"/>
              </w:rPr>
            </w:pPr>
          </w:p>
        </w:tc>
        <w:tc>
          <w:tcPr>
            <w:tcW w:w="242" w:type="dxa"/>
            <w:tcBorders>
              <w:top w:val="nil"/>
              <w:left w:val="nil"/>
              <w:bottom w:val="nil"/>
              <w:right w:val="nil"/>
            </w:tcBorders>
            <w:shd w:val="clear" w:color="auto" w:fill="auto"/>
            <w:noWrap/>
            <w:vAlign w:val="bottom"/>
            <w:hideMark/>
          </w:tcPr>
          <w:p w:rsidR="00FA61D9" w:rsidRPr="00FA61D9" w:rsidRDefault="00FA61D9" w:rsidP="00FA61D9">
            <w:pPr>
              <w:jc w:val="center"/>
              <w:rPr>
                <w:b/>
                <w:bCs/>
                <w:sz w:val="18"/>
                <w:szCs w:val="18"/>
              </w:rPr>
            </w:pPr>
          </w:p>
        </w:tc>
        <w:tc>
          <w:tcPr>
            <w:tcW w:w="232" w:type="dxa"/>
            <w:tcBorders>
              <w:top w:val="nil"/>
              <w:left w:val="nil"/>
              <w:bottom w:val="nil"/>
              <w:right w:val="nil"/>
            </w:tcBorders>
            <w:shd w:val="clear" w:color="auto" w:fill="auto"/>
            <w:noWrap/>
            <w:vAlign w:val="bottom"/>
            <w:hideMark/>
          </w:tcPr>
          <w:p w:rsidR="00FA61D9" w:rsidRPr="00FA61D9" w:rsidRDefault="00FA61D9" w:rsidP="00FA61D9">
            <w:pPr>
              <w:jc w:val="center"/>
              <w:rPr>
                <w:b/>
                <w:bCs/>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jc w:val="center"/>
              <w:rPr>
                <w:b/>
                <w:bCs/>
                <w:sz w:val="18"/>
                <w:szCs w:val="18"/>
              </w:rPr>
            </w:pPr>
          </w:p>
        </w:tc>
        <w:tc>
          <w:tcPr>
            <w:tcW w:w="647" w:type="dxa"/>
            <w:tcBorders>
              <w:top w:val="nil"/>
              <w:left w:val="nil"/>
              <w:bottom w:val="nil"/>
              <w:right w:val="nil"/>
            </w:tcBorders>
            <w:shd w:val="clear" w:color="auto" w:fill="auto"/>
            <w:noWrap/>
            <w:vAlign w:val="bottom"/>
            <w:hideMark/>
          </w:tcPr>
          <w:p w:rsidR="00FA61D9" w:rsidRPr="00FA61D9" w:rsidRDefault="00FA61D9" w:rsidP="00FA61D9">
            <w:pPr>
              <w:jc w:val="center"/>
              <w:rPr>
                <w:b/>
                <w:bCs/>
                <w:sz w:val="18"/>
                <w:szCs w:val="18"/>
              </w:rPr>
            </w:pPr>
          </w:p>
        </w:tc>
        <w:tc>
          <w:tcPr>
            <w:tcW w:w="204" w:type="dxa"/>
            <w:tcBorders>
              <w:top w:val="nil"/>
              <w:left w:val="nil"/>
              <w:bottom w:val="nil"/>
              <w:right w:val="nil"/>
            </w:tcBorders>
            <w:shd w:val="clear" w:color="auto" w:fill="auto"/>
            <w:noWrap/>
            <w:vAlign w:val="bottom"/>
            <w:hideMark/>
          </w:tcPr>
          <w:p w:rsidR="00FA61D9" w:rsidRPr="00FA61D9" w:rsidRDefault="00FA61D9" w:rsidP="00FA61D9">
            <w:pPr>
              <w:jc w:val="center"/>
              <w:rPr>
                <w:b/>
                <w:bCs/>
                <w:sz w:val="18"/>
                <w:szCs w:val="18"/>
              </w:rPr>
            </w:pPr>
          </w:p>
        </w:tc>
        <w:tc>
          <w:tcPr>
            <w:tcW w:w="1370" w:type="dxa"/>
            <w:tcBorders>
              <w:top w:val="nil"/>
              <w:left w:val="nil"/>
              <w:bottom w:val="nil"/>
              <w:right w:val="nil"/>
            </w:tcBorders>
            <w:shd w:val="clear" w:color="auto" w:fill="auto"/>
            <w:noWrap/>
            <w:vAlign w:val="bottom"/>
            <w:hideMark/>
          </w:tcPr>
          <w:p w:rsidR="00FA61D9" w:rsidRPr="00FA61D9" w:rsidRDefault="00FA61D9" w:rsidP="00FA61D9">
            <w:pPr>
              <w:jc w:val="right"/>
              <w:rPr>
                <w:sz w:val="18"/>
                <w:szCs w:val="18"/>
              </w:rPr>
            </w:pPr>
            <w:r w:rsidRPr="00FA61D9">
              <w:rPr>
                <w:sz w:val="18"/>
                <w:szCs w:val="18"/>
              </w:rPr>
              <w:t>(рублей)</w:t>
            </w:r>
          </w:p>
        </w:tc>
      </w:tr>
      <w:tr w:rsidR="00FA61D9" w:rsidRPr="00FA61D9" w:rsidTr="00FA61D9">
        <w:trPr>
          <w:trHeight w:val="255"/>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Наименование показателя</w:t>
            </w:r>
          </w:p>
        </w:tc>
        <w:tc>
          <w:tcPr>
            <w:tcW w:w="242" w:type="dxa"/>
            <w:tcBorders>
              <w:top w:val="single" w:sz="4" w:space="0" w:color="auto"/>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Вед</w:t>
            </w:r>
          </w:p>
        </w:tc>
        <w:tc>
          <w:tcPr>
            <w:tcW w:w="232" w:type="dxa"/>
            <w:tcBorders>
              <w:top w:val="single" w:sz="4" w:space="0" w:color="auto"/>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proofErr w:type="spellStart"/>
            <w:r w:rsidRPr="00FA61D9">
              <w:rPr>
                <w:sz w:val="18"/>
                <w:szCs w:val="18"/>
              </w:rPr>
              <w:t>Рз</w:t>
            </w:r>
            <w:proofErr w:type="spellEnd"/>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proofErr w:type="spellStart"/>
            <w:proofErr w:type="gramStart"/>
            <w:r w:rsidRPr="00FA61D9">
              <w:rPr>
                <w:sz w:val="18"/>
                <w:szCs w:val="18"/>
              </w:rPr>
              <w:t>Пр</w:t>
            </w:r>
            <w:proofErr w:type="spellEnd"/>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proofErr w:type="spellStart"/>
            <w:r w:rsidRPr="00FA61D9">
              <w:rPr>
                <w:sz w:val="18"/>
                <w:szCs w:val="18"/>
              </w:rPr>
              <w:t>ЦСР</w:t>
            </w:r>
            <w:proofErr w:type="spellEnd"/>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proofErr w:type="spellStart"/>
            <w:r w:rsidRPr="00FA61D9">
              <w:rPr>
                <w:sz w:val="18"/>
                <w:szCs w:val="18"/>
              </w:rPr>
              <w:t>ВР</w:t>
            </w:r>
            <w:proofErr w:type="spellEnd"/>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FA61D9" w:rsidRPr="00FA61D9" w:rsidRDefault="00FA61D9" w:rsidP="00FA61D9">
            <w:pPr>
              <w:jc w:val="center"/>
              <w:rPr>
                <w:sz w:val="18"/>
                <w:szCs w:val="18"/>
              </w:rPr>
            </w:pPr>
            <w:r w:rsidRPr="00FA61D9">
              <w:rPr>
                <w:sz w:val="18"/>
                <w:szCs w:val="18"/>
              </w:rPr>
              <w:t>Исполнено</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w:t>
            </w:r>
          </w:p>
        </w:tc>
        <w:tc>
          <w:tcPr>
            <w:tcW w:w="24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Общегосударственные вопросы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2 714 324,06</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Функционирование высшего должностного лица субъекта Российской Федерации и муниципального образования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495 611,03</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i/>
                <w:iCs/>
                <w:sz w:val="18"/>
                <w:szCs w:val="18"/>
              </w:rPr>
            </w:pPr>
            <w:r w:rsidRPr="00FA61D9">
              <w:rPr>
                <w:b/>
                <w:bCs/>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495 611,03</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495 611,03</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495 611,03</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Глава муниципального образования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495 611,03</w:t>
            </w:r>
          </w:p>
        </w:tc>
      </w:tr>
      <w:tr w:rsidR="00FA61D9" w:rsidRPr="00FA61D9" w:rsidTr="00FA61D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495 611,03</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Расходы на выплаты персоналу государственных (муниципальных) органов</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495 611,03</w:t>
            </w:r>
          </w:p>
        </w:tc>
      </w:tr>
      <w:tr w:rsidR="00FA61D9" w:rsidRPr="00FA61D9" w:rsidTr="00FA61D9">
        <w:trPr>
          <w:trHeight w:val="10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2 066 368,64</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2 066 368,64</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2 066 368,64</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lastRenderedPageBreak/>
              <w:t>Комплекс процессных мероприятий «Обеспечение функций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2 066 368,64</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Расходы на обеспечение функций органов местного самоуправления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2 066 368,64</w:t>
            </w:r>
          </w:p>
        </w:tc>
      </w:tr>
      <w:tr w:rsidR="00FA61D9" w:rsidRPr="00FA61D9" w:rsidTr="00FA61D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2 028 496,64</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Расходы на выплаты персоналу государственных (муниципальных) органов</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2 028 496,64</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10 372,00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color w:val="000000"/>
                <w:sz w:val="18"/>
                <w:szCs w:val="18"/>
              </w:rPr>
            </w:pPr>
            <w:r w:rsidRPr="00FA61D9">
              <w:rPr>
                <w:color w:val="000000"/>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color w:val="000000"/>
                <w:sz w:val="18"/>
                <w:szCs w:val="18"/>
              </w:rPr>
            </w:pPr>
            <w:r w:rsidRPr="00FA61D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10 372,00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бюджетные ассигнования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Исполнение судебных актов</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830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бюджетные ассигнования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27 500,00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01 4 01 02040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27 500,00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Другие общегосударственные вопросы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152 344,39</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«Управление муниципальными финансами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02 0 00 00000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35 000,00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35 000,00</w:t>
            </w:r>
          </w:p>
        </w:tc>
      </w:tr>
      <w:tr w:rsidR="00FA61D9" w:rsidRPr="00FA61D9" w:rsidTr="00FA61D9">
        <w:trPr>
          <w:trHeight w:val="10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02 4 02 00000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35 000,00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02 4 02 99990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35 000,00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Межбюджетные трансферты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xml:space="preserve">02 4 02 </w:t>
            </w:r>
            <w:r w:rsidRPr="00FA61D9">
              <w:rPr>
                <w:sz w:val="18"/>
                <w:szCs w:val="18"/>
              </w:rPr>
              <w:lastRenderedPageBreak/>
              <w:t>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lastRenderedPageBreak/>
              <w:t>500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35 000,00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lastRenderedPageBreak/>
              <w:t>Иные межбюджетные трансферты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02 4 02 99990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540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35 000,00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«Управление муниципальным имуществом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03 0 00 00000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47 344,39</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r>
      <w:tr w:rsidR="00FA61D9" w:rsidRPr="00FA61D9" w:rsidTr="00FA61D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47 344,39</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47 344,39</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39 488,39</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39 488,39</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бюджетные ассигнования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7 856,00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7 856,00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40 0 01 99990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Непрограммные направления деятельности</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70 000,00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Непрограммное направление деятельности "Исполнение отдельных расходных обязательств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40 0 01 00000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40 0 01 99990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бюджетные ассигнования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40 0 01 99990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Уплата налогов, сборов и иных платежей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40 0 01 99990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850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Национальная оборона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0 2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138 600,00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Мобилизационная и вневойсковая подготовка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w:t>
            </w:r>
            <w:r w:rsidRPr="00FA61D9">
              <w:rPr>
                <w:b/>
                <w:bCs/>
                <w:sz w:val="18"/>
                <w:szCs w:val="18"/>
              </w:rPr>
              <w:lastRenderedPageBreak/>
              <w:t>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lastRenderedPageBreak/>
              <w:t xml:space="preserve">0 </w:t>
            </w:r>
            <w:r w:rsidRPr="00FA61D9">
              <w:rPr>
                <w:b/>
                <w:bCs/>
                <w:sz w:val="18"/>
                <w:szCs w:val="18"/>
              </w:rPr>
              <w:lastRenderedPageBreak/>
              <w:t>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lastRenderedPageBreak/>
              <w:t xml:space="preserve">0 </w:t>
            </w:r>
            <w:r w:rsidRPr="00FA61D9">
              <w:rPr>
                <w:b/>
                <w:bCs/>
                <w:sz w:val="18"/>
                <w:szCs w:val="18"/>
              </w:rPr>
              <w:lastRenderedPageBreak/>
              <w:t>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lastRenderedPageBreak/>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138 600,00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lastRenderedPageBreak/>
              <w:t>Муниципальная программа «Обеспечение деятельности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138 600,00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138 600,00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138 600,00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Осуществление первичного воинского учета на </w:t>
            </w:r>
            <w:proofErr w:type="gramStart"/>
            <w:r w:rsidRPr="00FA61D9">
              <w:rPr>
                <w:sz w:val="18"/>
                <w:szCs w:val="18"/>
              </w:rPr>
              <w:t>территориях</w:t>
            </w:r>
            <w:proofErr w:type="gramEnd"/>
            <w:r w:rsidRPr="00FA61D9">
              <w:rPr>
                <w:sz w:val="18"/>
                <w:szCs w:val="18"/>
              </w:rPr>
              <w:t>, где отсутствуют военные комиссариаты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138 600,00</w:t>
            </w:r>
          </w:p>
        </w:tc>
      </w:tr>
      <w:tr w:rsidR="00FA61D9" w:rsidRPr="00FA61D9" w:rsidTr="00FA61D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135 004,34</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Расходы на выплаты персоналу государственных (муниципальных) органов</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135 004,34</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3 595,66</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color w:val="000000"/>
                <w:sz w:val="18"/>
                <w:szCs w:val="18"/>
              </w:rPr>
            </w:pPr>
            <w:r w:rsidRPr="00FA61D9">
              <w:rPr>
                <w:color w:val="000000"/>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color w:val="000000"/>
                <w:sz w:val="18"/>
                <w:szCs w:val="18"/>
              </w:rPr>
            </w:pPr>
            <w:r w:rsidRPr="00FA61D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01 4 01 51180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3 595,66</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Национальная безопасность и правоохранительная деятельность</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33 000,00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Другие вопросы в области национальной безопасности и правоохранительной деятельности</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33 000,00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«Профилактика правонарушений на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05 0 00 00000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33 000,00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33 000,00</w:t>
            </w:r>
          </w:p>
        </w:tc>
      </w:tr>
      <w:tr w:rsidR="00FA61D9" w:rsidRPr="00FA61D9" w:rsidTr="00FA61D9">
        <w:trPr>
          <w:trHeight w:val="1020"/>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FA61D9" w:rsidRPr="00FA61D9" w:rsidRDefault="00FA61D9" w:rsidP="00FA61D9">
            <w:pPr>
              <w:rPr>
                <w:sz w:val="18"/>
                <w:szCs w:val="18"/>
              </w:rPr>
            </w:pPr>
            <w:r w:rsidRPr="00FA61D9">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33 000,00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color w:val="000000"/>
                <w:sz w:val="18"/>
                <w:szCs w:val="18"/>
              </w:rPr>
            </w:pPr>
            <w:r w:rsidRPr="00FA61D9">
              <w:rPr>
                <w:color w:val="000000"/>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color w:val="000000"/>
                <w:sz w:val="18"/>
                <w:szCs w:val="18"/>
              </w:rPr>
            </w:pPr>
            <w:r w:rsidRPr="00FA61D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05 4 01 99990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33 000,00</w:t>
            </w:r>
          </w:p>
        </w:tc>
      </w:tr>
      <w:tr w:rsidR="00FA61D9" w:rsidRPr="00FA61D9" w:rsidTr="00FA61D9">
        <w:trPr>
          <w:trHeight w:val="127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color w:val="000000"/>
                <w:sz w:val="18"/>
                <w:szCs w:val="18"/>
              </w:rPr>
            </w:pPr>
            <w:r w:rsidRPr="00FA61D9">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color w:val="000000"/>
                <w:sz w:val="18"/>
                <w:szCs w:val="18"/>
              </w:rPr>
            </w:pPr>
            <w:r w:rsidRPr="00FA61D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05 4 01 99990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100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31 200,00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color w:val="000000"/>
                <w:sz w:val="18"/>
                <w:szCs w:val="18"/>
              </w:rPr>
            </w:pPr>
            <w:r w:rsidRPr="00FA61D9">
              <w:rPr>
                <w:color w:val="000000"/>
                <w:sz w:val="18"/>
                <w:szCs w:val="18"/>
              </w:rPr>
              <w:t>Расходы на выплаты персоналу государственных (муниципальных) органов</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color w:val="000000"/>
                <w:sz w:val="18"/>
                <w:szCs w:val="18"/>
              </w:rPr>
            </w:pPr>
            <w:r w:rsidRPr="00FA61D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05 4 01 99990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120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31 200,00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lastRenderedPageBreak/>
              <w:t>Комплекс процессных мероприятий «Профилактика правонарушений и обеспечение защиты прав потребителей»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05 4 02 00000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1 800,00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color w:val="000000"/>
                <w:sz w:val="18"/>
                <w:szCs w:val="18"/>
              </w:rPr>
            </w:pPr>
            <w:r w:rsidRPr="00FA61D9">
              <w:rPr>
                <w:color w:val="000000"/>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color w:val="000000"/>
                <w:sz w:val="18"/>
                <w:szCs w:val="18"/>
              </w:rPr>
            </w:pPr>
            <w:r w:rsidRPr="00FA61D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05 4 02 99990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1 800,00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05 4 02 99990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1 800,00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закупки товаров, работ и услуг для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05 4 02 99990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1 800,00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Основное мероприятие "Обеспечение функционирования и развития систем видеонаблюдения"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10 0 03 00000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10 0 03 99990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10 0 03 99990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0 3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14</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10 0 03 99990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Национальная экономика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949 902,16</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Дорожное хозяйство (дорожные фонды)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436 002,32</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09 0 00 00000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436 002,32</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436 002,32</w:t>
            </w:r>
          </w:p>
        </w:tc>
      </w:tr>
      <w:tr w:rsidR="00FA61D9" w:rsidRPr="00FA61D9" w:rsidTr="00FA61D9">
        <w:trPr>
          <w:trHeight w:val="10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Комплекс процессных мероприятий «Обеспечение </w:t>
            </w:r>
            <w:proofErr w:type="gramStart"/>
            <w:r w:rsidRPr="00FA61D9">
              <w:rPr>
                <w:sz w:val="18"/>
                <w:szCs w:val="18"/>
              </w:rPr>
              <w:t>функционирования сети автомобильных дорог общего пользования местного значения</w:t>
            </w:r>
            <w:proofErr w:type="gramEnd"/>
            <w:r w:rsidRPr="00FA61D9">
              <w:rPr>
                <w:sz w:val="18"/>
                <w:szCs w:val="18"/>
              </w:rPr>
              <w:t xml:space="preserve">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436 002,32</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436 002,32</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436 002,32</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436 002,32</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Связь и информатика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1 0</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79 119,84</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«Информатизация и повышение информационной открытости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06 0 00 00000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79 119,84</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lastRenderedPageBreak/>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06 4 00 00000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79 119,84</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Комплекс процессных мероприятий «Создание устойчивой информационно-телекоммуникационной инфраструктуры»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06 4 01 00000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79 119,84</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06 4 01 99990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79 119,84</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06 4 01 99990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79 119,84</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06 4 01 99990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79 119,84</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Другие вопросы в области национальной экономики</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434 780,00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«Развитие культуры в городском поселении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10 0 00 00000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434 780,00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434 780,00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rFonts w:ascii="TimesNewRoman" w:hAnsi="TimesNewRoman" w:cs="Arial"/>
                <w:color w:val="000000"/>
                <w:sz w:val="18"/>
                <w:szCs w:val="18"/>
              </w:rPr>
            </w:pPr>
            <w:r w:rsidRPr="00FA61D9">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rFonts w:ascii="TimesNewRoman" w:hAnsi="TimesNewRoman" w:cs="Arial"/>
                <w:color w:val="000000"/>
                <w:sz w:val="18"/>
                <w:szCs w:val="18"/>
              </w:rPr>
            </w:pPr>
            <w:r w:rsidRPr="00FA61D9">
              <w:rPr>
                <w:rFonts w:ascii="TimesNewRoman" w:hAnsi="TimesNewRoman" w:cs="Arial"/>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434 780,00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Расходы на обеспечение деятельности (оказание услуг) муниципальных учреждений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401 400,00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401 400,00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401 400,00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На обеспечение сбалансированности бюджета поселения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01 4 01 20600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33 380,00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На обеспечение социально-значимых расходов</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01 4 01 20630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33 380,00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01 4 01 20630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33 380,00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04</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12</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01 4 01 20630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33 380,00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 xml:space="preserve">Жилищно-коммунальное хозяйство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338 336,70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jc w:val="both"/>
              <w:rPr>
                <w:b/>
                <w:bCs/>
                <w:sz w:val="18"/>
                <w:szCs w:val="18"/>
              </w:rPr>
            </w:pPr>
            <w:r w:rsidRPr="00FA61D9">
              <w:rPr>
                <w:b/>
                <w:bCs/>
                <w:sz w:val="18"/>
                <w:szCs w:val="18"/>
              </w:rPr>
              <w:t>Благоустройство</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338 336,70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lastRenderedPageBreak/>
              <w:t>Муниципальная программа Благоустройство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08 0 00 00000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77 237,82</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77 237,82</w:t>
            </w:r>
          </w:p>
        </w:tc>
      </w:tr>
      <w:tr w:rsidR="00FA61D9" w:rsidRPr="00FA61D9" w:rsidTr="00FA61D9">
        <w:trPr>
          <w:trHeight w:val="178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77 237,82</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77 237,82</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77 237,82</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08 4 01 99990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77 237,82</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09 0 00 00000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261 098,88</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261 098,88</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noWrap/>
            <w:vAlign w:val="center"/>
            <w:hideMark/>
          </w:tcPr>
          <w:p w:rsidR="00FA61D9" w:rsidRPr="00FA61D9" w:rsidRDefault="00FA61D9" w:rsidP="00FA61D9">
            <w:pPr>
              <w:jc w:val="both"/>
              <w:rPr>
                <w:sz w:val="18"/>
                <w:szCs w:val="18"/>
              </w:rPr>
            </w:pPr>
            <w:r w:rsidRPr="00FA61D9">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24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09 4 02 00000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261 098,88</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Реализация мероприятий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09 4 02 99990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261 098,88</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Закупка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09 4 02 99990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261 098,88</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Иные закупки товаров, работ и услуг для обеспечения государственных (муниципальных) нужд</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05</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03</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09 4 02 99990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240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261 098,88</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 xml:space="preserve">Культура, кинематография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5 136 990,87</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Культура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5 136 990,87</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«Развитие культуры в городском поселении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10 0 00 00000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5 136 990,87</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5 136 990,87</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rFonts w:ascii="TimesNewRoman" w:hAnsi="TimesNewRoman" w:cs="Arial"/>
                <w:color w:val="000000"/>
                <w:sz w:val="18"/>
                <w:szCs w:val="18"/>
              </w:rPr>
            </w:pPr>
            <w:r w:rsidRPr="00FA61D9">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rFonts w:ascii="TimesNewRoman" w:hAnsi="TimesNewRoman" w:cs="Arial"/>
                <w:color w:val="000000"/>
                <w:sz w:val="18"/>
                <w:szCs w:val="18"/>
              </w:rPr>
            </w:pPr>
            <w:r w:rsidRPr="00FA61D9">
              <w:rPr>
                <w:rFonts w:ascii="TimesNewRoman" w:hAnsi="TimesNewRoman" w:cs="Arial"/>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xml:space="preserve">10 4 01 </w:t>
            </w:r>
            <w:r w:rsidRPr="00FA61D9">
              <w:rPr>
                <w:sz w:val="18"/>
                <w:szCs w:val="18"/>
              </w:rPr>
              <w:lastRenderedPageBreak/>
              <w:t>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lastRenderedPageBreak/>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5 136 990,87</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lastRenderedPageBreak/>
              <w:t xml:space="preserve">Расходы на обеспечение деятельности (оказание услуг) муниципальных учреждений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4 732 390,87</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4 732 390,87</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4 732 390,87</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На обеспечение сбалансированности бюджетов поселений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10 4 01 20600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404 600,00</w:t>
            </w:r>
          </w:p>
        </w:tc>
      </w:tr>
      <w:tr w:rsidR="00FA61D9" w:rsidRPr="00FA61D9" w:rsidTr="00FA61D9">
        <w:trPr>
          <w:trHeight w:val="1020"/>
        </w:trPr>
        <w:tc>
          <w:tcPr>
            <w:tcW w:w="6820" w:type="dxa"/>
            <w:tcBorders>
              <w:top w:val="nil"/>
              <w:left w:val="single" w:sz="4" w:space="0" w:color="auto"/>
              <w:bottom w:val="single" w:sz="4" w:space="0" w:color="auto"/>
              <w:right w:val="single" w:sz="4" w:space="0" w:color="auto"/>
            </w:tcBorders>
            <w:shd w:val="clear" w:color="auto" w:fill="auto"/>
            <w:noWrap/>
            <w:vAlign w:val="center"/>
            <w:hideMark/>
          </w:tcPr>
          <w:p w:rsidR="00FA61D9" w:rsidRPr="00FA61D9" w:rsidRDefault="00FA61D9" w:rsidP="00FA61D9">
            <w:pPr>
              <w:jc w:val="both"/>
              <w:rPr>
                <w:color w:val="000000"/>
                <w:sz w:val="18"/>
                <w:szCs w:val="18"/>
              </w:rPr>
            </w:pPr>
            <w:r w:rsidRPr="00FA61D9">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24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color w:val="000000"/>
                <w:sz w:val="18"/>
                <w:szCs w:val="18"/>
              </w:rPr>
            </w:pPr>
            <w:r w:rsidRPr="00FA61D9">
              <w:rPr>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10 4 01 20650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404 600,00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10 4 01 20650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404 600,00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08</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10 4 01 20650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404 600,00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Социальная политика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20 000,00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Пенсионное обеспечение</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20 000,00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01 0 00 00000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20 000,00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20 000,00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Комплекс процессных мероприятий «Обеспечение функций органов местного самоуправления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Пенсия за выслугу лет</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01 4 01 71600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Социальное обеспечение и иные выплаты населению</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01 4 01 71600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20 000,00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Публичные нормативные социальные выплаты гражданам</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10</w:t>
            </w:r>
          </w:p>
        </w:tc>
        <w:tc>
          <w:tcPr>
            <w:tcW w:w="204"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01 4 01 71600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310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20 000,00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Физическая культура и спорт</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2 433 379,89</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Физическая культура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2 433 379,89</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«Развитие физической культуры и спорта на территории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11 0 00 0000</w:t>
            </w:r>
            <w:r w:rsidRPr="00FA61D9">
              <w:rPr>
                <w:i/>
                <w:iCs/>
                <w:sz w:val="18"/>
                <w:szCs w:val="18"/>
              </w:rPr>
              <w:lastRenderedPageBreak/>
              <w:t>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lastRenderedPageBreak/>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2 433 379,89</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lastRenderedPageBreak/>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11 4 00 00000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2 433 379,89</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rFonts w:ascii="TimesNewRoman" w:hAnsi="TimesNewRoman" w:cs="Arial"/>
                <w:color w:val="000000"/>
                <w:sz w:val="18"/>
                <w:szCs w:val="18"/>
              </w:rPr>
            </w:pPr>
            <w:r w:rsidRPr="00FA61D9">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rFonts w:ascii="TimesNewRoman" w:hAnsi="TimesNewRoman" w:cs="Arial"/>
                <w:color w:val="000000"/>
                <w:sz w:val="18"/>
                <w:szCs w:val="18"/>
              </w:rPr>
            </w:pPr>
            <w:r w:rsidRPr="00FA61D9">
              <w:rPr>
                <w:rFonts w:ascii="TimesNewRoman" w:hAnsi="TimesNewRoman" w:cs="Arial"/>
                <w:color w:val="000000"/>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11 4 01 00000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2 433 379,89</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Расходы на обеспечение деятельности (оказание услуг) муниципальных учреждений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1 926 159,89</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1 926 159,89</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11 4 01 00590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1 926 159,89</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На обеспечение сбалансированности бюджета поселения</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11 4 01 20600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507 220,00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На обеспечение социально-значимых расходов</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11 4 01 20630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507 220,00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11 4 01 20630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507 220,00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11 4 01 20630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507 220,00</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Реализация наказов избирателей депутатам Думы Ханты-Мансийского автономного округа-Югры</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11 0 01 85160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0,00</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Предоставление субсидий бюджетным, автономным учреждениям и иным некоммерческим организациям</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11 0 01 85160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0,00</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 xml:space="preserve">Субсидии бюджетным учреждениям </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11 0 01 85160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610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 </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b/>
                <w:bCs/>
                <w:sz w:val="18"/>
                <w:szCs w:val="18"/>
              </w:rPr>
            </w:pPr>
            <w:r w:rsidRPr="00FA61D9">
              <w:rPr>
                <w:b/>
                <w:bCs/>
                <w:sz w:val="18"/>
                <w:szCs w:val="18"/>
              </w:rPr>
              <w:t>Обслуживание государственного (муниципального) долга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b/>
                <w:bCs/>
                <w:sz w:val="18"/>
                <w:szCs w:val="18"/>
              </w:rPr>
            </w:pPr>
            <w:r w:rsidRPr="00FA61D9">
              <w:rPr>
                <w:b/>
                <w:b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b/>
                <w:bCs/>
                <w:sz w:val="18"/>
                <w:szCs w:val="18"/>
              </w:rPr>
            </w:pPr>
            <w:r w:rsidRPr="00FA61D9">
              <w:rPr>
                <w:b/>
                <w:bCs/>
                <w:sz w:val="18"/>
                <w:szCs w:val="18"/>
              </w:rPr>
              <w:t>238,55</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Обслуживание государственного (муниципального) внутреннего долга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 </w:t>
            </w:r>
          </w:p>
        </w:tc>
        <w:tc>
          <w:tcPr>
            <w:tcW w:w="204"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238,55</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i/>
                <w:iCs/>
                <w:sz w:val="18"/>
                <w:szCs w:val="18"/>
              </w:rPr>
            </w:pPr>
            <w:r w:rsidRPr="00FA61D9">
              <w:rPr>
                <w:i/>
                <w:iCs/>
                <w:sz w:val="18"/>
                <w:szCs w:val="18"/>
              </w:rPr>
              <w:t>Муниципальная программа «Управление муниципальными финансами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i/>
                <w:iCs/>
                <w:sz w:val="18"/>
                <w:szCs w:val="18"/>
              </w:rPr>
            </w:pPr>
            <w:r w:rsidRPr="00FA61D9">
              <w:rPr>
                <w:i/>
                <w:iCs/>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i/>
                <w:iCs/>
                <w:sz w:val="18"/>
                <w:szCs w:val="18"/>
              </w:rPr>
            </w:pPr>
            <w:r w:rsidRPr="00FA61D9">
              <w:rPr>
                <w:i/>
                <w:iCs/>
                <w:sz w:val="18"/>
                <w:szCs w:val="18"/>
              </w:rPr>
              <w:t>02 0 00 00000</w:t>
            </w:r>
          </w:p>
        </w:tc>
        <w:tc>
          <w:tcPr>
            <w:tcW w:w="204"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238,55</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000000" w:fill="FFFFFF"/>
            <w:vAlign w:val="bottom"/>
            <w:hideMark/>
          </w:tcPr>
          <w:p w:rsidR="00FA61D9" w:rsidRPr="00FA61D9" w:rsidRDefault="00FA61D9" w:rsidP="00FA61D9">
            <w:pPr>
              <w:rPr>
                <w:sz w:val="18"/>
                <w:szCs w:val="18"/>
              </w:rPr>
            </w:pPr>
            <w:r w:rsidRPr="00FA61D9">
              <w:rPr>
                <w:sz w:val="18"/>
                <w:szCs w:val="18"/>
              </w:rPr>
              <w:t>Комплексы процессных мероприятий</w:t>
            </w:r>
          </w:p>
        </w:tc>
        <w:tc>
          <w:tcPr>
            <w:tcW w:w="242" w:type="dxa"/>
            <w:tcBorders>
              <w:top w:val="nil"/>
              <w:left w:val="nil"/>
              <w:bottom w:val="single" w:sz="4" w:space="0" w:color="auto"/>
              <w:right w:val="single" w:sz="4" w:space="0" w:color="auto"/>
            </w:tcBorders>
            <w:shd w:val="clear" w:color="000000" w:fill="FFFFFF"/>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02 4 00 00000</w:t>
            </w:r>
          </w:p>
        </w:tc>
        <w:tc>
          <w:tcPr>
            <w:tcW w:w="204"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238,55</w:t>
            </w:r>
          </w:p>
        </w:tc>
      </w:tr>
      <w:tr w:rsidR="00FA61D9" w:rsidRPr="00FA61D9" w:rsidTr="00FA61D9">
        <w:trPr>
          <w:trHeight w:val="76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lastRenderedPageBreak/>
              <w:t>Комплекс процессных мероприятий «Управление муниципальным долгом городского поселения Агириш»</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02 4 03 00000</w:t>
            </w:r>
          </w:p>
        </w:tc>
        <w:tc>
          <w:tcPr>
            <w:tcW w:w="204"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238,55</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Реализация мероприятий</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02 4 03 99990</w:t>
            </w:r>
          </w:p>
        </w:tc>
        <w:tc>
          <w:tcPr>
            <w:tcW w:w="204"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238,55</w:t>
            </w:r>
          </w:p>
        </w:tc>
      </w:tr>
      <w:tr w:rsidR="00FA61D9" w:rsidRPr="00FA61D9" w:rsidTr="00FA61D9">
        <w:trPr>
          <w:trHeight w:val="51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Обслуживание государственного (муниципального) долга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02 4 03 99990</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700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238,55</w:t>
            </w:r>
          </w:p>
        </w:tc>
      </w:tr>
      <w:tr w:rsidR="00FA61D9" w:rsidRPr="00FA61D9" w:rsidTr="00FA61D9">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FA61D9" w:rsidRPr="00FA61D9" w:rsidRDefault="00FA61D9" w:rsidP="00FA61D9">
            <w:pPr>
              <w:rPr>
                <w:sz w:val="18"/>
                <w:szCs w:val="18"/>
              </w:rPr>
            </w:pPr>
            <w:r w:rsidRPr="00FA61D9">
              <w:rPr>
                <w:sz w:val="18"/>
                <w:szCs w:val="18"/>
              </w:rPr>
              <w:t>Обслуживание муниципального долга</w:t>
            </w:r>
          </w:p>
        </w:tc>
        <w:tc>
          <w:tcPr>
            <w:tcW w:w="242" w:type="dxa"/>
            <w:tcBorders>
              <w:top w:val="nil"/>
              <w:left w:val="nil"/>
              <w:bottom w:val="single" w:sz="4" w:space="0" w:color="auto"/>
              <w:right w:val="single" w:sz="4" w:space="0" w:color="auto"/>
            </w:tcBorders>
            <w:shd w:val="clear" w:color="auto" w:fill="auto"/>
            <w:vAlign w:val="bottom"/>
            <w:hideMark/>
          </w:tcPr>
          <w:p w:rsidR="00FA61D9" w:rsidRPr="00FA61D9" w:rsidRDefault="00FA61D9" w:rsidP="00FA61D9">
            <w:pPr>
              <w:jc w:val="center"/>
              <w:rPr>
                <w:sz w:val="18"/>
                <w:szCs w:val="18"/>
              </w:rPr>
            </w:pPr>
            <w:r w:rsidRPr="00FA61D9">
              <w:rPr>
                <w:sz w:val="18"/>
                <w:szCs w:val="18"/>
              </w:rPr>
              <w:t>650</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13</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01</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02 4 03 99990</w:t>
            </w:r>
          </w:p>
        </w:tc>
        <w:tc>
          <w:tcPr>
            <w:tcW w:w="204"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sz w:val="18"/>
                <w:szCs w:val="18"/>
              </w:rPr>
            </w:pPr>
            <w:r w:rsidRPr="00FA61D9">
              <w:rPr>
                <w:sz w:val="18"/>
                <w:szCs w:val="18"/>
              </w:rPr>
              <w:t>730</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center"/>
              <w:rPr>
                <w:sz w:val="18"/>
                <w:szCs w:val="18"/>
              </w:rPr>
            </w:pPr>
            <w:r w:rsidRPr="00FA61D9">
              <w:rPr>
                <w:sz w:val="18"/>
                <w:szCs w:val="18"/>
              </w:rPr>
              <w:t>238,55</w:t>
            </w:r>
          </w:p>
        </w:tc>
      </w:tr>
      <w:tr w:rsidR="00FA61D9" w:rsidRPr="00FA61D9" w:rsidTr="00FA61D9">
        <w:trPr>
          <w:trHeight w:val="330"/>
        </w:trPr>
        <w:tc>
          <w:tcPr>
            <w:tcW w:w="6820" w:type="dxa"/>
            <w:tcBorders>
              <w:top w:val="nil"/>
              <w:left w:val="single" w:sz="4" w:space="0" w:color="auto"/>
              <w:bottom w:val="single" w:sz="4" w:space="0" w:color="auto"/>
              <w:right w:val="single" w:sz="4" w:space="0" w:color="auto"/>
            </w:tcBorders>
            <w:shd w:val="clear" w:color="auto" w:fill="auto"/>
            <w:noWrap/>
            <w:vAlign w:val="center"/>
            <w:hideMark/>
          </w:tcPr>
          <w:p w:rsidR="00FA61D9" w:rsidRPr="00FA61D9" w:rsidRDefault="00FA61D9" w:rsidP="00FA61D9">
            <w:pPr>
              <w:jc w:val="center"/>
              <w:rPr>
                <w:b/>
                <w:bCs/>
                <w:sz w:val="18"/>
                <w:szCs w:val="18"/>
              </w:rPr>
            </w:pPr>
            <w:r w:rsidRPr="00FA61D9">
              <w:rPr>
                <w:b/>
                <w:bCs/>
                <w:sz w:val="18"/>
                <w:szCs w:val="18"/>
              </w:rPr>
              <w:t>Всего</w:t>
            </w:r>
          </w:p>
        </w:tc>
        <w:tc>
          <w:tcPr>
            <w:tcW w:w="242" w:type="dxa"/>
            <w:tcBorders>
              <w:top w:val="nil"/>
              <w:left w:val="nil"/>
              <w:bottom w:val="single" w:sz="4" w:space="0" w:color="auto"/>
              <w:right w:val="single" w:sz="4" w:space="0" w:color="auto"/>
            </w:tcBorders>
            <w:shd w:val="clear" w:color="auto" w:fill="auto"/>
            <w:noWrap/>
            <w:vAlign w:val="center"/>
            <w:hideMark/>
          </w:tcPr>
          <w:p w:rsidR="00FA61D9" w:rsidRPr="00FA61D9" w:rsidRDefault="00FA61D9" w:rsidP="00FA61D9">
            <w:pPr>
              <w:jc w:val="center"/>
              <w:rPr>
                <w:b/>
                <w:bCs/>
                <w:sz w:val="18"/>
                <w:szCs w:val="18"/>
              </w:rPr>
            </w:pPr>
            <w:r w:rsidRPr="00FA61D9">
              <w:rPr>
                <w:b/>
                <w:bCs/>
                <w:sz w:val="18"/>
                <w:szCs w:val="18"/>
              </w:rPr>
              <w:t> </w:t>
            </w:r>
          </w:p>
        </w:tc>
        <w:tc>
          <w:tcPr>
            <w:tcW w:w="232"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rPr>
                <w:b/>
                <w:bCs/>
                <w:sz w:val="18"/>
                <w:szCs w:val="18"/>
              </w:rPr>
            </w:pPr>
            <w:r w:rsidRPr="00FA61D9">
              <w:rPr>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rPr>
                <w:b/>
                <w:bCs/>
                <w:sz w:val="18"/>
                <w:szCs w:val="18"/>
              </w:rPr>
            </w:pPr>
            <w:r w:rsidRPr="00FA61D9">
              <w:rPr>
                <w:b/>
                <w:bCs/>
                <w:sz w:val="18"/>
                <w:szCs w:val="18"/>
              </w:rPr>
              <w:t> </w:t>
            </w:r>
          </w:p>
        </w:tc>
        <w:tc>
          <w:tcPr>
            <w:tcW w:w="204"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rPr>
                <w:b/>
                <w:bCs/>
                <w:sz w:val="18"/>
                <w:szCs w:val="18"/>
              </w:rPr>
            </w:pPr>
            <w:r w:rsidRPr="00FA61D9">
              <w:rPr>
                <w:b/>
                <w:bCs/>
                <w:sz w:val="18"/>
                <w:szCs w:val="18"/>
              </w:rPr>
              <w:t> </w:t>
            </w:r>
          </w:p>
        </w:tc>
        <w:tc>
          <w:tcPr>
            <w:tcW w:w="1370" w:type="dxa"/>
            <w:tcBorders>
              <w:top w:val="nil"/>
              <w:left w:val="nil"/>
              <w:bottom w:val="single" w:sz="4" w:space="0" w:color="auto"/>
              <w:right w:val="single" w:sz="4" w:space="0" w:color="auto"/>
            </w:tcBorders>
            <w:shd w:val="clear" w:color="auto" w:fill="auto"/>
            <w:noWrap/>
            <w:vAlign w:val="bottom"/>
            <w:hideMark/>
          </w:tcPr>
          <w:p w:rsidR="00FA61D9" w:rsidRPr="00FA61D9" w:rsidRDefault="00FA61D9" w:rsidP="00FA61D9">
            <w:pPr>
              <w:jc w:val="right"/>
              <w:rPr>
                <w:b/>
                <w:bCs/>
                <w:sz w:val="18"/>
                <w:szCs w:val="18"/>
              </w:rPr>
            </w:pPr>
            <w:r w:rsidRPr="00FA61D9">
              <w:rPr>
                <w:b/>
                <w:bCs/>
                <w:sz w:val="18"/>
                <w:szCs w:val="18"/>
              </w:rPr>
              <w:t>11 764 772,23</w:t>
            </w:r>
          </w:p>
        </w:tc>
      </w:tr>
    </w:tbl>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FA61D9" w:rsidRPr="00FA61D9" w:rsidTr="00FA61D9">
        <w:trPr>
          <w:trHeight w:val="255"/>
        </w:trPr>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00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2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78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3080" w:type="dxa"/>
            <w:gridSpan w:val="2"/>
            <w:tcBorders>
              <w:top w:val="nil"/>
              <w:left w:val="nil"/>
              <w:bottom w:val="nil"/>
              <w:right w:val="nil"/>
            </w:tcBorders>
            <w:shd w:val="clear" w:color="auto" w:fill="auto"/>
            <w:noWrap/>
            <w:vAlign w:val="bottom"/>
            <w:hideMark/>
          </w:tcPr>
          <w:p w:rsidR="00FA61D9" w:rsidRPr="00FA61D9" w:rsidRDefault="00FA61D9">
            <w:pPr>
              <w:jc w:val="right"/>
              <w:rPr>
                <w:sz w:val="18"/>
                <w:szCs w:val="18"/>
              </w:rPr>
            </w:pPr>
            <w:r w:rsidRPr="00FA61D9">
              <w:rPr>
                <w:sz w:val="18"/>
                <w:szCs w:val="18"/>
              </w:rPr>
              <w:t>Приложение № 6</w:t>
            </w:r>
          </w:p>
        </w:tc>
      </w:tr>
      <w:tr w:rsidR="00FA61D9" w:rsidRPr="00FA61D9" w:rsidTr="00FA61D9">
        <w:trPr>
          <w:trHeight w:val="255"/>
        </w:trPr>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00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2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78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3080" w:type="dxa"/>
            <w:gridSpan w:val="2"/>
            <w:tcBorders>
              <w:top w:val="nil"/>
              <w:left w:val="nil"/>
              <w:bottom w:val="nil"/>
              <w:right w:val="nil"/>
            </w:tcBorders>
            <w:shd w:val="clear" w:color="auto" w:fill="auto"/>
            <w:noWrap/>
            <w:vAlign w:val="bottom"/>
            <w:hideMark/>
          </w:tcPr>
          <w:p w:rsidR="00FA61D9" w:rsidRPr="00FA61D9" w:rsidRDefault="00FA61D9">
            <w:pPr>
              <w:jc w:val="right"/>
              <w:rPr>
                <w:sz w:val="18"/>
                <w:szCs w:val="18"/>
              </w:rPr>
            </w:pPr>
            <w:r w:rsidRPr="00FA61D9">
              <w:rPr>
                <w:sz w:val="18"/>
                <w:szCs w:val="18"/>
              </w:rPr>
              <w:t>к постановлению администрации</w:t>
            </w:r>
          </w:p>
        </w:tc>
      </w:tr>
      <w:tr w:rsidR="00FA61D9" w:rsidRPr="00FA61D9" w:rsidTr="00FA61D9">
        <w:trPr>
          <w:trHeight w:val="255"/>
        </w:trPr>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00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2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78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3080" w:type="dxa"/>
            <w:gridSpan w:val="2"/>
            <w:tcBorders>
              <w:top w:val="nil"/>
              <w:left w:val="nil"/>
              <w:bottom w:val="nil"/>
              <w:right w:val="nil"/>
            </w:tcBorders>
            <w:shd w:val="clear" w:color="auto" w:fill="auto"/>
            <w:noWrap/>
            <w:vAlign w:val="bottom"/>
            <w:hideMark/>
          </w:tcPr>
          <w:p w:rsidR="00FA61D9" w:rsidRPr="00FA61D9" w:rsidRDefault="00FA61D9">
            <w:pPr>
              <w:jc w:val="right"/>
              <w:rPr>
                <w:sz w:val="18"/>
                <w:szCs w:val="18"/>
              </w:rPr>
            </w:pPr>
            <w:r w:rsidRPr="00FA61D9">
              <w:rPr>
                <w:sz w:val="18"/>
                <w:szCs w:val="18"/>
              </w:rPr>
              <w:t>городского поселения Агириш</w:t>
            </w:r>
          </w:p>
        </w:tc>
      </w:tr>
      <w:tr w:rsidR="00FA61D9" w:rsidRPr="00FA61D9" w:rsidTr="00FA61D9">
        <w:trPr>
          <w:trHeight w:val="255"/>
        </w:trPr>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00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2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78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3080" w:type="dxa"/>
            <w:gridSpan w:val="2"/>
            <w:tcBorders>
              <w:top w:val="nil"/>
              <w:left w:val="nil"/>
              <w:bottom w:val="nil"/>
              <w:right w:val="nil"/>
            </w:tcBorders>
            <w:shd w:val="clear" w:color="auto" w:fill="auto"/>
            <w:noWrap/>
            <w:vAlign w:val="bottom"/>
            <w:hideMark/>
          </w:tcPr>
          <w:p w:rsidR="00FA61D9" w:rsidRPr="00FA61D9" w:rsidRDefault="00FA61D9">
            <w:pPr>
              <w:jc w:val="right"/>
              <w:rPr>
                <w:sz w:val="18"/>
                <w:szCs w:val="18"/>
              </w:rPr>
            </w:pPr>
            <w:r w:rsidRPr="00FA61D9">
              <w:rPr>
                <w:sz w:val="18"/>
                <w:szCs w:val="18"/>
              </w:rPr>
              <w:t>от "  5  " апреля 2024 № 89</w:t>
            </w:r>
          </w:p>
        </w:tc>
      </w:tr>
      <w:tr w:rsidR="00FA61D9" w:rsidRPr="00FA61D9" w:rsidTr="00FA61D9">
        <w:trPr>
          <w:trHeight w:val="255"/>
        </w:trPr>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00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2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78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4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6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r>
      <w:tr w:rsidR="00FA61D9" w:rsidRPr="00FA61D9" w:rsidTr="00FA61D9">
        <w:trPr>
          <w:trHeight w:val="255"/>
        </w:trPr>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00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2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78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4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6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r>
      <w:tr w:rsidR="00FA61D9" w:rsidRPr="00FA61D9" w:rsidTr="00FA61D9">
        <w:trPr>
          <w:trHeight w:val="765"/>
        </w:trPr>
        <w:tc>
          <w:tcPr>
            <w:tcW w:w="8920" w:type="dxa"/>
            <w:gridSpan w:val="9"/>
            <w:tcBorders>
              <w:top w:val="nil"/>
              <w:left w:val="nil"/>
              <w:bottom w:val="nil"/>
              <w:right w:val="nil"/>
            </w:tcBorders>
            <w:shd w:val="clear" w:color="auto" w:fill="auto"/>
            <w:vAlign w:val="bottom"/>
            <w:hideMark/>
          </w:tcPr>
          <w:p w:rsidR="00FA61D9" w:rsidRPr="00FA61D9" w:rsidRDefault="00FA61D9">
            <w:pPr>
              <w:jc w:val="center"/>
              <w:rPr>
                <w:b/>
                <w:bCs/>
                <w:sz w:val="18"/>
                <w:szCs w:val="18"/>
              </w:rPr>
            </w:pPr>
            <w:r w:rsidRPr="00FA61D9">
              <w:rPr>
                <w:b/>
                <w:bCs/>
                <w:sz w:val="18"/>
                <w:szCs w:val="18"/>
              </w:rPr>
              <w:t>Источники внутреннего финансирования дефицита бюджета городского поселения Агириш за 2024 год</w:t>
            </w:r>
          </w:p>
        </w:tc>
      </w:tr>
      <w:tr w:rsidR="00FA61D9" w:rsidRPr="00FA61D9" w:rsidTr="00FA61D9">
        <w:trPr>
          <w:trHeight w:val="300"/>
        </w:trPr>
        <w:tc>
          <w:tcPr>
            <w:tcW w:w="96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c>
          <w:tcPr>
            <w:tcW w:w="100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c>
          <w:tcPr>
            <w:tcW w:w="22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c>
          <w:tcPr>
            <w:tcW w:w="96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c>
          <w:tcPr>
            <w:tcW w:w="96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c>
          <w:tcPr>
            <w:tcW w:w="96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c>
          <w:tcPr>
            <w:tcW w:w="78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c>
          <w:tcPr>
            <w:tcW w:w="142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c>
          <w:tcPr>
            <w:tcW w:w="1660" w:type="dxa"/>
            <w:tcBorders>
              <w:top w:val="nil"/>
              <w:left w:val="nil"/>
              <w:bottom w:val="nil"/>
              <w:right w:val="nil"/>
            </w:tcBorders>
            <w:shd w:val="clear" w:color="auto" w:fill="auto"/>
            <w:vAlign w:val="bottom"/>
            <w:hideMark/>
          </w:tcPr>
          <w:p w:rsidR="00FA61D9" w:rsidRPr="00FA61D9" w:rsidRDefault="00FA61D9">
            <w:pPr>
              <w:jc w:val="center"/>
              <w:rPr>
                <w:b/>
                <w:bCs/>
                <w:sz w:val="18"/>
                <w:szCs w:val="18"/>
              </w:rPr>
            </w:pPr>
          </w:p>
        </w:tc>
      </w:tr>
      <w:tr w:rsidR="00FA61D9" w:rsidRPr="00FA61D9" w:rsidTr="00FA61D9">
        <w:trPr>
          <w:trHeight w:val="240"/>
        </w:trPr>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00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2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96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78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420" w:type="dxa"/>
            <w:tcBorders>
              <w:top w:val="nil"/>
              <w:left w:val="nil"/>
              <w:bottom w:val="nil"/>
              <w:right w:val="nil"/>
            </w:tcBorders>
            <w:shd w:val="clear" w:color="auto" w:fill="auto"/>
            <w:noWrap/>
            <w:vAlign w:val="bottom"/>
            <w:hideMark/>
          </w:tcPr>
          <w:p w:rsidR="00FA61D9" w:rsidRPr="00FA61D9" w:rsidRDefault="00FA61D9">
            <w:pPr>
              <w:rPr>
                <w:sz w:val="18"/>
                <w:szCs w:val="18"/>
              </w:rPr>
            </w:pPr>
          </w:p>
        </w:tc>
        <w:tc>
          <w:tcPr>
            <w:tcW w:w="1660" w:type="dxa"/>
            <w:tcBorders>
              <w:top w:val="nil"/>
              <w:left w:val="nil"/>
              <w:bottom w:val="nil"/>
              <w:right w:val="nil"/>
            </w:tcBorders>
            <w:shd w:val="clear" w:color="auto" w:fill="auto"/>
            <w:noWrap/>
            <w:vAlign w:val="bottom"/>
            <w:hideMark/>
          </w:tcPr>
          <w:p w:rsidR="00FA61D9" w:rsidRPr="00FA61D9" w:rsidRDefault="00FA61D9">
            <w:pPr>
              <w:jc w:val="right"/>
              <w:rPr>
                <w:sz w:val="18"/>
                <w:szCs w:val="18"/>
              </w:rPr>
            </w:pPr>
            <w:r w:rsidRPr="00FA61D9">
              <w:rPr>
                <w:sz w:val="18"/>
                <w:szCs w:val="18"/>
              </w:rPr>
              <w:t>(рублей)</w:t>
            </w:r>
          </w:p>
        </w:tc>
      </w:tr>
      <w:tr w:rsidR="00FA61D9" w:rsidRPr="00FA61D9" w:rsidTr="00FA61D9">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FA61D9" w:rsidRPr="00FA61D9" w:rsidRDefault="00FA61D9">
            <w:pPr>
              <w:jc w:val="center"/>
              <w:rPr>
                <w:sz w:val="18"/>
                <w:szCs w:val="18"/>
              </w:rPr>
            </w:pPr>
            <w:r w:rsidRPr="00FA61D9">
              <w:rPr>
                <w:sz w:val="18"/>
                <w:szCs w:val="18"/>
              </w:rPr>
              <w:t xml:space="preserve">Наименование </w:t>
            </w:r>
            <w:proofErr w:type="gramStart"/>
            <w:r w:rsidRPr="00FA61D9">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Исполнено</w:t>
            </w:r>
          </w:p>
        </w:tc>
      </w:tr>
      <w:tr w:rsidR="00FA61D9" w:rsidRPr="00FA61D9" w:rsidTr="00FA61D9">
        <w:trPr>
          <w:trHeight w:val="52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FA61D9" w:rsidRPr="00FA61D9" w:rsidRDefault="00FA61D9">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FA61D9" w:rsidRPr="00FA61D9" w:rsidRDefault="00FA61D9">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FA61D9" w:rsidRPr="00FA61D9" w:rsidRDefault="00FA61D9">
            <w:pPr>
              <w:rPr>
                <w:sz w:val="18"/>
                <w:szCs w:val="18"/>
              </w:rPr>
            </w:pPr>
          </w:p>
        </w:tc>
      </w:tr>
      <w:tr w:rsidR="00FA61D9" w:rsidRPr="00FA61D9" w:rsidTr="00FA61D9">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FA61D9" w:rsidRPr="00FA61D9" w:rsidRDefault="00FA61D9">
            <w:pPr>
              <w:jc w:val="center"/>
              <w:rPr>
                <w:sz w:val="18"/>
                <w:szCs w:val="18"/>
              </w:rPr>
            </w:pPr>
            <w:r w:rsidRPr="00FA61D9">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3</w:t>
            </w:r>
          </w:p>
        </w:tc>
      </w:tr>
      <w:tr w:rsidR="00FA61D9" w:rsidRPr="00FA61D9" w:rsidTr="00FA61D9">
        <w:trPr>
          <w:trHeight w:val="780"/>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b/>
                <w:bCs/>
                <w:sz w:val="18"/>
                <w:szCs w:val="18"/>
              </w:rPr>
            </w:pPr>
            <w:r w:rsidRPr="00FA61D9">
              <w:rPr>
                <w:b/>
                <w:bCs/>
                <w:sz w:val="18"/>
                <w:szCs w:val="18"/>
              </w:rPr>
              <w:t>01 03 00 00 00 0000 000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FA61D9" w:rsidRPr="00FA61D9" w:rsidRDefault="00FA61D9">
            <w:pPr>
              <w:rPr>
                <w:b/>
                <w:bCs/>
                <w:sz w:val="18"/>
                <w:szCs w:val="18"/>
              </w:rPr>
            </w:pPr>
            <w:r w:rsidRPr="00FA61D9">
              <w:rPr>
                <w:b/>
                <w:bCs/>
                <w:sz w:val="18"/>
                <w:szCs w:val="18"/>
              </w:rPr>
              <w:t>Бюджетные кредиты из других бюджетов бюджетной системы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b/>
                <w:bCs/>
                <w:sz w:val="18"/>
                <w:szCs w:val="18"/>
              </w:rPr>
            </w:pPr>
            <w:r w:rsidRPr="00FA61D9">
              <w:rPr>
                <w:b/>
                <w:bCs/>
                <w:sz w:val="18"/>
                <w:szCs w:val="18"/>
              </w:rPr>
              <w:t>-187 500,00</w:t>
            </w:r>
          </w:p>
        </w:tc>
      </w:tr>
      <w:tr w:rsidR="00FA61D9" w:rsidRPr="00FA61D9" w:rsidTr="00FA61D9">
        <w:trPr>
          <w:trHeight w:val="106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01 03 01 00 13 0000 710</w:t>
            </w:r>
          </w:p>
        </w:tc>
        <w:tc>
          <w:tcPr>
            <w:tcW w:w="3660" w:type="dxa"/>
            <w:gridSpan w:val="4"/>
            <w:tcBorders>
              <w:top w:val="single" w:sz="4" w:space="0" w:color="000000"/>
              <w:left w:val="nil"/>
              <w:bottom w:val="single" w:sz="4" w:space="0" w:color="000000"/>
              <w:right w:val="nil"/>
            </w:tcBorders>
            <w:shd w:val="clear" w:color="auto" w:fill="auto"/>
            <w:hideMark/>
          </w:tcPr>
          <w:p w:rsidR="00FA61D9" w:rsidRPr="00FA61D9" w:rsidRDefault="00FA61D9">
            <w:pPr>
              <w:rPr>
                <w:sz w:val="18"/>
                <w:szCs w:val="18"/>
              </w:rPr>
            </w:pPr>
            <w:r w:rsidRPr="00FA61D9">
              <w:rPr>
                <w:sz w:val="18"/>
                <w:szCs w:val="18"/>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0,00</w:t>
            </w:r>
          </w:p>
        </w:tc>
      </w:tr>
      <w:tr w:rsidR="00FA61D9" w:rsidRPr="00FA61D9" w:rsidTr="00FA61D9">
        <w:trPr>
          <w:trHeight w:val="13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01 03 01 00 13 0000 810</w:t>
            </w:r>
          </w:p>
        </w:tc>
        <w:tc>
          <w:tcPr>
            <w:tcW w:w="3660" w:type="dxa"/>
            <w:gridSpan w:val="4"/>
            <w:tcBorders>
              <w:top w:val="single" w:sz="4" w:space="0" w:color="000000"/>
              <w:left w:val="nil"/>
              <w:bottom w:val="single" w:sz="4" w:space="0" w:color="000000"/>
              <w:right w:val="nil"/>
            </w:tcBorders>
            <w:shd w:val="clear" w:color="auto" w:fill="auto"/>
            <w:hideMark/>
          </w:tcPr>
          <w:p w:rsidR="00FA61D9" w:rsidRPr="00FA61D9" w:rsidRDefault="00FA61D9">
            <w:pPr>
              <w:rPr>
                <w:sz w:val="18"/>
                <w:szCs w:val="18"/>
              </w:rPr>
            </w:pPr>
            <w:r w:rsidRPr="00FA61D9">
              <w:rPr>
                <w:sz w:val="18"/>
                <w:szCs w:val="18"/>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-187 500,00</w:t>
            </w:r>
          </w:p>
        </w:tc>
      </w:tr>
      <w:tr w:rsidR="00FA61D9" w:rsidRPr="00FA61D9" w:rsidTr="00FA61D9">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b/>
                <w:bCs/>
                <w:sz w:val="18"/>
                <w:szCs w:val="18"/>
              </w:rPr>
            </w:pPr>
            <w:r w:rsidRPr="00FA61D9">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FA61D9" w:rsidRPr="00FA61D9" w:rsidRDefault="00FA61D9">
            <w:pPr>
              <w:rPr>
                <w:b/>
                <w:bCs/>
                <w:sz w:val="18"/>
                <w:szCs w:val="18"/>
              </w:rPr>
            </w:pPr>
            <w:r w:rsidRPr="00FA61D9">
              <w:rPr>
                <w:b/>
                <w:bCs/>
                <w:sz w:val="18"/>
                <w:szCs w:val="18"/>
              </w:rPr>
              <w:t xml:space="preserve">Изменение остатков средств на </w:t>
            </w:r>
            <w:proofErr w:type="gramStart"/>
            <w:r w:rsidRPr="00FA61D9">
              <w:rPr>
                <w:b/>
                <w:bCs/>
                <w:sz w:val="18"/>
                <w:szCs w:val="18"/>
              </w:rPr>
              <w:t>счетах</w:t>
            </w:r>
            <w:proofErr w:type="gramEnd"/>
            <w:r w:rsidRPr="00FA61D9">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b/>
                <w:bCs/>
                <w:sz w:val="18"/>
                <w:szCs w:val="18"/>
              </w:rPr>
            </w:pPr>
            <w:r w:rsidRPr="00FA61D9">
              <w:rPr>
                <w:b/>
                <w:bCs/>
                <w:sz w:val="18"/>
                <w:szCs w:val="18"/>
              </w:rPr>
              <w:t>2 085 551,72</w:t>
            </w:r>
          </w:p>
        </w:tc>
      </w:tr>
      <w:tr w:rsidR="00FA61D9" w:rsidRPr="00FA61D9" w:rsidTr="00FA61D9">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FA61D9" w:rsidRPr="00FA61D9" w:rsidRDefault="00FA61D9">
            <w:pPr>
              <w:rPr>
                <w:sz w:val="18"/>
                <w:szCs w:val="18"/>
              </w:rPr>
            </w:pPr>
            <w:r w:rsidRPr="00FA61D9">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61D9" w:rsidRPr="00FA61D9" w:rsidRDefault="00FA61D9">
            <w:pPr>
              <w:jc w:val="center"/>
              <w:rPr>
                <w:sz w:val="18"/>
                <w:szCs w:val="18"/>
              </w:rPr>
            </w:pPr>
            <w:r w:rsidRPr="00FA61D9">
              <w:rPr>
                <w:sz w:val="18"/>
                <w:szCs w:val="18"/>
              </w:rPr>
              <w:t>-10 196 732,33</w:t>
            </w:r>
          </w:p>
        </w:tc>
      </w:tr>
      <w:tr w:rsidR="00FA61D9" w:rsidRPr="00FA61D9" w:rsidTr="00FA61D9">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FA61D9" w:rsidRPr="00FA61D9" w:rsidRDefault="00FA61D9">
            <w:pPr>
              <w:jc w:val="center"/>
              <w:rPr>
                <w:sz w:val="18"/>
                <w:szCs w:val="18"/>
              </w:rPr>
            </w:pPr>
            <w:r w:rsidRPr="00FA61D9">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FA61D9" w:rsidRPr="00FA61D9" w:rsidRDefault="00FA61D9">
            <w:pPr>
              <w:rPr>
                <w:sz w:val="18"/>
                <w:szCs w:val="18"/>
              </w:rPr>
            </w:pPr>
            <w:r w:rsidRPr="00FA61D9">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61D9" w:rsidRPr="00FA61D9" w:rsidRDefault="00FA61D9">
            <w:pPr>
              <w:jc w:val="center"/>
              <w:rPr>
                <w:sz w:val="18"/>
                <w:szCs w:val="18"/>
              </w:rPr>
            </w:pPr>
            <w:r w:rsidRPr="00FA61D9">
              <w:rPr>
                <w:sz w:val="18"/>
                <w:szCs w:val="18"/>
              </w:rPr>
              <w:t>12 282 284,05</w:t>
            </w:r>
          </w:p>
        </w:tc>
      </w:tr>
      <w:tr w:rsidR="00FA61D9" w:rsidRPr="00FA61D9" w:rsidTr="00FA61D9">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D9" w:rsidRPr="00FA61D9" w:rsidRDefault="00FA61D9">
            <w:pPr>
              <w:jc w:val="center"/>
              <w:rPr>
                <w:sz w:val="18"/>
                <w:szCs w:val="18"/>
              </w:rPr>
            </w:pPr>
            <w:r w:rsidRPr="00FA61D9">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FA61D9" w:rsidRPr="00FA61D9" w:rsidRDefault="00FA61D9">
            <w:pPr>
              <w:jc w:val="center"/>
              <w:rPr>
                <w:b/>
                <w:bCs/>
                <w:sz w:val="18"/>
                <w:szCs w:val="18"/>
              </w:rPr>
            </w:pPr>
            <w:r w:rsidRPr="00FA61D9">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61D9" w:rsidRPr="00FA61D9" w:rsidRDefault="00FA61D9">
            <w:pPr>
              <w:jc w:val="center"/>
              <w:rPr>
                <w:b/>
                <w:bCs/>
                <w:sz w:val="18"/>
                <w:szCs w:val="18"/>
              </w:rPr>
            </w:pPr>
            <w:r w:rsidRPr="00FA61D9">
              <w:rPr>
                <w:b/>
                <w:bCs/>
                <w:sz w:val="18"/>
                <w:szCs w:val="18"/>
              </w:rPr>
              <w:t>1 898 051,72</w:t>
            </w:r>
          </w:p>
        </w:tc>
      </w:tr>
    </w:tbl>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Pr="00FA61D9" w:rsidRDefault="00FA61D9" w:rsidP="00FA61D9">
      <w:pPr>
        <w:jc w:val="right"/>
        <w:rPr>
          <w:sz w:val="18"/>
          <w:szCs w:val="18"/>
        </w:rPr>
      </w:pPr>
      <w:r w:rsidRPr="00FA61D9">
        <w:rPr>
          <w:sz w:val="18"/>
          <w:szCs w:val="18"/>
        </w:rPr>
        <w:lastRenderedPageBreak/>
        <w:t>Приложение № 7</w:t>
      </w:r>
    </w:p>
    <w:p w:rsidR="00FA61D9" w:rsidRPr="00FA61D9" w:rsidRDefault="00FA61D9" w:rsidP="00FA61D9">
      <w:pPr>
        <w:jc w:val="right"/>
        <w:rPr>
          <w:sz w:val="18"/>
          <w:szCs w:val="18"/>
        </w:rPr>
      </w:pPr>
      <w:r w:rsidRPr="00FA61D9">
        <w:rPr>
          <w:sz w:val="18"/>
          <w:szCs w:val="18"/>
        </w:rPr>
        <w:t xml:space="preserve">к постановлению администрации  </w:t>
      </w:r>
    </w:p>
    <w:p w:rsidR="00FA61D9" w:rsidRPr="00FA61D9" w:rsidRDefault="00FA61D9" w:rsidP="00FA61D9">
      <w:pPr>
        <w:jc w:val="right"/>
        <w:rPr>
          <w:sz w:val="18"/>
          <w:szCs w:val="18"/>
        </w:rPr>
      </w:pPr>
      <w:r w:rsidRPr="00FA61D9">
        <w:rPr>
          <w:sz w:val="18"/>
          <w:szCs w:val="18"/>
        </w:rPr>
        <w:t>городского поселения Агириш</w:t>
      </w:r>
    </w:p>
    <w:p w:rsidR="00FA61D9" w:rsidRPr="00FA61D9" w:rsidRDefault="00FA61D9" w:rsidP="00FA61D9">
      <w:pPr>
        <w:jc w:val="right"/>
        <w:rPr>
          <w:sz w:val="18"/>
          <w:szCs w:val="18"/>
        </w:rPr>
      </w:pPr>
      <w:r w:rsidRPr="00FA61D9">
        <w:rPr>
          <w:sz w:val="18"/>
          <w:szCs w:val="18"/>
        </w:rPr>
        <w:t xml:space="preserve">от « 5 » апреля 2024 № 89      </w:t>
      </w:r>
    </w:p>
    <w:tbl>
      <w:tblPr>
        <w:tblW w:w="10423" w:type="dxa"/>
        <w:tblLook w:val="04A0" w:firstRow="1" w:lastRow="0" w:firstColumn="1" w:lastColumn="0" w:noHBand="0" w:noVBand="1"/>
      </w:tblPr>
      <w:tblGrid>
        <w:gridCol w:w="236"/>
        <w:gridCol w:w="3184"/>
        <w:gridCol w:w="3529"/>
        <w:gridCol w:w="336"/>
        <w:gridCol w:w="336"/>
        <w:gridCol w:w="2566"/>
        <w:gridCol w:w="236"/>
      </w:tblGrid>
      <w:tr w:rsidR="00FA61D9" w:rsidRPr="00FA61D9" w:rsidTr="00FA61D9">
        <w:trPr>
          <w:trHeight w:val="285"/>
        </w:trPr>
        <w:tc>
          <w:tcPr>
            <w:tcW w:w="10423" w:type="dxa"/>
            <w:gridSpan w:val="7"/>
            <w:noWrap/>
            <w:vAlign w:val="center"/>
            <w:hideMark/>
          </w:tcPr>
          <w:p w:rsidR="00FA61D9" w:rsidRPr="00FA61D9" w:rsidRDefault="00FA61D9" w:rsidP="00FA61D9">
            <w:pPr>
              <w:jc w:val="center"/>
              <w:rPr>
                <w:color w:val="000000"/>
                <w:sz w:val="18"/>
                <w:szCs w:val="18"/>
              </w:rPr>
            </w:pPr>
            <w:r w:rsidRPr="00FA61D9">
              <w:rPr>
                <w:color w:val="000000"/>
                <w:sz w:val="18"/>
                <w:szCs w:val="18"/>
              </w:rPr>
              <w:t>Информация</w:t>
            </w:r>
          </w:p>
        </w:tc>
      </w:tr>
      <w:tr w:rsidR="00FA61D9" w:rsidRPr="00FA61D9" w:rsidTr="00FA61D9">
        <w:trPr>
          <w:trHeight w:val="285"/>
        </w:trPr>
        <w:tc>
          <w:tcPr>
            <w:tcW w:w="10423" w:type="dxa"/>
            <w:gridSpan w:val="7"/>
            <w:noWrap/>
            <w:vAlign w:val="center"/>
            <w:hideMark/>
          </w:tcPr>
          <w:p w:rsidR="00FA61D9" w:rsidRPr="00FA61D9" w:rsidRDefault="00FA61D9" w:rsidP="00FA61D9">
            <w:pPr>
              <w:jc w:val="center"/>
              <w:rPr>
                <w:color w:val="000000"/>
                <w:sz w:val="18"/>
                <w:szCs w:val="18"/>
              </w:rPr>
            </w:pPr>
            <w:r w:rsidRPr="00FA61D9">
              <w:rPr>
                <w:color w:val="000000"/>
                <w:sz w:val="18"/>
                <w:szCs w:val="18"/>
              </w:rPr>
              <w:t>о численности муниципальных служащих органов местного самоуправления</w:t>
            </w:r>
          </w:p>
        </w:tc>
      </w:tr>
      <w:tr w:rsidR="00FA61D9" w:rsidRPr="00FA61D9" w:rsidTr="00FA61D9">
        <w:trPr>
          <w:trHeight w:val="285"/>
        </w:trPr>
        <w:tc>
          <w:tcPr>
            <w:tcW w:w="10423" w:type="dxa"/>
            <w:gridSpan w:val="7"/>
            <w:noWrap/>
            <w:vAlign w:val="center"/>
            <w:hideMark/>
          </w:tcPr>
          <w:p w:rsidR="00FA61D9" w:rsidRPr="00FA61D9" w:rsidRDefault="00FA61D9" w:rsidP="00FA61D9">
            <w:pPr>
              <w:jc w:val="center"/>
              <w:rPr>
                <w:color w:val="000000"/>
                <w:sz w:val="18"/>
                <w:szCs w:val="18"/>
              </w:rPr>
            </w:pPr>
            <w:r w:rsidRPr="00FA61D9">
              <w:rPr>
                <w:color w:val="000000"/>
                <w:sz w:val="18"/>
                <w:szCs w:val="18"/>
              </w:rPr>
              <w:t xml:space="preserve">администрации городского поселения Агириш, работников муниципальных бюджетных </w:t>
            </w:r>
          </w:p>
        </w:tc>
      </w:tr>
      <w:tr w:rsidR="00FA61D9" w:rsidRPr="00FA61D9" w:rsidTr="00FA61D9">
        <w:trPr>
          <w:trHeight w:val="285"/>
        </w:trPr>
        <w:tc>
          <w:tcPr>
            <w:tcW w:w="10423" w:type="dxa"/>
            <w:gridSpan w:val="7"/>
            <w:noWrap/>
            <w:vAlign w:val="center"/>
            <w:hideMark/>
          </w:tcPr>
          <w:p w:rsidR="00FA61D9" w:rsidRPr="00FA61D9" w:rsidRDefault="00FA61D9" w:rsidP="00FA61D9">
            <w:pPr>
              <w:jc w:val="center"/>
              <w:rPr>
                <w:color w:val="000000"/>
                <w:sz w:val="18"/>
                <w:szCs w:val="18"/>
              </w:rPr>
            </w:pPr>
            <w:r w:rsidRPr="00FA61D9">
              <w:rPr>
                <w:color w:val="000000"/>
                <w:sz w:val="18"/>
                <w:szCs w:val="18"/>
              </w:rPr>
              <w:t xml:space="preserve">учреждений с указанием фактических затрат на их денежное содержание </w:t>
            </w:r>
          </w:p>
        </w:tc>
      </w:tr>
      <w:tr w:rsidR="00FA61D9" w:rsidRPr="00FA61D9" w:rsidTr="00FA61D9">
        <w:trPr>
          <w:trHeight w:val="285"/>
        </w:trPr>
        <w:tc>
          <w:tcPr>
            <w:tcW w:w="236" w:type="dxa"/>
            <w:noWrap/>
            <w:vAlign w:val="bottom"/>
          </w:tcPr>
          <w:p w:rsidR="00FA61D9" w:rsidRPr="00FA61D9" w:rsidRDefault="00FA61D9" w:rsidP="00FA61D9">
            <w:pPr>
              <w:rPr>
                <w:color w:val="000000"/>
                <w:sz w:val="18"/>
                <w:szCs w:val="18"/>
              </w:rPr>
            </w:pPr>
          </w:p>
        </w:tc>
        <w:tc>
          <w:tcPr>
            <w:tcW w:w="9951" w:type="dxa"/>
            <w:gridSpan w:val="5"/>
            <w:noWrap/>
            <w:vAlign w:val="center"/>
          </w:tcPr>
          <w:p w:rsidR="00FA61D9" w:rsidRPr="00FA61D9" w:rsidRDefault="00FA61D9" w:rsidP="00FA61D9">
            <w:pPr>
              <w:jc w:val="center"/>
              <w:rPr>
                <w:color w:val="000000"/>
                <w:sz w:val="18"/>
                <w:szCs w:val="18"/>
              </w:rPr>
            </w:pPr>
            <w:r w:rsidRPr="00FA61D9">
              <w:rPr>
                <w:color w:val="000000"/>
                <w:sz w:val="18"/>
                <w:szCs w:val="18"/>
              </w:rPr>
              <w:t xml:space="preserve">за </w:t>
            </w:r>
            <w:r w:rsidRPr="00FA61D9">
              <w:rPr>
                <w:color w:val="000000"/>
                <w:sz w:val="18"/>
                <w:szCs w:val="18"/>
                <w:lang w:val="en-US"/>
              </w:rPr>
              <w:t>I</w:t>
            </w:r>
            <w:r w:rsidRPr="00FA61D9">
              <w:rPr>
                <w:color w:val="000000"/>
                <w:sz w:val="18"/>
                <w:szCs w:val="18"/>
              </w:rPr>
              <w:t xml:space="preserve"> квартал 2024 год</w:t>
            </w:r>
          </w:p>
          <w:p w:rsidR="00FA61D9" w:rsidRPr="00FA61D9" w:rsidRDefault="00FA61D9" w:rsidP="00FA61D9">
            <w:pPr>
              <w:jc w:val="center"/>
              <w:rPr>
                <w:color w:val="000000"/>
                <w:sz w:val="18"/>
                <w:szCs w:val="18"/>
              </w:rPr>
            </w:pPr>
          </w:p>
        </w:tc>
        <w:tc>
          <w:tcPr>
            <w:tcW w:w="236" w:type="dxa"/>
            <w:noWrap/>
            <w:vAlign w:val="bottom"/>
          </w:tcPr>
          <w:p w:rsidR="00FA61D9" w:rsidRPr="00FA61D9" w:rsidRDefault="00FA61D9" w:rsidP="00FA61D9">
            <w:pPr>
              <w:rPr>
                <w:color w:val="000000"/>
                <w:sz w:val="18"/>
                <w:szCs w:val="18"/>
              </w:rPr>
            </w:pPr>
          </w:p>
        </w:tc>
      </w:tr>
      <w:tr w:rsidR="00FA61D9" w:rsidRPr="00FA61D9" w:rsidTr="00FA61D9">
        <w:trPr>
          <w:trHeight w:val="285"/>
        </w:trPr>
        <w:tc>
          <w:tcPr>
            <w:tcW w:w="236" w:type="dxa"/>
            <w:noWrap/>
            <w:vAlign w:val="bottom"/>
          </w:tcPr>
          <w:p w:rsidR="00FA61D9" w:rsidRPr="00FA61D9" w:rsidRDefault="00FA61D9" w:rsidP="00FA61D9">
            <w:pPr>
              <w:rPr>
                <w:color w:val="000000"/>
                <w:sz w:val="18"/>
                <w:szCs w:val="18"/>
              </w:rPr>
            </w:pPr>
          </w:p>
        </w:tc>
        <w:tc>
          <w:tcPr>
            <w:tcW w:w="7385" w:type="dxa"/>
            <w:gridSpan w:val="4"/>
            <w:tcBorders>
              <w:top w:val="single" w:sz="4" w:space="0" w:color="000000"/>
              <w:left w:val="single" w:sz="4" w:space="0" w:color="000000"/>
              <w:bottom w:val="single" w:sz="4" w:space="0" w:color="000000"/>
              <w:right w:val="nil"/>
            </w:tcBorders>
            <w:noWrap/>
            <w:vAlign w:val="center"/>
            <w:hideMark/>
          </w:tcPr>
          <w:p w:rsidR="00FA61D9" w:rsidRPr="00FA61D9" w:rsidRDefault="00FA61D9" w:rsidP="00FA61D9">
            <w:pPr>
              <w:jc w:val="center"/>
              <w:rPr>
                <w:color w:val="000000"/>
                <w:sz w:val="18"/>
                <w:szCs w:val="18"/>
              </w:rPr>
            </w:pPr>
            <w:r w:rsidRPr="00FA61D9">
              <w:rPr>
                <w:color w:val="000000"/>
                <w:sz w:val="18"/>
                <w:szCs w:val="18"/>
              </w:rPr>
              <w:t>Наименование показателя</w:t>
            </w:r>
          </w:p>
        </w:tc>
        <w:tc>
          <w:tcPr>
            <w:tcW w:w="2566" w:type="dxa"/>
            <w:tcBorders>
              <w:top w:val="single" w:sz="4" w:space="0" w:color="000000"/>
              <w:left w:val="single" w:sz="4" w:space="0" w:color="000000"/>
              <w:bottom w:val="single" w:sz="4" w:space="0" w:color="000000"/>
              <w:right w:val="single" w:sz="4" w:space="0" w:color="000000"/>
            </w:tcBorders>
            <w:noWrap/>
            <w:vAlign w:val="bottom"/>
            <w:hideMark/>
          </w:tcPr>
          <w:p w:rsidR="00FA61D9" w:rsidRPr="00FA61D9" w:rsidRDefault="00FA61D9" w:rsidP="00FA61D9">
            <w:pPr>
              <w:jc w:val="center"/>
              <w:rPr>
                <w:color w:val="000000"/>
                <w:sz w:val="18"/>
                <w:szCs w:val="18"/>
              </w:rPr>
            </w:pPr>
            <w:r w:rsidRPr="00FA61D9">
              <w:rPr>
                <w:color w:val="000000"/>
                <w:sz w:val="18"/>
                <w:szCs w:val="18"/>
              </w:rPr>
              <w:t>Всего</w:t>
            </w:r>
          </w:p>
        </w:tc>
        <w:tc>
          <w:tcPr>
            <w:tcW w:w="236" w:type="dxa"/>
            <w:noWrap/>
            <w:vAlign w:val="bottom"/>
          </w:tcPr>
          <w:p w:rsidR="00FA61D9" w:rsidRPr="00FA61D9" w:rsidRDefault="00FA61D9" w:rsidP="00FA61D9">
            <w:pPr>
              <w:rPr>
                <w:color w:val="000000"/>
                <w:sz w:val="18"/>
                <w:szCs w:val="18"/>
              </w:rPr>
            </w:pPr>
          </w:p>
        </w:tc>
      </w:tr>
      <w:tr w:rsidR="00FA61D9" w:rsidRPr="00FA61D9" w:rsidTr="00FA61D9">
        <w:trPr>
          <w:trHeight w:val="290"/>
        </w:trPr>
        <w:tc>
          <w:tcPr>
            <w:tcW w:w="236" w:type="dxa"/>
            <w:noWrap/>
            <w:vAlign w:val="bottom"/>
          </w:tcPr>
          <w:p w:rsidR="00FA61D9" w:rsidRPr="00FA61D9" w:rsidRDefault="00FA61D9" w:rsidP="00FA61D9">
            <w:pPr>
              <w:rPr>
                <w:color w:val="000000"/>
                <w:sz w:val="18"/>
                <w:szCs w:val="18"/>
              </w:rPr>
            </w:pPr>
          </w:p>
        </w:tc>
        <w:tc>
          <w:tcPr>
            <w:tcW w:w="7049" w:type="dxa"/>
            <w:gridSpan w:val="3"/>
            <w:tcBorders>
              <w:top w:val="nil"/>
              <w:left w:val="single" w:sz="4" w:space="0" w:color="000000"/>
              <w:bottom w:val="nil"/>
              <w:right w:val="nil"/>
            </w:tcBorders>
            <w:noWrap/>
            <w:vAlign w:val="bottom"/>
            <w:hideMark/>
          </w:tcPr>
          <w:p w:rsidR="00FA61D9" w:rsidRPr="00FA61D9" w:rsidRDefault="00FA61D9" w:rsidP="00FA61D9">
            <w:pPr>
              <w:rPr>
                <w:bCs/>
                <w:color w:val="000000"/>
                <w:sz w:val="18"/>
                <w:szCs w:val="18"/>
              </w:rPr>
            </w:pPr>
            <w:r w:rsidRPr="00FA61D9">
              <w:rPr>
                <w:bCs/>
                <w:color w:val="000000"/>
                <w:sz w:val="18"/>
                <w:szCs w:val="18"/>
              </w:rPr>
              <w:t>1. Фактическая численность (чел.):</w:t>
            </w:r>
          </w:p>
        </w:tc>
        <w:tc>
          <w:tcPr>
            <w:tcW w:w="336" w:type="dxa"/>
            <w:tcBorders>
              <w:top w:val="nil"/>
              <w:left w:val="nil"/>
              <w:bottom w:val="nil"/>
              <w:right w:val="single" w:sz="4" w:space="0" w:color="000000"/>
            </w:tcBorders>
            <w:noWrap/>
            <w:vAlign w:val="bottom"/>
            <w:hideMark/>
          </w:tcPr>
          <w:p w:rsidR="00FA61D9" w:rsidRPr="00FA61D9" w:rsidRDefault="00FA61D9" w:rsidP="00FA61D9">
            <w:pPr>
              <w:rPr>
                <w:color w:val="000000"/>
                <w:sz w:val="18"/>
                <w:szCs w:val="18"/>
              </w:rPr>
            </w:pPr>
            <w:r w:rsidRPr="00FA61D9">
              <w:rPr>
                <w:color w:val="000000"/>
                <w:sz w:val="18"/>
                <w:szCs w:val="18"/>
              </w:rPr>
              <w:t> </w:t>
            </w:r>
          </w:p>
        </w:tc>
        <w:tc>
          <w:tcPr>
            <w:tcW w:w="2566" w:type="dxa"/>
            <w:tcBorders>
              <w:top w:val="nil"/>
              <w:left w:val="nil"/>
              <w:bottom w:val="single" w:sz="4" w:space="0" w:color="000000"/>
              <w:right w:val="single" w:sz="4" w:space="0" w:color="000000"/>
            </w:tcBorders>
            <w:noWrap/>
            <w:vAlign w:val="bottom"/>
            <w:hideMark/>
          </w:tcPr>
          <w:p w:rsidR="00FA61D9" w:rsidRPr="00FA61D9" w:rsidRDefault="00FA61D9" w:rsidP="00FA61D9">
            <w:pPr>
              <w:jc w:val="center"/>
              <w:rPr>
                <w:color w:val="000000"/>
                <w:sz w:val="18"/>
                <w:szCs w:val="18"/>
              </w:rPr>
            </w:pPr>
            <w:r w:rsidRPr="00FA61D9">
              <w:rPr>
                <w:color w:val="000000"/>
                <w:sz w:val="18"/>
                <w:szCs w:val="18"/>
              </w:rPr>
              <w:t>38</w:t>
            </w:r>
          </w:p>
        </w:tc>
        <w:tc>
          <w:tcPr>
            <w:tcW w:w="236" w:type="dxa"/>
            <w:noWrap/>
            <w:vAlign w:val="bottom"/>
          </w:tcPr>
          <w:p w:rsidR="00FA61D9" w:rsidRPr="00FA61D9" w:rsidRDefault="00FA61D9" w:rsidP="00FA61D9">
            <w:pPr>
              <w:rPr>
                <w:color w:val="000000"/>
                <w:sz w:val="18"/>
                <w:szCs w:val="18"/>
              </w:rPr>
            </w:pPr>
          </w:p>
        </w:tc>
      </w:tr>
      <w:tr w:rsidR="00FA61D9" w:rsidRPr="00FA61D9" w:rsidTr="00FA61D9">
        <w:trPr>
          <w:trHeight w:val="290"/>
        </w:trPr>
        <w:tc>
          <w:tcPr>
            <w:tcW w:w="236" w:type="dxa"/>
            <w:noWrap/>
            <w:vAlign w:val="bottom"/>
          </w:tcPr>
          <w:p w:rsidR="00FA61D9" w:rsidRPr="00FA61D9" w:rsidRDefault="00FA61D9" w:rsidP="00FA61D9">
            <w:pPr>
              <w:rPr>
                <w:color w:val="000000"/>
                <w:sz w:val="18"/>
                <w:szCs w:val="18"/>
              </w:rPr>
            </w:pPr>
          </w:p>
        </w:tc>
        <w:tc>
          <w:tcPr>
            <w:tcW w:w="6713" w:type="dxa"/>
            <w:gridSpan w:val="2"/>
            <w:tcBorders>
              <w:top w:val="single" w:sz="4" w:space="0" w:color="000000"/>
              <w:left w:val="single" w:sz="4" w:space="0" w:color="000000"/>
              <w:bottom w:val="single" w:sz="4" w:space="0" w:color="000000"/>
              <w:right w:val="nil"/>
            </w:tcBorders>
            <w:noWrap/>
            <w:vAlign w:val="bottom"/>
            <w:hideMark/>
          </w:tcPr>
          <w:p w:rsidR="00FA61D9" w:rsidRPr="00FA61D9" w:rsidRDefault="00FA61D9" w:rsidP="00FA61D9">
            <w:pPr>
              <w:rPr>
                <w:i/>
                <w:color w:val="000000"/>
                <w:sz w:val="18"/>
                <w:szCs w:val="18"/>
              </w:rPr>
            </w:pPr>
            <w:r w:rsidRPr="00FA61D9">
              <w:rPr>
                <w:i/>
                <w:color w:val="000000"/>
                <w:sz w:val="18"/>
                <w:szCs w:val="18"/>
              </w:rPr>
              <w:t xml:space="preserve">     Муниципальные служащие</w:t>
            </w:r>
          </w:p>
        </w:tc>
        <w:tc>
          <w:tcPr>
            <w:tcW w:w="336" w:type="dxa"/>
            <w:tcBorders>
              <w:top w:val="single" w:sz="4" w:space="0" w:color="000000"/>
              <w:left w:val="nil"/>
              <w:bottom w:val="single" w:sz="4" w:space="0" w:color="000000"/>
              <w:right w:val="nil"/>
            </w:tcBorders>
            <w:noWrap/>
            <w:vAlign w:val="bottom"/>
            <w:hideMark/>
          </w:tcPr>
          <w:p w:rsidR="00FA61D9" w:rsidRPr="00FA61D9" w:rsidRDefault="00FA61D9" w:rsidP="00FA61D9">
            <w:pPr>
              <w:rPr>
                <w:i/>
                <w:color w:val="000000"/>
                <w:sz w:val="18"/>
                <w:szCs w:val="18"/>
              </w:rPr>
            </w:pPr>
            <w:r w:rsidRPr="00FA61D9">
              <w:rPr>
                <w:i/>
                <w:color w:val="000000"/>
                <w:sz w:val="18"/>
                <w:szCs w:val="18"/>
              </w:rPr>
              <w:t> </w:t>
            </w:r>
          </w:p>
        </w:tc>
        <w:tc>
          <w:tcPr>
            <w:tcW w:w="336" w:type="dxa"/>
            <w:tcBorders>
              <w:top w:val="single" w:sz="4" w:space="0" w:color="000000"/>
              <w:left w:val="nil"/>
              <w:bottom w:val="single" w:sz="4" w:space="0" w:color="000000"/>
              <w:right w:val="nil"/>
            </w:tcBorders>
            <w:noWrap/>
            <w:vAlign w:val="bottom"/>
            <w:hideMark/>
          </w:tcPr>
          <w:p w:rsidR="00FA61D9" w:rsidRPr="00FA61D9" w:rsidRDefault="00FA61D9" w:rsidP="00FA61D9">
            <w:pPr>
              <w:rPr>
                <w:i/>
                <w:color w:val="000000"/>
                <w:sz w:val="18"/>
                <w:szCs w:val="18"/>
              </w:rPr>
            </w:pPr>
            <w:r w:rsidRPr="00FA61D9">
              <w:rPr>
                <w:i/>
                <w:color w:val="000000"/>
                <w:sz w:val="18"/>
                <w:szCs w:val="18"/>
              </w:rPr>
              <w:t> </w:t>
            </w:r>
          </w:p>
        </w:tc>
        <w:tc>
          <w:tcPr>
            <w:tcW w:w="2566" w:type="dxa"/>
            <w:tcBorders>
              <w:top w:val="nil"/>
              <w:left w:val="single" w:sz="4" w:space="0" w:color="000000"/>
              <w:bottom w:val="single" w:sz="4" w:space="0" w:color="000000"/>
              <w:right w:val="single" w:sz="4" w:space="0" w:color="000000"/>
            </w:tcBorders>
            <w:noWrap/>
            <w:vAlign w:val="bottom"/>
            <w:hideMark/>
          </w:tcPr>
          <w:p w:rsidR="00FA61D9" w:rsidRPr="00FA61D9" w:rsidRDefault="00FA61D9" w:rsidP="00FA61D9">
            <w:pPr>
              <w:jc w:val="center"/>
              <w:rPr>
                <w:i/>
                <w:color w:val="000000"/>
                <w:sz w:val="18"/>
                <w:szCs w:val="18"/>
              </w:rPr>
            </w:pPr>
            <w:r w:rsidRPr="00FA61D9">
              <w:rPr>
                <w:i/>
                <w:color w:val="000000"/>
                <w:sz w:val="18"/>
                <w:szCs w:val="18"/>
              </w:rPr>
              <w:t>6</w:t>
            </w:r>
          </w:p>
        </w:tc>
        <w:tc>
          <w:tcPr>
            <w:tcW w:w="236" w:type="dxa"/>
            <w:noWrap/>
            <w:vAlign w:val="bottom"/>
          </w:tcPr>
          <w:p w:rsidR="00FA61D9" w:rsidRPr="00FA61D9" w:rsidRDefault="00FA61D9" w:rsidP="00FA61D9">
            <w:pPr>
              <w:rPr>
                <w:color w:val="000000"/>
                <w:sz w:val="18"/>
                <w:szCs w:val="18"/>
              </w:rPr>
            </w:pPr>
          </w:p>
        </w:tc>
      </w:tr>
      <w:tr w:rsidR="00FA61D9" w:rsidRPr="00FA61D9" w:rsidTr="00FA61D9">
        <w:trPr>
          <w:trHeight w:val="290"/>
        </w:trPr>
        <w:tc>
          <w:tcPr>
            <w:tcW w:w="236" w:type="dxa"/>
            <w:noWrap/>
            <w:vAlign w:val="bottom"/>
          </w:tcPr>
          <w:p w:rsidR="00FA61D9" w:rsidRPr="00FA61D9" w:rsidRDefault="00FA61D9" w:rsidP="00FA61D9">
            <w:pPr>
              <w:rPr>
                <w:color w:val="000000"/>
                <w:sz w:val="18"/>
                <w:szCs w:val="18"/>
              </w:rPr>
            </w:pPr>
          </w:p>
        </w:tc>
        <w:tc>
          <w:tcPr>
            <w:tcW w:w="7385" w:type="dxa"/>
            <w:gridSpan w:val="4"/>
            <w:tcBorders>
              <w:top w:val="nil"/>
              <w:left w:val="single" w:sz="4" w:space="0" w:color="000000"/>
              <w:bottom w:val="nil"/>
              <w:right w:val="single" w:sz="4" w:space="0" w:color="000000"/>
            </w:tcBorders>
            <w:noWrap/>
            <w:vAlign w:val="bottom"/>
            <w:hideMark/>
          </w:tcPr>
          <w:p w:rsidR="00FA61D9" w:rsidRPr="00FA61D9" w:rsidRDefault="00FA61D9" w:rsidP="00FA61D9">
            <w:pPr>
              <w:rPr>
                <w:i/>
                <w:color w:val="000000"/>
                <w:sz w:val="18"/>
                <w:szCs w:val="18"/>
              </w:rPr>
            </w:pPr>
            <w:r w:rsidRPr="00FA61D9">
              <w:rPr>
                <w:i/>
                <w:color w:val="000000"/>
                <w:sz w:val="18"/>
                <w:szCs w:val="18"/>
              </w:rPr>
              <w:t xml:space="preserve">    Работники муниципальных учреждений</w:t>
            </w:r>
          </w:p>
        </w:tc>
        <w:tc>
          <w:tcPr>
            <w:tcW w:w="2566" w:type="dxa"/>
            <w:tcBorders>
              <w:top w:val="nil"/>
              <w:left w:val="nil"/>
              <w:bottom w:val="single" w:sz="4" w:space="0" w:color="000000"/>
              <w:right w:val="single" w:sz="4" w:space="0" w:color="000000"/>
            </w:tcBorders>
            <w:noWrap/>
            <w:vAlign w:val="bottom"/>
            <w:hideMark/>
          </w:tcPr>
          <w:p w:rsidR="00FA61D9" w:rsidRPr="00FA61D9" w:rsidRDefault="00FA61D9" w:rsidP="00FA61D9">
            <w:pPr>
              <w:jc w:val="center"/>
              <w:rPr>
                <w:i/>
                <w:color w:val="000000"/>
                <w:sz w:val="18"/>
                <w:szCs w:val="18"/>
              </w:rPr>
            </w:pPr>
            <w:r w:rsidRPr="00FA61D9">
              <w:rPr>
                <w:i/>
                <w:color w:val="000000"/>
                <w:sz w:val="18"/>
                <w:szCs w:val="18"/>
              </w:rPr>
              <w:t>30</w:t>
            </w:r>
          </w:p>
        </w:tc>
        <w:tc>
          <w:tcPr>
            <w:tcW w:w="236" w:type="dxa"/>
            <w:noWrap/>
            <w:vAlign w:val="bottom"/>
          </w:tcPr>
          <w:p w:rsidR="00FA61D9" w:rsidRPr="00FA61D9" w:rsidRDefault="00FA61D9" w:rsidP="00FA61D9">
            <w:pPr>
              <w:rPr>
                <w:color w:val="000000"/>
                <w:sz w:val="18"/>
                <w:szCs w:val="18"/>
              </w:rPr>
            </w:pPr>
          </w:p>
        </w:tc>
      </w:tr>
      <w:tr w:rsidR="00FA61D9" w:rsidRPr="00FA61D9" w:rsidTr="00FA61D9">
        <w:trPr>
          <w:trHeight w:val="290"/>
        </w:trPr>
        <w:tc>
          <w:tcPr>
            <w:tcW w:w="236" w:type="dxa"/>
            <w:noWrap/>
            <w:vAlign w:val="bottom"/>
          </w:tcPr>
          <w:p w:rsidR="00FA61D9" w:rsidRPr="00FA61D9" w:rsidRDefault="00FA61D9" w:rsidP="00FA61D9">
            <w:pPr>
              <w:rPr>
                <w:color w:val="000000"/>
                <w:sz w:val="18"/>
                <w:szCs w:val="18"/>
              </w:rPr>
            </w:pPr>
          </w:p>
        </w:tc>
        <w:tc>
          <w:tcPr>
            <w:tcW w:w="7049" w:type="dxa"/>
            <w:gridSpan w:val="3"/>
            <w:tcBorders>
              <w:top w:val="single" w:sz="4" w:space="0" w:color="000000"/>
              <w:left w:val="single" w:sz="4" w:space="0" w:color="000000"/>
              <w:bottom w:val="single" w:sz="4" w:space="0" w:color="000000"/>
              <w:right w:val="nil"/>
            </w:tcBorders>
            <w:noWrap/>
            <w:vAlign w:val="bottom"/>
            <w:hideMark/>
          </w:tcPr>
          <w:p w:rsidR="00FA61D9" w:rsidRPr="00FA61D9" w:rsidRDefault="00FA61D9" w:rsidP="00FA61D9">
            <w:pPr>
              <w:rPr>
                <w:bCs/>
                <w:color w:val="000000"/>
                <w:sz w:val="18"/>
                <w:szCs w:val="18"/>
              </w:rPr>
            </w:pPr>
            <w:r w:rsidRPr="00FA61D9">
              <w:rPr>
                <w:bCs/>
                <w:color w:val="000000"/>
                <w:sz w:val="18"/>
                <w:szCs w:val="18"/>
              </w:rPr>
              <w:t>2. Денежное содержание (тыс. руб.):</w:t>
            </w:r>
          </w:p>
        </w:tc>
        <w:tc>
          <w:tcPr>
            <w:tcW w:w="336" w:type="dxa"/>
            <w:tcBorders>
              <w:top w:val="single" w:sz="4" w:space="0" w:color="000000"/>
              <w:left w:val="nil"/>
              <w:bottom w:val="single" w:sz="4" w:space="0" w:color="000000"/>
              <w:right w:val="nil"/>
            </w:tcBorders>
            <w:noWrap/>
            <w:vAlign w:val="bottom"/>
            <w:hideMark/>
          </w:tcPr>
          <w:p w:rsidR="00FA61D9" w:rsidRPr="00FA61D9" w:rsidRDefault="00FA61D9" w:rsidP="00FA61D9">
            <w:pPr>
              <w:rPr>
                <w:color w:val="000000"/>
                <w:sz w:val="18"/>
                <w:szCs w:val="18"/>
              </w:rPr>
            </w:pPr>
            <w:r w:rsidRPr="00FA61D9">
              <w:rPr>
                <w:color w:val="000000"/>
                <w:sz w:val="18"/>
                <w:szCs w:val="18"/>
              </w:rPr>
              <w:t> </w:t>
            </w:r>
          </w:p>
        </w:tc>
        <w:tc>
          <w:tcPr>
            <w:tcW w:w="2566" w:type="dxa"/>
            <w:tcBorders>
              <w:top w:val="nil"/>
              <w:left w:val="single" w:sz="4" w:space="0" w:color="000000"/>
              <w:bottom w:val="single" w:sz="4" w:space="0" w:color="000000"/>
              <w:right w:val="single" w:sz="4" w:space="0" w:color="000000"/>
            </w:tcBorders>
            <w:noWrap/>
            <w:vAlign w:val="bottom"/>
            <w:hideMark/>
          </w:tcPr>
          <w:p w:rsidR="00FA61D9" w:rsidRPr="00FA61D9" w:rsidRDefault="00FA61D9" w:rsidP="00FA61D9">
            <w:pPr>
              <w:jc w:val="center"/>
              <w:rPr>
                <w:color w:val="000000"/>
                <w:sz w:val="18"/>
                <w:szCs w:val="18"/>
              </w:rPr>
            </w:pPr>
            <w:r w:rsidRPr="00FA61D9">
              <w:rPr>
                <w:color w:val="000000"/>
                <w:sz w:val="18"/>
                <w:szCs w:val="18"/>
              </w:rPr>
              <w:t>6 744,0</w:t>
            </w:r>
          </w:p>
        </w:tc>
        <w:tc>
          <w:tcPr>
            <w:tcW w:w="236" w:type="dxa"/>
            <w:noWrap/>
            <w:vAlign w:val="bottom"/>
          </w:tcPr>
          <w:p w:rsidR="00FA61D9" w:rsidRPr="00FA61D9" w:rsidRDefault="00FA61D9" w:rsidP="00FA61D9">
            <w:pPr>
              <w:rPr>
                <w:color w:val="000000"/>
                <w:sz w:val="18"/>
                <w:szCs w:val="18"/>
              </w:rPr>
            </w:pPr>
          </w:p>
        </w:tc>
      </w:tr>
      <w:tr w:rsidR="00FA61D9" w:rsidRPr="00FA61D9" w:rsidTr="00FA61D9">
        <w:trPr>
          <w:trHeight w:val="290"/>
        </w:trPr>
        <w:tc>
          <w:tcPr>
            <w:tcW w:w="236" w:type="dxa"/>
            <w:noWrap/>
            <w:vAlign w:val="bottom"/>
          </w:tcPr>
          <w:p w:rsidR="00FA61D9" w:rsidRPr="00FA61D9" w:rsidRDefault="00FA61D9" w:rsidP="00FA61D9">
            <w:pPr>
              <w:rPr>
                <w:color w:val="000000"/>
                <w:sz w:val="18"/>
                <w:szCs w:val="18"/>
              </w:rPr>
            </w:pPr>
          </w:p>
        </w:tc>
        <w:tc>
          <w:tcPr>
            <w:tcW w:w="6713" w:type="dxa"/>
            <w:gridSpan w:val="2"/>
            <w:tcBorders>
              <w:top w:val="nil"/>
              <w:left w:val="single" w:sz="4" w:space="0" w:color="000000"/>
              <w:bottom w:val="nil"/>
              <w:right w:val="nil"/>
            </w:tcBorders>
            <w:noWrap/>
            <w:vAlign w:val="bottom"/>
            <w:hideMark/>
          </w:tcPr>
          <w:p w:rsidR="00FA61D9" w:rsidRPr="00FA61D9" w:rsidRDefault="00FA61D9" w:rsidP="00FA61D9">
            <w:pPr>
              <w:rPr>
                <w:i/>
                <w:color w:val="000000"/>
                <w:sz w:val="18"/>
                <w:szCs w:val="18"/>
              </w:rPr>
            </w:pPr>
            <w:r w:rsidRPr="00FA61D9">
              <w:rPr>
                <w:i/>
                <w:color w:val="000000"/>
                <w:sz w:val="18"/>
                <w:szCs w:val="18"/>
              </w:rPr>
              <w:t xml:space="preserve">    Муниципальные служащие</w:t>
            </w:r>
          </w:p>
        </w:tc>
        <w:tc>
          <w:tcPr>
            <w:tcW w:w="336" w:type="dxa"/>
            <w:noWrap/>
            <w:vAlign w:val="bottom"/>
          </w:tcPr>
          <w:p w:rsidR="00FA61D9" w:rsidRPr="00FA61D9" w:rsidRDefault="00FA61D9" w:rsidP="00FA61D9">
            <w:pPr>
              <w:rPr>
                <w:i/>
                <w:color w:val="000000"/>
                <w:sz w:val="18"/>
                <w:szCs w:val="18"/>
              </w:rPr>
            </w:pPr>
          </w:p>
        </w:tc>
        <w:tc>
          <w:tcPr>
            <w:tcW w:w="336" w:type="dxa"/>
            <w:tcBorders>
              <w:top w:val="nil"/>
              <w:left w:val="nil"/>
              <w:bottom w:val="nil"/>
              <w:right w:val="single" w:sz="4" w:space="0" w:color="000000"/>
            </w:tcBorders>
            <w:noWrap/>
            <w:vAlign w:val="bottom"/>
            <w:hideMark/>
          </w:tcPr>
          <w:p w:rsidR="00FA61D9" w:rsidRPr="00FA61D9" w:rsidRDefault="00FA61D9" w:rsidP="00FA61D9">
            <w:pPr>
              <w:rPr>
                <w:i/>
                <w:color w:val="000000"/>
                <w:sz w:val="18"/>
                <w:szCs w:val="18"/>
              </w:rPr>
            </w:pPr>
            <w:r w:rsidRPr="00FA61D9">
              <w:rPr>
                <w:i/>
                <w:color w:val="000000"/>
                <w:sz w:val="18"/>
                <w:szCs w:val="18"/>
              </w:rPr>
              <w:t> </w:t>
            </w:r>
          </w:p>
        </w:tc>
        <w:tc>
          <w:tcPr>
            <w:tcW w:w="2566" w:type="dxa"/>
            <w:tcBorders>
              <w:top w:val="nil"/>
              <w:left w:val="nil"/>
              <w:bottom w:val="single" w:sz="4" w:space="0" w:color="000000"/>
              <w:right w:val="single" w:sz="4" w:space="0" w:color="000000"/>
            </w:tcBorders>
            <w:noWrap/>
            <w:vAlign w:val="bottom"/>
            <w:hideMark/>
          </w:tcPr>
          <w:p w:rsidR="00FA61D9" w:rsidRPr="00FA61D9" w:rsidRDefault="00FA61D9" w:rsidP="00FA61D9">
            <w:pPr>
              <w:jc w:val="center"/>
              <w:rPr>
                <w:i/>
                <w:color w:val="000000"/>
                <w:sz w:val="18"/>
                <w:szCs w:val="18"/>
              </w:rPr>
            </w:pPr>
            <w:r w:rsidRPr="00FA61D9">
              <w:rPr>
                <w:i/>
                <w:color w:val="000000"/>
                <w:sz w:val="18"/>
                <w:szCs w:val="18"/>
              </w:rPr>
              <w:t>977,9</w:t>
            </w:r>
          </w:p>
        </w:tc>
        <w:tc>
          <w:tcPr>
            <w:tcW w:w="236" w:type="dxa"/>
            <w:noWrap/>
            <w:vAlign w:val="bottom"/>
          </w:tcPr>
          <w:p w:rsidR="00FA61D9" w:rsidRPr="00FA61D9" w:rsidRDefault="00FA61D9" w:rsidP="00FA61D9">
            <w:pPr>
              <w:rPr>
                <w:color w:val="000000"/>
                <w:sz w:val="18"/>
                <w:szCs w:val="18"/>
              </w:rPr>
            </w:pPr>
          </w:p>
        </w:tc>
      </w:tr>
      <w:tr w:rsidR="00FA61D9" w:rsidRPr="00FA61D9" w:rsidTr="00FA61D9">
        <w:trPr>
          <w:trHeight w:val="290"/>
        </w:trPr>
        <w:tc>
          <w:tcPr>
            <w:tcW w:w="236" w:type="dxa"/>
            <w:noWrap/>
            <w:vAlign w:val="bottom"/>
          </w:tcPr>
          <w:p w:rsidR="00FA61D9" w:rsidRPr="00FA61D9" w:rsidRDefault="00FA61D9" w:rsidP="00FA61D9">
            <w:pPr>
              <w:rPr>
                <w:color w:val="000000"/>
                <w:sz w:val="18"/>
                <w:szCs w:val="18"/>
              </w:rPr>
            </w:pPr>
          </w:p>
        </w:tc>
        <w:tc>
          <w:tcPr>
            <w:tcW w:w="7385" w:type="dxa"/>
            <w:gridSpan w:val="4"/>
            <w:tcBorders>
              <w:top w:val="single" w:sz="4" w:space="0" w:color="000000"/>
              <w:left w:val="single" w:sz="4" w:space="0" w:color="000000"/>
              <w:bottom w:val="single" w:sz="4" w:space="0" w:color="000000"/>
              <w:right w:val="nil"/>
            </w:tcBorders>
            <w:noWrap/>
            <w:vAlign w:val="bottom"/>
            <w:hideMark/>
          </w:tcPr>
          <w:p w:rsidR="00FA61D9" w:rsidRPr="00FA61D9" w:rsidRDefault="00FA61D9" w:rsidP="00FA61D9">
            <w:pPr>
              <w:rPr>
                <w:i/>
                <w:color w:val="000000"/>
                <w:sz w:val="18"/>
                <w:szCs w:val="18"/>
              </w:rPr>
            </w:pPr>
            <w:r w:rsidRPr="00FA61D9">
              <w:rPr>
                <w:i/>
                <w:color w:val="000000"/>
                <w:sz w:val="18"/>
                <w:szCs w:val="18"/>
              </w:rPr>
              <w:t xml:space="preserve">    Работники муниципальных учреждений</w:t>
            </w:r>
          </w:p>
        </w:tc>
        <w:tc>
          <w:tcPr>
            <w:tcW w:w="2566" w:type="dxa"/>
            <w:tcBorders>
              <w:top w:val="nil"/>
              <w:left w:val="single" w:sz="4" w:space="0" w:color="000000"/>
              <w:bottom w:val="single" w:sz="4" w:space="0" w:color="000000"/>
              <w:right w:val="single" w:sz="4" w:space="0" w:color="000000"/>
            </w:tcBorders>
            <w:noWrap/>
            <w:vAlign w:val="bottom"/>
            <w:hideMark/>
          </w:tcPr>
          <w:p w:rsidR="00FA61D9" w:rsidRPr="00FA61D9" w:rsidRDefault="00FA61D9" w:rsidP="00FA61D9">
            <w:pPr>
              <w:jc w:val="center"/>
              <w:rPr>
                <w:i/>
                <w:color w:val="000000"/>
                <w:sz w:val="18"/>
                <w:szCs w:val="18"/>
              </w:rPr>
            </w:pPr>
            <w:r w:rsidRPr="00FA61D9">
              <w:rPr>
                <w:i/>
                <w:color w:val="000000"/>
                <w:sz w:val="18"/>
                <w:szCs w:val="18"/>
              </w:rPr>
              <w:t>5 796,1</w:t>
            </w:r>
          </w:p>
        </w:tc>
        <w:tc>
          <w:tcPr>
            <w:tcW w:w="236" w:type="dxa"/>
            <w:noWrap/>
            <w:vAlign w:val="bottom"/>
          </w:tcPr>
          <w:p w:rsidR="00FA61D9" w:rsidRPr="00FA61D9" w:rsidRDefault="00FA61D9" w:rsidP="00FA61D9">
            <w:pPr>
              <w:rPr>
                <w:color w:val="000000"/>
                <w:sz w:val="18"/>
                <w:szCs w:val="18"/>
              </w:rPr>
            </w:pPr>
          </w:p>
        </w:tc>
      </w:tr>
      <w:tr w:rsidR="00FA61D9" w:rsidRPr="00FA61D9" w:rsidTr="00FA61D9">
        <w:trPr>
          <w:trHeight w:val="285"/>
        </w:trPr>
        <w:tc>
          <w:tcPr>
            <w:tcW w:w="236" w:type="dxa"/>
            <w:noWrap/>
            <w:vAlign w:val="bottom"/>
          </w:tcPr>
          <w:p w:rsidR="00FA61D9" w:rsidRPr="00FA61D9" w:rsidRDefault="00FA61D9" w:rsidP="00FA61D9">
            <w:pPr>
              <w:rPr>
                <w:color w:val="000000"/>
                <w:sz w:val="18"/>
                <w:szCs w:val="18"/>
              </w:rPr>
            </w:pPr>
          </w:p>
        </w:tc>
        <w:tc>
          <w:tcPr>
            <w:tcW w:w="3184" w:type="dxa"/>
            <w:noWrap/>
            <w:vAlign w:val="bottom"/>
          </w:tcPr>
          <w:p w:rsidR="00FA61D9" w:rsidRPr="00FA61D9" w:rsidRDefault="00FA61D9" w:rsidP="00FA61D9">
            <w:pPr>
              <w:rPr>
                <w:color w:val="000000"/>
                <w:sz w:val="18"/>
                <w:szCs w:val="18"/>
              </w:rPr>
            </w:pPr>
          </w:p>
        </w:tc>
        <w:tc>
          <w:tcPr>
            <w:tcW w:w="3529" w:type="dxa"/>
            <w:noWrap/>
            <w:vAlign w:val="bottom"/>
          </w:tcPr>
          <w:p w:rsidR="00FA61D9" w:rsidRPr="00FA61D9" w:rsidRDefault="00FA61D9" w:rsidP="00FA61D9">
            <w:pPr>
              <w:rPr>
                <w:color w:val="000000"/>
                <w:sz w:val="18"/>
                <w:szCs w:val="18"/>
              </w:rPr>
            </w:pPr>
          </w:p>
        </w:tc>
        <w:tc>
          <w:tcPr>
            <w:tcW w:w="336" w:type="dxa"/>
            <w:noWrap/>
            <w:vAlign w:val="bottom"/>
          </w:tcPr>
          <w:p w:rsidR="00FA61D9" w:rsidRPr="00FA61D9" w:rsidRDefault="00FA61D9" w:rsidP="00FA61D9">
            <w:pPr>
              <w:rPr>
                <w:color w:val="000000"/>
                <w:sz w:val="18"/>
                <w:szCs w:val="18"/>
              </w:rPr>
            </w:pPr>
          </w:p>
        </w:tc>
        <w:tc>
          <w:tcPr>
            <w:tcW w:w="336" w:type="dxa"/>
            <w:noWrap/>
            <w:vAlign w:val="bottom"/>
          </w:tcPr>
          <w:p w:rsidR="00FA61D9" w:rsidRPr="00FA61D9" w:rsidRDefault="00FA61D9" w:rsidP="00FA61D9">
            <w:pPr>
              <w:rPr>
                <w:color w:val="000000"/>
                <w:sz w:val="18"/>
                <w:szCs w:val="18"/>
              </w:rPr>
            </w:pPr>
          </w:p>
        </w:tc>
        <w:tc>
          <w:tcPr>
            <w:tcW w:w="2566" w:type="dxa"/>
            <w:noWrap/>
            <w:vAlign w:val="bottom"/>
          </w:tcPr>
          <w:p w:rsidR="00FA61D9" w:rsidRPr="00FA61D9" w:rsidRDefault="00FA61D9" w:rsidP="00FA61D9">
            <w:pPr>
              <w:rPr>
                <w:color w:val="000000"/>
                <w:sz w:val="18"/>
                <w:szCs w:val="18"/>
              </w:rPr>
            </w:pPr>
          </w:p>
        </w:tc>
        <w:tc>
          <w:tcPr>
            <w:tcW w:w="236" w:type="dxa"/>
            <w:noWrap/>
            <w:vAlign w:val="bottom"/>
          </w:tcPr>
          <w:p w:rsidR="00FA61D9" w:rsidRPr="00FA61D9" w:rsidRDefault="00FA61D9" w:rsidP="00FA61D9">
            <w:pPr>
              <w:rPr>
                <w:color w:val="000000"/>
                <w:sz w:val="18"/>
                <w:szCs w:val="18"/>
              </w:rPr>
            </w:pPr>
          </w:p>
        </w:tc>
      </w:tr>
    </w:tbl>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Pr="00FA61D9" w:rsidRDefault="00FA61D9" w:rsidP="00FA61D9">
      <w:pPr>
        <w:widowControl w:val="0"/>
        <w:suppressAutoHyphens/>
        <w:autoSpaceDE w:val="0"/>
        <w:ind w:right="-5"/>
        <w:jc w:val="center"/>
        <w:rPr>
          <w:rFonts w:ascii="Times New Roman CYR" w:hAnsi="Times New Roman CYR" w:cs="Times New Roman CYR"/>
          <w:b/>
          <w:sz w:val="18"/>
          <w:szCs w:val="18"/>
          <w:lang w:eastAsia="ar-SA"/>
        </w:rPr>
      </w:pPr>
      <w:r w:rsidRPr="00FA61D9">
        <w:rPr>
          <w:rFonts w:ascii="Times New Roman CYR" w:hAnsi="Times New Roman CYR" w:cs="Times New Roman CYR"/>
          <w:b/>
          <w:sz w:val="18"/>
          <w:szCs w:val="18"/>
          <w:lang w:eastAsia="ar-SA"/>
        </w:rPr>
        <w:lastRenderedPageBreak/>
        <w:t>РЕШЕНИЕ</w:t>
      </w:r>
    </w:p>
    <w:p w:rsidR="00FA61D9" w:rsidRPr="00FA61D9" w:rsidRDefault="00FA61D9" w:rsidP="00FA61D9">
      <w:pPr>
        <w:widowControl w:val="0"/>
        <w:suppressAutoHyphens/>
        <w:autoSpaceDE w:val="0"/>
        <w:ind w:right="-5"/>
        <w:jc w:val="center"/>
        <w:rPr>
          <w:rFonts w:ascii="Times New Roman CYR" w:hAnsi="Times New Roman CYR" w:cs="Times New Roman CYR"/>
          <w:b/>
          <w:sz w:val="18"/>
          <w:szCs w:val="18"/>
          <w:lang w:eastAsia="ar-SA"/>
        </w:rPr>
      </w:pPr>
    </w:p>
    <w:p w:rsidR="00FA61D9" w:rsidRPr="00FA61D9" w:rsidRDefault="00FA61D9" w:rsidP="00FA61D9">
      <w:pPr>
        <w:widowControl w:val="0"/>
        <w:suppressAutoHyphens/>
        <w:autoSpaceDE w:val="0"/>
        <w:ind w:left="-709" w:right="-665"/>
        <w:jc w:val="both"/>
        <w:rPr>
          <w:sz w:val="18"/>
          <w:szCs w:val="18"/>
          <w:lang w:eastAsia="ar-SA"/>
        </w:rPr>
      </w:pPr>
      <w:r w:rsidRPr="00FA61D9">
        <w:rPr>
          <w:rFonts w:ascii="Times New Roman CYR" w:hAnsi="Times New Roman CYR" w:cs="Times New Roman CYR"/>
          <w:bCs/>
          <w:sz w:val="18"/>
          <w:szCs w:val="18"/>
          <w:lang w:eastAsia="ar-SA"/>
        </w:rPr>
        <w:t xml:space="preserve">           </w:t>
      </w:r>
      <w:r w:rsidRPr="00FA61D9">
        <w:rPr>
          <w:bCs/>
          <w:sz w:val="18"/>
          <w:szCs w:val="18"/>
          <w:lang w:eastAsia="ar-SA"/>
        </w:rPr>
        <w:t xml:space="preserve">«10»     апреля  2024 г.                                                                                                         № 53 </w:t>
      </w:r>
    </w:p>
    <w:p w:rsidR="00FA61D9" w:rsidRPr="00FA61D9" w:rsidRDefault="00FA61D9" w:rsidP="00FA61D9">
      <w:pPr>
        <w:widowControl w:val="0"/>
        <w:suppressAutoHyphens/>
        <w:autoSpaceDE w:val="0"/>
        <w:ind w:left="-709" w:right="-665"/>
        <w:jc w:val="both"/>
        <w:rPr>
          <w:sz w:val="18"/>
          <w:szCs w:val="18"/>
          <w:lang w:eastAsia="ar-SA"/>
        </w:rPr>
      </w:pPr>
    </w:p>
    <w:p w:rsidR="00FA61D9" w:rsidRPr="00FA61D9" w:rsidRDefault="00FA61D9" w:rsidP="00FA61D9">
      <w:pPr>
        <w:widowControl w:val="0"/>
        <w:suppressAutoHyphens/>
        <w:autoSpaceDE w:val="0"/>
        <w:ind w:left="-709" w:right="-665"/>
        <w:jc w:val="both"/>
        <w:rPr>
          <w:sz w:val="18"/>
          <w:szCs w:val="18"/>
          <w:lang w:eastAsia="ar-SA"/>
        </w:rPr>
      </w:pPr>
    </w:p>
    <w:p w:rsidR="00FA61D9" w:rsidRPr="00FA61D9" w:rsidRDefault="00FA61D9" w:rsidP="00FA61D9">
      <w:pPr>
        <w:ind w:right="4957"/>
        <w:jc w:val="both"/>
        <w:rPr>
          <w:sz w:val="18"/>
          <w:szCs w:val="18"/>
        </w:rPr>
      </w:pPr>
      <w:r w:rsidRPr="00FA61D9">
        <w:rPr>
          <w:color w:val="000000"/>
          <w:sz w:val="18"/>
          <w:szCs w:val="18"/>
        </w:rPr>
        <w:t xml:space="preserve">Об </w:t>
      </w:r>
      <w:proofErr w:type="gramStart"/>
      <w:r w:rsidRPr="00FA61D9">
        <w:rPr>
          <w:color w:val="000000"/>
          <w:sz w:val="18"/>
          <w:szCs w:val="18"/>
        </w:rPr>
        <w:t>отчёте</w:t>
      </w:r>
      <w:proofErr w:type="gramEnd"/>
      <w:r w:rsidRPr="00FA61D9">
        <w:rPr>
          <w:color w:val="000000"/>
          <w:sz w:val="18"/>
          <w:szCs w:val="18"/>
        </w:rPr>
        <w:t xml:space="preserve"> об исполнении бюджета городского поселения Агириш за </w:t>
      </w:r>
      <w:r w:rsidRPr="00FA61D9">
        <w:rPr>
          <w:color w:val="000000"/>
          <w:sz w:val="18"/>
          <w:szCs w:val="18"/>
          <w:lang w:val="en-US"/>
        </w:rPr>
        <w:t>I</w:t>
      </w:r>
      <w:r w:rsidRPr="00FA61D9">
        <w:rPr>
          <w:color w:val="000000"/>
          <w:sz w:val="18"/>
          <w:szCs w:val="18"/>
        </w:rPr>
        <w:t xml:space="preserve"> квартал 2024 года</w:t>
      </w:r>
    </w:p>
    <w:p w:rsidR="00FA61D9" w:rsidRPr="00FA61D9" w:rsidRDefault="00FA61D9" w:rsidP="00FA61D9">
      <w:pPr>
        <w:spacing w:line="271" w:lineRule="auto"/>
        <w:ind w:right="4957"/>
        <w:jc w:val="both"/>
        <w:rPr>
          <w:sz w:val="18"/>
          <w:szCs w:val="18"/>
        </w:rPr>
      </w:pPr>
      <w:r w:rsidRPr="00FA61D9">
        <w:rPr>
          <w:color w:val="000000"/>
          <w:sz w:val="18"/>
          <w:szCs w:val="18"/>
        </w:rPr>
        <w:t> </w:t>
      </w:r>
    </w:p>
    <w:p w:rsidR="00FA61D9" w:rsidRPr="00FA61D9" w:rsidRDefault="00FA61D9" w:rsidP="00FA61D9">
      <w:pPr>
        <w:jc w:val="both"/>
        <w:rPr>
          <w:sz w:val="18"/>
          <w:szCs w:val="18"/>
        </w:rPr>
      </w:pPr>
      <w:r w:rsidRPr="00FA61D9">
        <w:rPr>
          <w:color w:val="000000"/>
          <w:sz w:val="18"/>
          <w:szCs w:val="18"/>
        </w:rPr>
        <w:tab/>
      </w:r>
      <w:proofErr w:type="gramStart"/>
      <w:r w:rsidRPr="00FA61D9">
        <w:rPr>
          <w:color w:val="000000"/>
          <w:sz w:val="18"/>
          <w:szCs w:val="18"/>
        </w:rPr>
        <w:t xml:space="preserve">Рассмотрев предоставленный отчет об исполнении бюджета городского поселения Агириш за </w:t>
      </w:r>
      <w:r w:rsidRPr="00FA61D9">
        <w:rPr>
          <w:color w:val="000000"/>
          <w:sz w:val="18"/>
          <w:szCs w:val="18"/>
          <w:lang w:val="en-US"/>
        </w:rPr>
        <w:t>I</w:t>
      </w:r>
      <w:r w:rsidRPr="00FA61D9">
        <w:rPr>
          <w:color w:val="000000"/>
          <w:sz w:val="18"/>
          <w:szCs w:val="18"/>
        </w:rPr>
        <w:t xml:space="preserve"> квартал 2024 года, утвержденный постановлением администрации городского поселения Агириш от 05.04.2024 № 89 «Об утверждении отчета об исполнении бюджета городского поселения Агириш за </w:t>
      </w:r>
      <w:r w:rsidRPr="00FA61D9">
        <w:rPr>
          <w:color w:val="000000"/>
          <w:sz w:val="18"/>
          <w:szCs w:val="18"/>
          <w:lang w:val="en-US"/>
        </w:rPr>
        <w:t>I</w:t>
      </w:r>
      <w:r w:rsidRPr="00FA61D9">
        <w:rPr>
          <w:color w:val="000000"/>
          <w:sz w:val="18"/>
          <w:szCs w:val="18"/>
        </w:rPr>
        <w:t xml:space="preserve"> квартал 2024 года», руководствуясь Бюджетным кодексом Российской Федерации, Уставом городского поселения Агириш, решением Совета депутатов городского поселения Агириш от 12.12.2012 № 234 «Об утверждении Положения о бюджетном</w:t>
      </w:r>
      <w:proofErr w:type="gramEnd"/>
      <w:r w:rsidRPr="00FA61D9">
        <w:rPr>
          <w:color w:val="000000"/>
          <w:sz w:val="18"/>
          <w:szCs w:val="18"/>
        </w:rPr>
        <w:t xml:space="preserve"> </w:t>
      </w:r>
      <w:proofErr w:type="gramStart"/>
      <w:r w:rsidRPr="00FA61D9">
        <w:rPr>
          <w:color w:val="000000"/>
          <w:sz w:val="18"/>
          <w:szCs w:val="18"/>
        </w:rPr>
        <w:t>процессе</w:t>
      </w:r>
      <w:proofErr w:type="gramEnd"/>
      <w:r w:rsidRPr="00FA61D9">
        <w:rPr>
          <w:color w:val="000000"/>
          <w:sz w:val="18"/>
          <w:szCs w:val="18"/>
        </w:rPr>
        <w:t xml:space="preserve"> в городском поселении Агириш»</w:t>
      </w:r>
    </w:p>
    <w:p w:rsidR="00FA61D9" w:rsidRPr="00FA61D9" w:rsidRDefault="00FA61D9" w:rsidP="00FA61D9">
      <w:pPr>
        <w:spacing w:line="271" w:lineRule="auto"/>
        <w:jc w:val="both"/>
        <w:rPr>
          <w:sz w:val="18"/>
          <w:szCs w:val="18"/>
        </w:rPr>
      </w:pPr>
      <w:r w:rsidRPr="00FA61D9">
        <w:rPr>
          <w:sz w:val="18"/>
          <w:szCs w:val="18"/>
        </w:rPr>
        <w:t> </w:t>
      </w:r>
    </w:p>
    <w:p w:rsidR="00FA61D9" w:rsidRPr="00FA61D9" w:rsidRDefault="00FA61D9" w:rsidP="00FA61D9">
      <w:pPr>
        <w:spacing w:line="271" w:lineRule="auto"/>
        <w:jc w:val="center"/>
        <w:rPr>
          <w:sz w:val="18"/>
          <w:szCs w:val="18"/>
        </w:rPr>
      </w:pPr>
      <w:r w:rsidRPr="00FA61D9">
        <w:rPr>
          <w:color w:val="000000"/>
          <w:sz w:val="18"/>
          <w:szCs w:val="18"/>
        </w:rPr>
        <w:t>Совет депутатов городского поселения Агириш решил:</w:t>
      </w:r>
    </w:p>
    <w:p w:rsidR="00FA61D9" w:rsidRPr="00FA61D9" w:rsidRDefault="00FA61D9" w:rsidP="00FA61D9">
      <w:pPr>
        <w:spacing w:line="271" w:lineRule="auto"/>
        <w:ind w:right="-83"/>
        <w:jc w:val="center"/>
        <w:rPr>
          <w:sz w:val="18"/>
          <w:szCs w:val="18"/>
        </w:rPr>
      </w:pPr>
      <w:r w:rsidRPr="00FA61D9">
        <w:rPr>
          <w:sz w:val="18"/>
          <w:szCs w:val="18"/>
        </w:rPr>
        <w:t> </w:t>
      </w:r>
    </w:p>
    <w:p w:rsidR="00FA61D9" w:rsidRPr="00FA61D9" w:rsidRDefault="00FA61D9" w:rsidP="00FA61D9">
      <w:pPr>
        <w:spacing w:line="271" w:lineRule="auto"/>
        <w:ind w:right="-83"/>
        <w:jc w:val="both"/>
        <w:rPr>
          <w:sz w:val="18"/>
          <w:szCs w:val="18"/>
        </w:rPr>
      </w:pPr>
      <w:r w:rsidRPr="00FA61D9">
        <w:rPr>
          <w:color w:val="000080"/>
          <w:sz w:val="18"/>
          <w:szCs w:val="18"/>
        </w:rPr>
        <w:t xml:space="preserve">      </w:t>
      </w:r>
      <w:r w:rsidRPr="00FA61D9">
        <w:rPr>
          <w:color w:val="000000"/>
          <w:sz w:val="18"/>
          <w:szCs w:val="18"/>
        </w:rPr>
        <w:t xml:space="preserve">1. Отчет об исполнении бюджета городского поселения Агириш за </w:t>
      </w:r>
      <w:r w:rsidRPr="00FA61D9">
        <w:rPr>
          <w:color w:val="000000"/>
          <w:sz w:val="18"/>
          <w:szCs w:val="18"/>
          <w:lang w:val="en-US"/>
        </w:rPr>
        <w:t>I</w:t>
      </w:r>
      <w:r w:rsidRPr="00FA61D9">
        <w:rPr>
          <w:color w:val="000000"/>
          <w:sz w:val="18"/>
          <w:szCs w:val="18"/>
        </w:rPr>
        <w:t xml:space="preserve"> квартал 2024 года принять к сведению.</w:t>
      </w:r>
    </w:p>
    <w:p w:rsidR="00FA61D9" w:rsidRPr="00FA61D9" w:rsidRDefault="00FA61D9" w:rsidP="00FA61D9">
      <w:pPr>
        <w:widowControl w:val="0"/>
        <w:autoSpaceDE w:val="0"/>
        <w:autoSpaceDN w:val="0"/>
        <w:adjustRightInd w:val="0"/>
        <w:ind w:right="-83"/>
        <w:jc w:val="both"/>
        <w:rPr>
          <w:sz w:val="18"/>
          <w:szCs w:val="18"/>
        </w:rPr>
      </w:pPr>
      <w:r w:rsidRPr="00FA61D9">
        <w:rPr>
          <w:kern w:val="2"/>
          <w:sz w:val="18"/>
          <w:szCs w:val="18"/>
        </w:rPr>
        <w:t xml:space="preserve">      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FA61D9" w:rsidRPr="00FA61D9" w:rsidRDefault="00FA61D9" w:rsidP="00FA61D9">
      <w:pPr>
        <w:widowControl w:val="0"/>
        <w:autoSpaceDE w:val="0"/>
        <w:autoSpaceDN w:val="0"/>
        <w:adjustRightInd w:val="0"/>
        <w:ind w:right="-83"/>
        <w:jc w:val="both"/>
        <w:rPr>
          <w:sz w:val="18"/>
          <w:szCs w:val="18"/>
        </w:rPr>
      </w:pPr>
      <w:r w:rsidRPr="00FA61D9">
        <w:rPr>
          <w:kern w:val="2"/>
          <w:sz w:val="18"/>
          <w:szCs w:val="18"/>
        </w:rPr>
        <w:t xml:space="preserve">      3. Настоящее решение вступает в силу с момента его официального опубликования.</w:t>
      </w:r>
    </w:p>
    <w:p w:rsidR="00FA61D9" w:rsidRPr="00FA61D9" w:rsidRDefault="00FA61D9" w:rsidP="00FA61D9">
      <w:pPr>
        <w:tabs>
          <w:tab w:val="left" w:pos="-180"/>
          <w:tab w:val="left" w:pos="708"/>
        </w:tabs>
        <w:jc w:val="both"/>
        <w:rPr>
          <w:kern w:val="2"/>
          <w:sz w:val="18"/>
          <w:szCs w:val="18"/>
        </w:rPr>
      </w:pPr>
    </w:p>
    <w:p w:rsidR="00FA61D9" w:rsidRPr="00FA61D9" w:rsidRDefault="00FA61D9" w:rsidP="00FA61D9">
      <w:pPr>
        <w:widowControl w:val="0"/>
        <w:suppressAutoHyphens/>
        <w:autoSpaceDE w:val="0"/>
        <w:jc w:val="both"/>
        <w:rPr>
          <w:kern w:val="2"/>
          <w:sz w:val="18"/>
          <w:szCs w:val="18"/>
          <w:lang w:eastAsia="ar-SA"/>
        </w:rPr>
      </w:pPr>
    </w:p>
    <w:p w:rsidR="00FA61D9" w:rsidRPr="00FA61D9" w:rsidRDefault="00FA61D9" w:rsidP="00FA61D9">
      <w:pPr>
        <w:widowControl w:val="0"/>
        <w:suppressAutoHyphens/>
        <w:autoSpaceDE w:val="0"/>
        <w:jc w:val="both"/>
        <w:rPr>
          <w:kern w:val="2"/>
          <w:sz w:val="18"/>
          <w:szCs w:val="18"/>
          <w:lang w:eastAsia="ar-SA"/>
        </w:rPr>
      </w:pPr>
    </w:p>
    <w:p w:rsidR="00FA61D9" w:rsidRPr="00FA61D9" w:rsidRDefault="00FA61D9" w:rsidP="00FA61D9">
      <w:pPr>
        <w:widowControl w:val="0"/>
        <w:suppressAutoHyphens/>
        <w:autoSpaceDE w:val="0"/>
        <w:jc w:val="both"/>
        <w:rPr>
          <w:kern w:val="2"/>
          <w:sz w:val="18"/>
          <w:szCs w:val="18"/>
          <w:lang w:eastAsia="ar-SA"/>
        </w:rPr>
      </w:pPr>
    </w:p>
    <w:p w:rsidR="00FA61D9" w:rsidRPr="00FA61D9" w:rsidRDefault="00FA61D9" w:rsidP="00FA61D9">
      <w:pPr>
        <w:widowControl w:val="0"/>
        <w:suppressAutoHyphens/>
        <w:autoSpaceDE w:val="0"/>
        <w:jc w:val="both"/>
        <w:rPr>
          <w:kern w:val="2"/>
          <w:sz w:val="18"/>
          <w:szCs w:val="18"/>
          <w:lang w:eastAsia="ar-SA"/>
        </w:rPr>
      </w:pPr>
    </w:p>
    <w:p w:rsidR="00FA61D9" w:rsidRPr="00FA61D9" w:rsidRDefault="00FA61D9" w:rsidP="00FA61D9">
      <w:pPr>
        <w:widowControl w:val="0"/>
        <w:suppressAutoHyphens/>
        <w:autoSpaceDE w:val="0"/>
        <w:jc w:val="both"/>
        <w:rPr>
          <w:kern w:val="2"/>
          <w:sz w:val="18"/>
          <w:szCs w:val="18"/>
          <w:lang w:eastAsia="ar-SA"/>
        </w:rPr>
      </w:pPr>
    </w:p>
    <w:p w:rsidR="00FA61D9" w:rsidRPr="00FA61D9" w:rsidRDefault="00FA61D9" w:rsidP="00FA61D9">
      <w:pPr>
        <w:widowControl w:val="0"/>
        <w:suppressAutoHyphens/>
        <w:autoSpaceDE w:val="0"/>
        <w:jc w:val="both"/>
        <w:rPr>
          <w:kern w:val="2"/>
          <w:sz w:val="18"/>
          <w:szCs w:val="18"/>
          <w:lang w:eastAsia="ar-SA"/>
        </w:rPr>
      </w:pPr>
      <w:r w:rsidRPr="00FA61D9">
        <w:rPr>
          <w:kern w:val="2"/>
          <w:sz w:val="18"/>
          <w:szCs w:val="18"/>
          <w:lang w:eastAsia="ar-SA"/>
        </w:rPr>
        <w:t xml:space="preserve">Председатель Совета депутатов                                 И.о.главы  городского поселения   Агириш                       </w:t>
      </w:r>
    </w:p>
    <w:p w:rsidR="00FA61D9" w:rsidRPr="00FA61D9" w:rsidRDefault="00FA61D9" w:rsidP="00FA61D9">
      <w:pPr>
        <w:widowControl w:val="0"/>
        <w:suppressAutoHyphens/>
        <w:autoSpaceDE w:val="0"/>
        <w:jc w:val="both"/>
        <w:rPr>
          <w:kern w:val="2"/>
          <w:sz w:val="18"/>
          <w:szCs w:val="18"/>
          <w:lang w:eastAsia="ar-SA"/>
        </w:rPr>
      </w:pPr>
      <w:r w:rsidRPr="00FA61D9">
        <w:rPr>
          <w:kern w:val="2"/>
          <w:sz w:val="18"/>
          <w:szCs w:val="18"/>
          <w:lang w:eastAsia="ar-SA"/>
        </w:rPr>
        <w:t>городского поселения Агириш</w:t>
      </w:r>
    </w:p>
    <w:p w:rsidR="00FA61D9" w:rsidRPr="00FA61D9" w:rsidRDefault="00FA61D9" w:rsidP="00FA61D9">
      <w:pPr>
        <w:widowControl w:val="0"/>
        <w:suppressAutoHyphens/>
        <w:autoSpaceDE w:val="0"/>
        <w:jc w:val="both"/>
        <w:rPr>
          <w:kern w:val="2"/>
          <w:sz w:val="18"/>
          <w:szCs w:val="18"/>
          <w:lang w:eastAsia="ar-SA"/>
        </w:rPr>
      </w:pPr>
    </w:p>
    <w:p w:rsidR="00FA61D9" w:rsidRPr="00FA61D9" w:rsidRDefault="00FA61D9" w:rsidP="00FA61D9">
      <w:pPr>
        <w:widowControl w:val="0"/>
        <w:suppressAutoHyphens/>
        <w:autoSpaceDE w:val="0"/>
        <w:jc w:val="both"/>
        <w:rPr>
          <w:kern w:val="2"/>
          <w:sz w:val="18"/>
          <w:szCs w:val="18"/>
          <w:lang w:eastAsia="ar-SA"/>
        </w:rPr>
      </w:pPr>
      <w:r w:rsidRPr="00FA61D9">
        <w:rPr>
          <w:kern w:val="2"/>
          <w:sz w:val="18"/>
          <w:szCs w:val="18"/>
          <w:lang w:eastAsia="ar-SA"/>
        </w:rPr>
        <w:t>________________</w:t>
      </w:r>
      <w:proofErr w:type="spellStart"/>
      <w:r w:rsidRPr="00FA61D9">
        <w:rPr>
          <w:kern w:val="2"/>
          <w:sz w:val="18"/>
          <w:szCs w:val="18"/>
          <w:lang w:eastAsia="ar-SA"/>
        </w:rPr>
        <w:t>С.А.Ивашков</w:t>
      </w:r>
      <w:proofErr w:type="spellEnd"/>
      <w:r w:rsidRPr="00FA61D9">
        <w:rPr>
          <w:kern w:val="2"/>
          <w:sz w:val="18"/>
          <w:szCs w:val="18"/>
          <w:lang w:eastAsia="ar-SA"/>
        </w:rPr>
        <w:t xml:space="preserve">                                __________________________</w:t>
      </w:r>
      <w:proofErr w:type="spellStart"/>
      <w:r w:rsidRPr="00FA61D9">
        <w:rPr>
          <w:kern w:val="2"/>
          <w:sz w:val="18"/>
          <w:szCs w:val="18"/>
          <w:lang w:eastAsia="ar-SA"/>
        </w:rPr>
        <w:t>Н.А.Волкова</w:t>
      </w:r>
      <w:proofErr w:type="spellEnd"/>
    </w:p>
    <w:p w:rsidR="00FA61D9" w:rsidRDefault="00FA61D9"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C50C08">
      <w:headerReference w:type="default" r:id="rId24"/>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D9" w:rsidRDefault="00686BD9">
      <w:r>
        <w:separator/>
      </w:r>
    </w:p>
  </w:endnote>
  <w:endnote w:type="continuationSeparator" w:id="0">
    <w:p w:rsidR="00686BD9" w:rsidRDefault="0068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21208" w:rsidRDefault="00221208">
    <w:pPr>
      <w:pStyle w:val="af6"/>
      <w:ind w:right="360"/>
    </w:pPr>
  </w:p>
  <w:p w:rsidR="00221208" w:rsidRDefault="00221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21208" w:rsidRDefault="00221208">
        <w:pPr>
          <w:pStyle w:val="af6"/>
          <w:jc w:val="right"/>
        </w:pPr>
        <w:r>
          <w:fldChar w:fldCharType="begin"/>
        </w:r>
        <w:r>
          <w:instrText>PAGE   \* MERGEFORMAT</w:instrText>
        </w:r>
        <w:r>
          <w:fldChar w:fldCharType="separate"/>
        </w:r>
        <w:r w:rsidR="007437E0">
          <w:rPr>
            <w:noProof/>
          </w:rPr>
          <w:t>3</w:t>
        </w:r>
        <w:r>
          <w:rPr>
            <w:noProof/>
          </w:rPr>
          <w:fldChar w:fldCharType="end"/>
        </w:r>
      </w:p>
    </w:sdtContent>
  </w:sdt>
  <w:p w:rsidR="00221208" w:rsidRDefault="0022120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D9" w:rsidRDefault="00686BD9">
      <w:r>
        <w:separator/>
      </w:r>
    </w:p>
  </w:footnote>
  <w:footnote w:type="continuationSeparator" w:id="0">
    <w:p w:rsidR="00686BD9" w:rsidRDefault="0068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221208" w:rsidRDefault="00221208" w:rsidP="00D70C3E">
    <w:pPr>
      <w:tabs>
        <w:tab w:val="left" w:pos="1500"/>
        <w:tab w:val="left" w:pos="2355"/>
      </w:tabs>
      <w:rPr>
        <w:sz w:val="16"/>
        <w:szCs w:val="16"/>
      </w:rPr>
    </w:pPr>
    <w:r>
      <w:rPr>
        <w:sz w:val="16"/>
        <w:szCs w:val="16"/>
      </w:rPr>
      <w:tab/>
    </w:r>
    <w:r>
      <w:rPr>
        <w:sz w:val="16"/>
        <w:szCs w:val="16"/>
      </w:rPr>
      <w:tab/>
    </w:r>
  </w:p>
  <w:p w:rsidR="00221208" w:rsidRDefault="0022120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21208" w:rsidRPr="00E554F1" w:rsidTr="00D70C3E">
      <w:trPr>
        <w:trHeight w:val="22"/>
      </w:trPr>
      <w:tc>
        <w:tcPr>
          <w:tcW w:w="9453" w:type="dxa"/>
          <w:tcBorders>
            <w:top w:val="threeDEmboss" w:sz="12" w:space="0" w:color="auto"/>
            <w:left w:val="nil"/>
            <w:bottom w:val="nil"/>
            <w:right w:val="nil"/>
          </w:tcBorders>
        </w:tcPr>
        <w:p w:rsidR="00221208" w:rsidRPr="00E554F1" w:rsidRDefault="00221208" w:rsidP="00C3703E">
          <w:pPr>
            <w:rPr>
              <w:sz w:val="18"/>
              <w:szCs w:val="18"/>
            </w:rPr>
          </w:pPr>
        </w:p>
      </w:tc>
    </w:tr>
  </w:tbl>
  <w:p w:rsidR="00221208" w:rsidRDefault="0022120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w:t>
    </w:r>
    <w:r w:rsidR="007437E0">
      <w:t xml:space="preserve">                         №27(857)  11</w:t>
    </w:r>
    <w:r>
      <w:t xml:space="preserve"> апреля 2024 г</w:t>
    </w:r>
  </w:p>
  <w:p w:rsidR="00221208" w:rsidRPr="00A34DAA" w:rsidRDefault="00221208" w:rsidP="00A34DAA">
    <w:pPr>
      <w:tabs>
        <w:tab w:val="left" w:pos="1500"/>
        <w:tab w:val="left" w:pos="2355"/>
      </w:tabs>
      <w:rPr>
        <w:sz w:val="16"/>
        <w:szCs w:val="16"/>
      </w:rPr>
    </w:pPr>
    <w:r>
      <w:rPr>
        <w:sz w:val="16"/>
        <w:szCs w:val="16"/>
      </w:rPr>
      <w:tab/>
    </w:r>
    <w:r>
      <w:rPr>
        <w:sz w:val="16"/>
        <w:szCs w:val="16"/>
      </w:rPr>
      <w:tab/>
    </w:r>
  </w:p>
  <w:p w:rsidR="00221208" w:rsidRPr="000B3B41" w:rsidRDefault="00221208"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5832&amp;date=04.10.2022" TargetMode="External"/><Relationship Id="rId18" Type="http://schemas.openxmlformats.org/officeDocument/2006/relationships/hyperlink" Target="http://www.consultant.ru/document/cons_doc_LAW_308854/7f582f3c858aa7964afaa8323e3b99d9147afb9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se.garant.ru/5759555/" TargetMode="External"/><Relationship Id="rId7" Type="http://schemas.openxmlformats.org/officeDocument/2006/relationships/footnotes" Target="footnotes.xml"/><Relationship Id="rId12" Type="http://schemas.openxmlformats.org/officeDocument/2006/relationships/hyperlink" Target="https://login.consultant.ru/link/?req=doc&amp;base=LAW&amp;n=405832&amp;date=04.10.2022"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ase.garant.ru/57595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5832&amp;date=04.10.2022"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base.garant.ru/5759555/" TargetMode="External"/><Relationship Id="rId10" Type="http://schemas.openxmlformats.org/officeDocument/2006/relationships/image" Target="media/image2.jpeg"/><Relationship Id="rId19" Type="http://schemas.openxmlformats.org/officeDocument/2006/relationships/hyperlink" Target="http://www.consultant.ru/document/cons_doc_LAW_308854/f905a0b321f08cd291b6eee867ddfe62194b41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5832&amp;date=04.10.2022" TargetMode="External"/><Relationship Id="rId22" Type="http://schemas.openxmlformats.org/officeDocument/2006/relationships/hyperlink" Target="https://base.garant.ru/5759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9316-BE89-439D-8C36-758899D8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9558</Words>
  <Characters>54486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63917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169</cp:revision>
  <cp:lastPrinted>2015-07-31T09:23:00Z</cp:lastPrinted>
  <dcterms:created xsi:type="dcterms:W3CDTF">2023-05-30T05:31:00Z</dcterms:created>
  <dcterms:modified xsi:type="dcterms:W3CDTF">2024-04-11T10:21:00Z</dcterms:modified>
</cp:coreProperties>
</file>