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940CE7"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940CE7"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1724BE">
                    <w:rPr>
                      <w:rFonts w:ascii="Arial" w:hAnsi="Arial" w:cs="Arial"/>
                      <w:i/>
                      <w:iCs/>
                      <w:sz w:val="16"/>
                      <w:szCs w:val="16"/>
                    </w:rPr>
                    <w:t>ыпуск № 89(731</w:t>
                  </w:r>
                  <w:r w:rsidR="008303E2">
                    <w:rPr>
                      <w:rFonts w:ascii="Arial" w:hAnsi="Arial" w:cs="Arial"/>
                      <w:i/>
                      <w:iCs/>
                      <w:sz w:val="16"/>
                      <w:szCs w:val="16"/>
                    </w:rPr>
                    <w:t xml:space="preserve">)       </w:t>
                  </w:r>
                  <w:r w:rsidR="001724BE">
                    <w:rPr>
                      <w:rFonts w:ascii="Arial" w:hAnsi="Arial" w:cs="Arial"/>
                      <w:i/>
                      <w:iCs/>
                      <w:sz w:val="16"/>
                      <w:szCs w:val="16"/>
                    </w:rPr>
                    <w:t>29</w:t>
                  </w:r>
                  <w:r w:rsidR="008D149F">
                    <w:rPr>
                      <w:rFonts w:ascii="Arial" w:hAnsi="Arial" w:cs="Arial"/>
                      <w:i/>
                      <w:iCs/>
                      <w:sz w:val="16"/>
                      <w:szCs w:val="16"/>
                    </w:rPr>
                    <w:t xml:space="preserve"> </w:t>
                  </w:r>
                  <w:r w:rsidR="00F44F64">
                    <w:rPr>
                      <w:rFonts w:ascii="Arial" w:hAnsi="Arial" w:cs="Arial"/>
                      <w:i/>
                      <w:iCs/>
                      <w:sz w:val="16"/>
                      <w:szCs w:val="16"/>
                    </w:rPr>
                    <w:t xml:space="preserve"> </w:t>
                  </w:r>
                  <w:r w:rsidR="001724BE">
                    <w:rPr>
                      <w:rFonts w:ascii="Arial" w:hAnsi="Arial" w:cs="Arial"/>
                      <w:i/>
                      <w:iCs/>
                      <w:sz w:val="16"/>
                      <w:szCs w:val="16"/>
                    </w:rPr>
                    <w:t>дека</w:t>
                  </w:r>
                  <w:r w:rsidR="00927A2A">
                    <w:rPr>
                      <w:rFonts w:ascii="Arial" w:hAnsi="Arial" w:cs="Arial"/>
                      <w:i/>
                      <w:iCs/>
                      <w:sz w:val="16"/>
                      <w:szCs w:val="16"/>
                    </w:rPr>
                    <w:t>бря</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940CE7"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940CE7"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Default="001724BE" w:rsidP="001724BE">
                  <w:pPr>
                    <w:widowControl w:val="0"/>
                    <w:autoSpaceDE w:val="0"/>
                    <w:autoSpaceDN w:val="0"/>
                    <w:adjustRightInd w:val="0"/>
                    <w:jc w:val="center"/>
                    <w:rPr>
                      <w:b/>
                      <w:sz w:val="20"/>
                    </w:rPr>
                  </w:pPr>
                  <w:r>
                    <w:rPr>
                      <w:b/>
                      <w:sz w:val="20"/>
                    </w:rPr>
                    <w:t>Городское поселение Агириш</w:t>
                  </w:r>
                </w:p>
                <w:p w:rsidR="001724BE" w:rsidRDefault="001724BE" w:rsidP="001724BE">
                  <w:pPr>
                    <w:widowControl w:val="0"/>
                    <w:autoSpaceDE w:val="0"/>
                    <w:autoSpaceDN w:val="0"/>
                    <w:adjustRightInd w:val="0"/>
                    <w:jc w:val="center"/>
                    <w:rPr>
                      <w:b/>
                      <w:sz w:val="20"/>
                    </w:rPr>
                  </w:pPr>
                  <w:r>
                    <w:rPr>
                      <w:b/>
                      <w:sz w:val="20"/>
                    </w:rPr>
                    <w:t>АДМИНИСТРАЦИЯ</w:t>
                  </w:r>
                </w:p>
                <w:p w:rsidR="001724BE" w:rsidRDefault="001724BE" w:rsidP="001724BE">
                  <w:pPr>
                    <w:widowControl w:val="0"/>
                    <w:autoSpaceDE w:val="0"/>
                    <w:autoSpaceDN w:val="0"/>
                    <w:adjustRightInd w:val="0"/>
                    <w:jc w:val="center"/>
                    <w:rPr>
                      <w:b/>
                      <w:sz w:val="20"/>
                    </w:rPr>
                  </w:pPr>
                  <w:r>
                    <w:rPr>
                      <w:b/>
                      <w:sz w:val="20"/>
                    </w:rPr>
                    <w:t>ПОСТАНОВЛЕНИЕ</w:t>
                  </w:r>
                </w:p>
                <w:p w:rsidR="001724BE" w:rsidRDefault="001724BE" w:rsidP="001724BE">
                  <w:pPr>
                    <w:widowControl w:val="0"/>
                    <w:autoSpaceDE w:val="0"/>
                    <w:autoSpaceDN w:val="0"/>
                    <w:adjustRightInd w:val="0"/>
                    <w:jc w:val="center"/>
                    <w:rPr>
                      <w:b/>
                      <w:sz w:val="20"/>
                    </w:rPr>
                  </w:pPr>
                </w:p>
                <w:p w:rsidR="001724BE" w:rsidRPr="001724BE" w:rsidRDefault="001724BE" w:rsidP="001724BE">
                  <w:pPr>
                    <w:widowControl w:val="0"/>
                    <w:autoSpaceDE w:val="0"/>
                    <w:autoSpaceDN w:val="0"/>
                    <w:adjustRightInd w:val="0"/>
                    <w:jc w:val="both"/>
                    <w:rPr>
                      <w:sz w:val="18"/>
                      <w:szCs w:val="22"/>
                    </w:rPr>
                  </w:pPr>
                  <w:r w:rsidRPr="001724BE">
                    <w:rPr>
                      <w:sz w:val="18"/>
                      <w:szCs w:val="22"/>
                    </w:rPr>
                    <w:t xml:space="preserve">«29» декабря 2022 г. </w:t>
                  </w:r>
                  <w:r w:rsidRPr="001724BE">
                    <w:rPr>
                      <w:sz w:val="18"/>
                      <w:szCs w:val="22"/>
                    </w:rPr>
                    <w:tab/>
                  </w:r>
                  <w:r w:rsidRPr="001724BE">
                    <w:rPr>
                      <w:sz w:val="18"/>
                      <w:szCs w:val="22"/>
                    </w:rPr>
                    <w:tab/>
                    <w:t xml:space="preserve">                                                                          № 394/НПА</w:t>
                  </w:r>
                </w:p>
                <w:p w:rsidR="001724BE" w:rsidRPr="001724BE" w:rsidRDefault="001724BE" w:rsidP="001724BE">
                  <w:pPr>
                    <w:widowControl w:val="0"/>
                    <w:autoSpaceDE w:val="0"/>
                    <w:autoSpaceDN w:val="0"/>
                    <w:adjustRightInd w:val="0"/>
                    <w:jc w:val="both"/>
                    <w:rPr>
                      <w:sz w:val="18"/>
                      <w:szCs w:val="22"/>
                    </w:rPr>
                  </w:pPr>
                  <w:r w:rsidRPr="001724BE">
                    <w:rPr>
                      <w:sz w:val="18"/>
                      <w:szCs w:val="22"/>
                    </w:rPr>
                    <w:t xml:space="preserve">  </w:t>
                  </w:r>
                </w:p>
                <w:p w:rsidR="001724BE" w:rsidRPr="001724BE" w:rsidRDefault="001724BE" w:rsidP="001724BE">
                  <w:pPr>
                    <w:shd w:val="clear" w:color="auto" w:fill="FFFFFF"/>
                    <w:autoSpaceDE w:val="0"/>
                    <w:jc w:val="both"/>
                    <w:rPr>
                      <w:sz w:val="18"/>
                      <w:szCs w:val="22"/>
                    </w:rPr>
                  </w:pPr>
                  <w:r w:rsidRPr="001724BE">
                    <w:rPr>
                      <w:bCs/>
                      <w:sz w:val="18"/>
                      <w:szCs w:val="22"/>
                    </w:rPr>
                    <w:t xml:space="preserve">Об утверждении административного регламента </w:t>
                  </w:r>
                  <w:r w:rsidRPr="001724BE">
                    <w:rPr>
                      <w:sz w:val="18"/>
                      <w:szCs w:val="22"/>
                    </w:rPr>
                    <w:t xml:space="preserve">предоставления </w:t>
                  </w:r>
                </w:p>
                <w:p w:rsidR="001724BE" w:rsidRPr="001724BE" w:rsidRDefault="001724BE" w:rsidP="001724BE">
                  <w:pPr>
                    <w:rPr>
                      <w:bCs/>
                      <w:sz w:val="18"/>
                      <w:szCs w:val="22"/>
                    </w:rPr>
                  </w:pPr>
                  <w:r w:rsidRPr="001724BE">
                    <w:rPr>
                      <w:sz w:val="18"/>
                      <w:szCs w:val="22"/>
                    </w:rPr>
                    <w:t>муниципальной услуги</w:t>
                  </w:r>
                  <w:r w:rsidRPr="001724BE">
                    <w:rPr>
                      <w:bCs/>
                      <w:sz w:val="18"/>
                      <w:szCs w:val="22"/>
                    </w:rPr>
                    <w:t xml:space="preserve"> </w:t>
                  </w:r>
                  <w:r w:rsidRPr="001724BE">
                    <w:rPr>
                      <w:sz w:val="18"/>
                      <w:szCs w:val="22"/>
                      <w:highlight w:val="white"/>
                    </w:rPr>
                    <w:t>«</w:t>
                  </w:r>
                  <w:r w:rsidRPr="001724BE">
                    <w:rPr>
                      <w:bCs/>
                      <w:sz w:val="18"/>
                      <w:szCs w:val="22"/>
                    </w:rPr>
                    <w:t xml:space="preserve">Присвоение адреса объекту адресации, </w:t>
                  </w:r>
                </w:p>
                <w:p w:rsidR="001724BE" w:rsidRPr="001724BE" w:rsidRDefault="001724BE" w:rsidP="001724BE">
                  <w:pPr>
                    <w:rPr>
                      <w:bCs/>
                      <w:sz w:val="18"/>
                      <w:szCs w:val="22"/>
                    </w:rPr>
                  </w:pPr>
                  <w:r w:rsidRPr="001724BE">
                    <w:rPr>
                      <w:bCs/>
                      <w:sz w:val="18"/>
                      <w:szCs w:val="22"/>
                    </w:rPr>
                    <w:t>изменение и аннулирование такого адреса</w:t>
                  </w:r>
                  <w:r w:rsidRPr="001724BE">
                    <w:rPr>
                      <w:sz w:val="18"/>
                      <w:szCs w:val="22"/>
                    </w:rPr>
                    <w:t>»</w:t>
                  </w:r>
                </w:p>
                <w:p w:rsidR="001724BE" w:rsidRPr="001724BE" w:rsidRDefault="001724BE" w:rsidP="001724BE">
                  <w:pPr>
                    <w:rPr>
                      <w:sz w:val="18"/>
                      <w:szCs w:val="22"/>
                    </w:rPr>
                  </w:pPr>
                </w:p>
                <w:p w:rsidR="001724BE" w:rsidRPr="001724BE" w:rsidRDefault="001724BE" w:rsidP="001724BE">
                  <w:pPr>
                    <w:widowControl w:val="0"/>
                    <w:autoSpaceDE w:val="0"/>
                    <w:autoSpaceDN w:val="0"/>
                    <w:adjustRightInd w:val="0"/>
                    <w:ind w:firstLine="568"/>
                    <w:jc w:val="both"/>
                    <w:rPr>
                      <w:sz w:val="18"/>
                      <w:szCs w:val="22"/>
                    </w:rPr>
                  </w:pPr>
                  <w:proofErr w:type="gramStart"/>
                  <w:r w:rsidRPr="001724BE">
                    <w:rPr>
                      <w:sz w:val="18"/>
                      <w:szCs w:val="22"/>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roofErr w:type="gramEnd"/>
                </w:p>
                <w:p w:rsidR="001724BE" w:rsidRPr="001724BE" w:rsidRDefault="001724BE" w:rsidP="001724BE">
                  <w:pPr>
                    <w:widowControl w:val="0"/>
                    <w:autoSpaceDE w:val="0"/>
                    <w:autoSpaceDN w:val="0"/>
                    <w:adjustRightInd w:val="0"/>
                    <w:ind w:firstLine="568"/>
                    <w:jc w:val="both"/>
                    <w:rPr>
                      <w:rFonts w:ascii="Arial" w:hAnsi="Arial" w:cs="Arial"/>
                      <w:sz w:val="18"/>
                      <w:szCs w:val="22"/>
                    </w:rPr>
                  </w:pPr>
                </w:p>
                <w:p w:rsidR="001724BE" w:rsidRPr="001724BE" w:rsidRDefault="001724BE" w:rsidP="001724BE">
                  <w:pPr>
                    <w:jc w:val="both"/>
                    <w:rPr>
                      <w:sz w:val="18"/>
                      <w:szCs w:val="22"/>
                    </w:rPr>
                  </w:pPr>
                  <w:r w:rsidRPr="001724BE">
                    <w:rPr>
                      <w:sz w:val="18"/>
                      <w:szCs w:val="22"/>
                    </w:rPr>
                    <w:t xml:space="preserve">           1. </w:t>
                  </w:r>
                  <w:r w:rsidRPr="001724BE">
                    <w:rPr>
                      <w:bCs/>
                      <w:sz w:val="18"/>
                      <w:szCs w:val="22"/>
                    </w:rPr>
                    <w:t xml:space="preserve">Утвердить административный регламент </w:t>
                  </w:r>
                  <w:r w:rsidRPr="001724BE">
                    <w:rPr>
                      <w:sz w:val="18"/>
                      <w:szCs w:val="22"/>
                    </w:rPr>
                    <w:t>предоставления муниципальной услуги</w:t>
                  </w:r>
                  <w:r w:rsidRPr="001724BE">
                    <w:rPr>
                      <w:bCs/>
                      <w:sz w:val="18"/>
                      <w:szCs w:val="22"/>
                    </w:rPr>
                    <w:t xml:space="preserve"> </w:t>
                  </w:r>
                  <w:r w:rsidRPr="001724BE">
                    <w:rPr>
                      <w:sz w:val="18"/>
                      <w:szCs w:val="22"/>
                      <w:highlight w:val="white"/>
                    </w:rPr>
                    <w:t>«</w:t>
                  </w:r>
                  <w:r w:rsidRPr="001724BE">
                    <w:rPr>
                      <w:sz w:val="18"/>
                      <w:szCs w:val="22"/>
                    </w:rPr>
                    <w:t>Присвоение адреса объекту адресации, изменение и аннулирование такого адреса»  (приложение).</w:t>
                  </w:r>
                </w:p>
                <w:p w:rsidR="001724BE" w:rsidRPr="001724BE" w:rsidRDefault="001724BE" w:rsidP="001724BE">
                  <w:pPr>
                    <w:jc w:val="both"/>
                    <w:rPr>
                      <w:sz w:val="18"/>
                      <w:szCs w:val="22"/>
                    </w:rPr>
                  </w:pPr>
                  <w:r w:rsidRPr="001724BE">
                    <w:rPr>
                      <w:sz w:val="18"/>
                      <w:szCs w:val="22"/>
                    </w:rPr>
                    <w:t xml:space="preserve">           2. Признать утратившими силу:</w:t>
                  </w:r>
                </w:p>
                <w:p w:rsidR="001724BE" w:rsidRPr="001724BE" w:rsidRDefault="001724BE" w:rsidP="001724BE">
                  <w:pPr>
                    <w:jc w:val="both"/>
                    <w:rPr>
                      <w:sz w:val="18"/>
                      <w:szCs w:val="22"/>
                    </w:rPr>
                  </w:pPr>
                  <w:proofErr w:type="gramStart"/>
                  <w:r w:rsidRPr="001724BE">
                    <w:rPr>
                      <w:sz w:val="18"/>
                      <w:szCs w:val="22"/>
                    </w:rPr>
                    <w:t xml:space="preserve">- постановление администрации городского поселения Агириш от 20.06.2013 № 132/НПА «Об утверждении </w:t>
                  </w:r>
                  <w:r w:rsidRPr="001724BE">
                    <w:rPr>
                      <w:bCs/>
                      <w:sz w:val="18"/>
                      <w:szCs w:val="22"/>
                    </w:rPr>
                    <w:t xml:space="preserve">административного регламента </w:t>
                  </w:r>
                  <w:r w:rsidRPr="001724BE">
                    <w:rPr>
                      <w:sz w:val="18"/>
                      <w:szCs w:val="22"/>
                    </w:rPr>
                    <w:t>предоставления муниципальной услуги</w:t>
                  </w:r>
                  <w:r w:rsidRPr="001724BE">
                    <w:rPr>
                      <w:bCs/>
                      <w:sz w:val="18"/>
                      <w:szCs w:val="22"/>
                    </w:rPr>
                    <w:t xml:space="preserve"> </w:t>
                  </w:r>
                  <w:r w:rsidRPr="001724BE">
                    <w:rPr>
                      <w:sz w:val="18"/>
                      <w:szCs w:val="22"/>
                    </w:rPr>
                    <w:t>«</w:t>
                  </w:r>
                  <w:r w:rsidRPr="001724BE">
                    <w:rPr>
                      <w:bCs/>
                      <w:sz w:val="18"/>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1724BE">
                    <w:rPr>
                      <w:sz w:val="18"/>
                      <w:szCs w:val="22"/>
                    </w:rPr>
                    <w:t>»;</w:t>
                  </w:r>
                  <w:proofErr w:type="gramEnd"/>
                </w:p>
                <w:p w:rsidR="001724BE" w:rsidRPr="001724BE" w:rsidRDefault="001724BE" w:rsidP="001724BE">
                  <w:pPr>
                    <w:jc w:val="both"/>
                    <w:rPr>
                      <w:sz w:val="18"/>
                      <w:szCs w:val="22"/>
                    </w:rPr>
                  </w:pPr>
                  <w:r w:rsidRPr="001724BE">
                    <w:rPr>
                      <w:sz w:val="18"/>
                      <w:szCs w:val="22"/>
                    </w:rPr>
                    <w:t>- постановление администрации городского поселения Агириш от 14.10.2015 № 138/НПА «О внесении  в постановление администрации городского поселения Агириш от 20.06.2013 № 132/НПА»;</w:t>
                  </w:r>
                </w:p>
                <w:p w:rsidR="001724BE" w:rsidRPr="001724BE" w:rsidRDefault="001724BE" w:rsidP="001724BE">
                  <w:pPr>
                    <w:jc w:val="both"/>
                    <w:rPr>
                      <w:sz w:val="18"/>
                      <w:szCs w:val="22"/>
                    </w:rPr>
                  </w:pPr>
                  <w:r w:rsidRPr="001724BE">
                    <w:rPr>
                      <w:sz w:val="18"/>
                      <w:szCs w:val="22"/>
                    </w:rPr>
                    <w:t xml:space="preserve">- постановление администрации городского поселения Агириш от 15.11.2017 № 115/НПА «О внесении  в постановление администрации городского поселения Агириш от 20.06.2013 № 132/НПА «Об утверждении </w:t>
                  </w:r>
                  <w:r w:rsidRPr="001724BE">
                    <w:rPr>
                      <w:bCs/>
                      <w:sz w:val="18"/>
                      <w:szCs w:val="22"/>
                    </w:rPr>
                    <w:t xml:space="preserve">административного регламента </w:t>
                  </w:r>
                  <w:r w:rsidRPr="001724BE">
                    <w:rPr>
                      <w:sz w:val="18"/>
                      <w:szCs w:val="22"/>
                    </w:rPr>
                    <w:t>предоставления муниципальной услуги</w:t>
                  </w:r>
                  <w:r w:rsidRPr="001724BE">
                    <w:rPr>
                      <w:bCs/>
                      <w:sz w:val="18"/>
                      <w:szCs w:val="22"/>
                    </w:rPr>
                    <w:t xml:space="preserve"> </w:t>
                  </w:r>
                  <w:r w:rsidRPr="001724BE">
                    <w:rPr>
                      <w:sz w:val="18"/>
                      <w:szCs w:val="22"/>
                    </w:rPr>
                    <w:t>«Установление нумерации домов: присвоение, изменение и аннулирование адресов объектам недвижимости, присвоение наименования и (или) определения месторасположения линейных объектов»;</w:t>
                  </w:r>
                </w:p>
                <w:p w:rsidR="001724BE" w:rsidRPr="001724BE" w:rsidRDefault="001724BE" w:rsidP="001724BE">
                  <w:pPr>
                    <w:jc w:val="both"/>
                    <w:rPr>
                      <w:sz w:val="18"/>
                      <w:szCs w:val="22"/>
                    </w:rPr>
                  </w:pPr>
                  <w:r w:rsidRPr="001724BE">
                    <w:rPr>
                      <w:sz w:val="18"/>
                      <w:szCs w:val="22"/>
                    </w:rPr>
                    <w:t xml:space="preserve">- постановление администрации городского поселения Агириш от 19.03.2020 № 69/НПА «О внесении  в постановление администрации городского поселения Агириш от 20.06.2013 № 132/НПА «Об утверждении </w:t>
                  </w:r>
                  <w:r w:rsidRPr="001724BE">
                    <w:rPr>
                      <w:bCs/>
                      <w:sz w:val="18"/>
                      <w:szCs w:val="22"/>
                    </w:rPr>
                    <w:t xml:space="preserve">административного регламента </w:t>
                  </w:r>
                  <w:r w:rsidRPr="001724BE">
                    <w:rPr>
                      <w:sz w:val="18"/>
                      <w:szCs w:val="22"/>
                    </w:rPr>
                    <w:t>предоставления муниципальной услуги</w:t>
                  </w:r>
                  <w:r w:rsidRPr="001724BE">
                    <w:rPr>
                      <w:bCs/>
                      <w:sz w:val="18"/>
                      <w:szCs w:val="22"/>
                    </w:rPr>
                    <w:t xml:space="preserve"> </w:t>
                  </w:r>
                  <w:r w:rsidRPr="001724BE">
                    <w:rPr>
                      <w:sz w:val="18"/>
                      <w:szCs w:val="22"/>
                    </w:rPr>
                    <w:t>«Установление нумерации домов: присвоение, изменение и аннулирование адресов объектам недвижимости, присвоение наименования и (или) определения месторасположения линейных объектов»;</w:t>
                  </w:r>
                </w:p>
                <w:p w:rsidR="001724BE" w:rsidRPr="001724BE" w:rsidRDefault="001724BE" w:rsidP="001724BE">
                  <w:pPr>
                    <w:widowControl w:val="0"/>
                    <w:autoSpaceDE w:val="0"/>
                    <w:autoSpaceDN w:val="0"/>
                    <w:adjustRightInd w:val="0"/>
                    <w:jc w:val="center"/>
                    <w:rPr>
                      <w:b/>
                      <w:sz w:val="16"/>
                    </w:rPr>
                  </w:pPr>
                </w:p>
                <w:p w:rsidR="00D20361" w:rsidRDefault="00D20361" w:rsidP="00D70122">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Default="001724BE" w:rsidP="00AE552D">
      <w:pPr>
        <w:pStyle w:val="40"/>
        <w:widowControl w:val="0"/>
        <w:spacing w:before="0" w:beforeAutospacing="0" w:after="0" w:afterAutospacing="0"/>
        <w:rPr>
          <w:b w:val="0"/>
          <w:sz w:val="16"/>
          <w:szCs w:val="16"/>
        </w:rPr>
      </w:pPr>
      <w:bookmarkStart w:id="0" w:name="RANGE!A1:C44"/>
      <w:bookmarkStart w:id="1" w:name="sub_3333"/>
      <w:bookmarkEnd w:id="0"/>
      <w:r>
        <w:rPr>
          <w:b w:val="0"/>
          <w:sz w:val="16"/>
          <w:szCs w:val="16"/>
        </w:rPr>
        <w:t>Постановление АГП</w:t>
      </w:r>
    </w:p>
    <w:p w:rsidR="00122491" w:rsidRPr="00AE552D" w:rsidRDefault="00122491" w:rsidP="00AE552D">
      <w:pPr>
        <w:pStyle w:val="40"/>
        <w:widowControl w:val="0"/>
        <w:spacing w:before="0" w:beforeAutospacing="0" w:after="0" w:afterAutospacing="0"/>
        <w:rPr>
          <w:b w:val="0"/>
          <w:sz w:val="16"/>
          <w:szCs w:val="16"/>
        </w:rPr>
        <w:sectPr w:rsidR="00122491" w:rsidRPr="00AE552D"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r>
        <w:rPr>
          <w:b w:val="0"/>
          <w:sz w:val="16"/>
          <w:szCs w:val="16"/>
        </w:rPr>
        <w:t>Соглашение</w:t>
      </w:r>
    </w:p>
    <w:p w:rsidR="001724BE" w:rsidRPr="00122491" w:rsidRDefault="001724BE" w:rsidP="001724BE">
      <w:pPr>
        <w:jc w:val="both"/>
        <w:rPr>
          <w:sz w:val="18"/>
          <w:szCs w:val="22"/>
        </w:rPr>
      </w:pPr>
      <w:bookmarkStart w:id="2" w:name="P004D"/>
      <w:bookmarkEnd w:id="1"/>
      <w:bookmarkEnd w:id="2"/>
      <w:r w:rsidRPr="00122491">
        <w:rPr>
          <w:sz w:val="18"/>
          <w:szCs w:val="22"/>
        </w:rPr>
        <w:lastRenderedPageBreak/>
        <w:t xml:space="preserve">- постановление администрации городского поселения Агириш от 02.10.2020 № 220/НПА «О внесении  в постановление администрации городского поселения Агириш от 20.06.2013 № 132/НПА «Об утверждении </w:t>
      </w:r>
      <w:r w:rsidRPr="00122491">
        <w:rPr>
          <w:bCs/>
          <w:sz w:val="18"/>
          <w:szCs w:val="22"/>
        </w:rPr>
        <w:t xml:space="preserve">административного регламента </w:t>
      </w:r>
      <w:r w:rsidRPr="00122491">
        <w:rPr>
          <w:sz w:val="18"/>
          <w:szCs w:val="22"/>
        </w:rPr>
        <w:t>предоставления муниципальной услуги</w:t>
      </w:r>
      <w:r w:rsidRPr="00122491">
        <w:rPr>
          <w:bCs/>
          <w:sz w:val="18"/>
          <w:szCs w:val="22"/>
        </w:rPr>
        <w:t xml:space="preserve"> </w:t>
      </w:r>
      <w:r w:rsidRPr="00122491">
        <w:rPr>
          <w:sz w:val="18"/>
          <w:szCs w:val="22"/>
        </w:rPr>
        <w:t>«Установление нумерации домов: присвоение, изменение и аннулирование адресов объектам недвижимости, присвоение наименования и (или) определения месторасположения линейных объектов»;</w:t>
      </w:r>
    </w:p>
    <w:p w:rsidR="001724BE" w:rsidRPr="00122491" w:rsidRDefault="001724BE" w:rsidP="001724BE">
      <w:pPr>
        <w:jc w:val="both"/>
        <w:rPr>
          <w:sz w:val="18"/>
          <w:szCs w:val="22"/>
        </w:rPr>
      </w:pPr>
      <w:r w:rsidRPr="00122491">
        <w:rPr>
          <w:sz w:val="18"/>
          <w:szCs w:val="22"/>
        </w:rPr>
        <w:t xml:space="preserve">- постановление администрации городского поселения Агириш от 29.03.2021 № 95/НПА «О внесении  в постановление администрации городского поселения Агириш от 20.06.2013 № 132/НПА «Об утверждении </w:t>
      </w:r>
      <w:r w:rsidRPr="00122491">
        <w:rPr>
          <w:bCs/>
          <w:sz w:val="18"/>
          <w:szCs w:val="22"/>
        </w:rPr>
        <w:t xml:space="preserve">административного регламента </w:t>
      </w:r>
      <w:r w:rsidRPr="00122491">
        <w:rPr>
          <w:sz w:val="18"/>
          <w:szCs w:val="22"/>
        </w:rPr>
        <w:t>предоставления муниципальной услуги</w:t>
      </w:r>
      <w:r w:rsidRPr="00122491">
        <w:rPr>
          <w:bCs/>
          <w:sz w:val="18"/>
          <w:szCs w:val="22"/>
        </w:rPr>
        <w:t xml:space="preserve"> </w:t>
      </w:r>
      <w:r w:rsidRPr="00122491">
        <w:rPr>
          <w:sz w:val="18"/>
          <w:szCs w:val="22"/>
        </w:rPr>
        <w:t>«Установление нумерации домов: присвоение, изменение и аннулирование адресов объектам недвижимости, присвоение наименования и (или) определения месторасположения линейных объектов»;</w:t>
      </w:r>
    </w:p>
    <w:p w:rsidR="001724BE" w:rsidRPr="00122491" w:rsidRDefault="001724BE" w:rsidP="001724BE">
      <w:pPr>
        <w:jc w:val="both"/>
        <w:rPr>
          <w:sz w:val="18"/>
          <w:szCs w:val="22"/>
        </w:rPr>
      </w:pPr>
      <w:r w:rsidRPr="00122491">
        <w:rPr>
          <w:sz w:val="18"/>
          <w:szCs w:val="22"/>
        </w:rPr>
        <w:t xml:space="preserve">- постановление администрации городского поселения Агириш от 15.03.2022 № 77/НПА «О внесении  в постановление администрации городского поселения Агириш от 20.06.2013 № 132/НПА «Об утверждении </w:t>
      </w:r>
      <w:r w:rsidRPr="00122491">
        <w:rPr>
          <w:bCs/>
          <w:sz w:val="18"/>
          <w:szCs w:val="22"/>
        </w:rPr>
        <w:t xml:space="preserve">административного регламента </w:t>
      </w:r>
      <w:r w:rsidRPr="00122491">
        <w:rPr>
          <w:sz w:val="18"/>
          <w:szCs w:val="22"/>
        </w:rPr>
        <w:t>предоставления муниципальной услуги</w:t>
      </w:r>
      <w:r w:rsidRPr="00122491">
        <w:rPr>
          <w:bCs/>
          <w:sz w:val="18"/>
          <w:szCs w:val="22"/>
        </w:rPr>
        <w:t xml:space="preserve"> </w:t>
      </w:r>
      <w:r w:rsidRPr="00122491">
        <w:rPr>
          <w:sz w:val="18"/>
          <w:szCs w:val="22"/>
        </w:rPr>
        <w:t>«Установление нумерации домов: присвоение, изменение и аннулирование адресов объектам недвижимости, присвоение наименования и (или) определения месторасположения линейных объектов».</w:t>
      </w:r>
    </w:p>
    <w:p w:rsidR="001724BE" w:rsidRPr="00122491" w:rsidRDefault="001724BE" w:rsidP="001724BE">
      <w:pPr>
        <w:tabs>
          <w:tab w:val="num" w:pos="1080"/>
        </w:tabs>
        <w:contextualSpacing/>
        <w:jc w:val="both"/>
        <w:rPr>
          <w:sz w:val="18"/>
          <w:szCs w:val="22"/>
        </w:rPr>
      </w:pPr>
      <w:r w:rsidRPr="00122491">
        <w:rPr>
          <w:sz w:val="18"/>
          <w:szCs w:val="22"/>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1724BE" w:rsidRPr="00122491" w:rsidRDefault="001724BE" w:rsidP="001724BE">
      <w:pPr>
        <w:tabs>
          <w:tab w:val="left" w:pos="900"/>
        </w:tabs>
        <w:jc w:val="both"/>
        <w:rPr>
          <w:sz w:val="18"/>
          <w:szCs w:val="22"/>
        </w:rPr>
      </w:pPr>
      <w:r w:rsidRPr="00122491">
        <w:rPr>
          <w:sz w:val="18"/>
          <w:szCs w:val="22"/>
        </w:rPr>
        <w:t xml:space="preserve">            3.  Настоящее постановление вступает в силу после его официального опубликования.</w:t>
      </w:r>
    </w:p>
    <w:p w:rsidR="001724BE" w:rsidRPr="00122491" w:rsidRDefault="001724BE" w:rsidP="001724BE">
      <w:pPr>
        <w:tabs>
          <w:tab w:val="left" w:pos="1080"/>
          <w:tab w:val="left" w:pos="1620"/>
        </w:tabs>
        <w:spacing w:line="240" w:lineRule="atLeast"/>
        <w:jc w:val="both"/>
        <w:rPr>
          <w:sz w:val="18"/>
          <w:szCs w:val="22"/>
        </w:rPr>
      </w:pPr>
      <w:r w:rsidRPr="00122491">
        <w:rPr>
          <w:sz w:val="18"/>
          <w:szCs w:val="22"/>
        </w:rPr>
        <w:t xml:space="preserve">            4. </w:t>
      </w:r>
      <w:proofErr w:type="gramStart"/>
      <w:r w:rsidRPr="00122491">
        <w:rPr>
          <w:sz w:val="18"/>
          <w:szCs w:val="22"/>
        </w:rPr>
        <w:t>Контроль за</w:t>
      </w:r>
      <w:proofErr w:type="gramEnd"/>
      <w:r w:rsidRPr="00122491">
        <w:rPr>
          <w:sz w:val="18"/>
          <w:szCs w:val="22"/>
        </w:rPr>
        <w:t xml:space="preserve"> выполнением настоящего постановления возлагаю на заместителя главы городского поселения Агириш.</w:t>
      </w:r>
    </w:p>
    <w:p w:rsidR="001724BE" w:rsidRPr="00122491" w:rsidRDefault="001724BE" w:rsidP="001724BE">
      <w:pPr>
        <w:tabs>
          <w:tab w:val="left" w:pos="1080"/>
          <w:tab w:val="left" w:pos="1620"/>
        </w:tabs>
        <w:spacing w:line="240" w:lineRule="atLeast"/>
        <w:jc w:val="both"/>
        <w:rPr>
          <w:sz w:val="18"/>
          <w:szCs w:val="22"/>
        </w:rPr>
      </w:pPr>
    </w:p>
    <w:p w:rsidR="001724BE" w:rsidRPr="00122491" w:rsidRDefault="001724BE" w:rsidP="001724BE">
      <w:pPr>
        <w:widowControl w:val="0"/>
        <w:autoSpaceDE w:val="0"/>
        <w:autoSpaceDN w:val="0"/>
        <w:adjustRightInd w:val="0"/>
        <w:ind w:firstLine="540"/>
        <w:jc w:val="both"/>
        <w:rPr>
          <w:kern w:val="2"/>
          <w:sz w:val="18"/>
          <w:szCs w:val="22"/>
        </w:rPr>
      </w:pPr>
    </w:p>
    <w:p w:rsidR="001724BE" w:rsidRPr="00122491" w:rsidRDefault="001724BE" w:rsidP="001724BE">
      <w:pPr>
        <w:widowControl w:val="0"/>
        <w:autoSpaceDE w:val="0"/>
        <w:autoSpaceDN w:val="0"/>
        <w:adjustRightInd w:val="0"/>
        <w:ind w:firstLine="540"/>
        <w:jc w:val="both"/>
        <w:rPr>
          <w:kern w:val="2"/>
          <w:sz w:val="18"/>
          <w:szCs w:val="22"/>
        </w:rPr>
      </w:pPr>
      <w:r w:rsidRPr="00122491">
        <w:rPr>
          <w:kern w:val="2"/>
          <w:sz w:val="18"/>
          <w:szCs w:val="22"/>
        </w:rPr>
        <w:t xml:space="preserve">Глава городского поселения Агириш </w:t>
      </w:r>
      <w:r w:rsidRPr="00122491">
        <w:rPr>
          <w:kern w:val="2"/>
          <w:sz w:val="18"/>
          <w:szCs w:val="22"/>
        </w:rPr>
        <w:tab/>
      </w:r>
      <w:r w:rsidRPr="00122491">
        <w:rPr>
          <w:kern w:val="2"/>
          <w:sz w:val="18"/>
          <w:szCs w:val="22"/>
        </w:rPr>
        <w:tab/>
      </w:r>
      <w:r w:rsidRPr="00122491">
        <w:rPr>
          <w:kern w:val="2"/>
          <w:sz w:val="18"/>
          <w:szCs w:val="22"/>
        </w:rPr>
        <w:tab/>
      </w:r>
      <w:r w:rsidRPr="00122491">
        <w:rPr>
          <w:kern w:val="2"/>
          <w:sz w:val="18"/>
          <w:szCs w:val="22"/>
        </w:rPr>
        <w:tab/>
        <w:t xml:space="preserve">      </w:t>
      </w:r>
      <w:proofErr w:type="spellStart"/>
      <w:r w:rsidRPr="00122491">
        <w:rPr>
          <w:kern w:val="2"/>
          <w:sz w:val="18"/>
          <w:szCs w:val="22"/>
        </w:rPr>
        <w:t>Г.А.Крицына</w:t>
      </w:r>
      <w:proofErr w:type="spellEnd"/>
    </w:p>
    <w:p w:rsidR="001724BE" w:rsidRPr="001724BE" w:rsidRDefault="001724BE" w:rsidP="001724BE">
      <w:pPr>
        <w:widowControl w:val="0"/>
        <w:autoSpaceDE w:val="0"/>
        <w:autoSpaceDN w:val="0"/>
        <w:adjustRightInd w:val="0"/>
        <w:ind w:firstLine="540"/>
        <w:jc w:val="both"/>
        <w:rPr>
          <w:kern w:val="2"/>
          <w:sz w:val="22"/>
          <w:szCs w:val="22"/>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Приложение</w:t>
      </w:r>
    </w:p>
    <w:p w:rsidR="001724BE" w:rsidRPr="001724BE" w:rsidRDefault="001724BE" w:rsidP="001724BE">
      <w:pPr>
        <w:widowControl w:val="0"/>
        <w:autoSpaceDE w:val="0"/>
        <w:autoSpaceDN w:val="0"/>
        <w:adjustRightInd w:val="0"/>
        <w:jc w:val="right"/>
        <w:rPr>
          <w:sz w:val="20"/>
          <w:szCs w:val="20"/>
        </w:rPr>
      </w:pPr>
      <w:r w:rsidRPr="001724BE">
        <w:rPr>
          <w:sz w:val="20"/>
          <w:szCs w:val="20"/>
        </w:rPr>
        <w:lastRenderedPageBreak/>
        <w:t>к постановлению администрации</w:t>
      </w:r>
    </w:p>
    <w:p w:rsidR="001724BE" w:rsidRPr="001724BE" w:rsidRDefault="001724BE" w:rsidP="001724BE">
      <w:pPr>
        <w:widowControl w:val="0"/>
        <w:autoSpaceDE w:val="0"/>
        <w:autoSpaceDN w:val="0"/>
        <w:adjustRightInd w:val="0"/>
        <w:jc w:val="right"/>
        <w:rPr>
          <w:sz w:val="20"/>
          <w:szCs w:val="20"/>
        </w:rPr>
      </w:pPr>
      <w:r w:rsidRPr="001724BE">
        <w:rPr>
          <w:sz w:val="20"/>
          <w:szCs w:val="20"/>
        </w:rPr>
        <w:t>городского поселения Агириш</w:t>
      </w:r>
    </w:p>
    <w:p w:rsidR="001724BE" w:rsidRPr="001724BE" w:rsidRDefault="001724BE" w:rsidP="001724BE">
      <w:pPr>
        <w:widowControl w:val="0"/>
        <w:autoSpaceDE w:val="0"/>
        <w:autoSpaceDN w:val="0"/>
        <w:adjustRightInd w:val="0"/>
        <w:jc w:val="right"/>
        <w:rPr>
          <w:sz w:val="20"/>
          <w:szCs w:val="20"/>
        </w:rPr>
      </w:pPr>
      <w:r w:rsidRPr="001724BE">
        <w:rPr>
          <w:sz w:val="20"/>
          <w:szCs w:val="20"/>
        </w:rPr>
        <w:t>от   29.12.2022   № 394/НПА</w:t>
      </w:r>
    </w:p>
    <w:p w:rsidR="001724BE" w:rsidRPr="001724BE" w:rsidRDefault="001724BE" w:rsidP="001724BE">
      <w:pPr>
        <w:widowControl w:val="0"/>
        <w:autoSpaceDE w:val="0"/>
        <w:autoSpaceDN w:val="0"/>
        <w:adjustRightInd w:val="0"/>
        <w:ind w:firstLine="540"/>
        <w:jc w:val="both"/>
        <w:rPr>
          <w:kern w:val="2"/>
          <w:sz w:val="22"/>
          <w:szCs w:val="22"/>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Административный регламент </w:t>
      </w:r>
      <w:r w:rsidRPr="001724BE">
        <w:rPr>
          <w:b/>
          <w:sz w:val="20"/>
          <w:szCs w:val="20"/>
        </w:rPr>
        <w:t>предоставления муниципальной услуги</w:t>
      </w:r>
      <w:r w:rsidRPr="001724BE">
        <w:rPr>
          <w:b/>
          <w:bCs/>
          <w:sz w:val="20"/>
          <w:szCs w:val="20"/>
        </w:rPr>
        <w:t xml:space="preserve"> </w:t>
      </w: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w:t>
      </w:r>
      <w:r w:rsidRPr="001724BE">
        <w:rPr>
          <w:b/>
          <w:sz w:val="20"/>
          <w:szCs w:val="20"/>
        </w:rPr>
        <w:t>Присвоение адреса объекту адресации, изменение и аннулирование такого адреса</w:t>
      </w:r>
      <w:r w:rsidRPr="001724BE">
        <w:rPr>
          <w:b/>
          <w:bCs/>
          <w:sz w:val="20"/>
          <w:szCs w:val="20"/>
        </w:rPr>
        <w:t>»</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I. Общие положения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Предмет регулирования Административного регламента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1.1. </w:t>
      </w:r>
      <w:proofErr w:type="gramStart"/>
      <w:r w:rsidRPr="001724BE">
        <w:rPr>
          <w:sz w:val="20"/>
          <w:szCs w:val="20"/>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адреса объекту адресации, изменение и аннулирование такого адреса администрацией городского поселения Агириш (далее Уполномоченный орган). </w:t>
      </w:r>
      <w:proofErr w:type="gramEnd"/>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Действие административного регламента распространяется на объекты адресации, расположенные в границах межселенной территории Советского района, а также в границах территорий городских и сельского поселения, входящих в состав Советского района, в случае заключения соглашений о передаче полномочий органов местного самоуправления городских (сельского) поселений Советского района администрации Советского района.</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Круг Заявителей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w:t>
      </w:r>
      <w:hyperlink r:id="rId14" w:tooltip="’’Об утверждении Правил присвоения, изменения и аннулирования адресов (с изменениями на 2 августа 2022 года)’’&#10;Постановление Правительства РФ от 19.11.2014 N 1221&#10;Статус: действующая редакция (действ. с 13.08.2022)" w:history="1">
        <w:r w:rsidRPr="001724BE">
          <w:rPr>
            <w:sz w:val="20"/>
            <w:szCs w:val="20"/>
          </w:rPr>
          <w:t>постановлением Правительства Российской Федерации от 19.11.2014 N 1221</w:t>
        </w:r>
      </w:hyperlink>
      <w:r w:rsidRPr="001724BE">
        <w:rPr>
          <w:sz w:val="20"/>
          <w:szCs w:val="20"/>
        </w:rPr>
        <w:t xml:space="preserve"> (далее соответственно Правила, Заявитель):</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собственники объекта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лица, обладающие одним из следующих вещных прав на объект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право хозяйственного ведения;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право оперативного управления;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право пожизненно наследуемого владения;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право постоянного (бессрочного) пользования;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6) кадастровый инженер, выполняющий на основании документа, предусмотренного </w:t>
      </w:r>
      <w:hyperlink r:id="rId15" w:tooltip="’’О кадастровой деятельности (с изменениями на 1 мая 2022 года) (редакция, действующая с 1 июля 2022 года)’’&#10;Федеральный закон от 24.07.2007 N 221-ФЗ&#10;Статус: действующая редакция (действ. с 01.07.2022)" w:history="1">
        <w:r w:rsidRPr="001724BE">
          <w:rPr>
            <w:sz w:val="20"/>
            <w:szCs w:val="20"/>
          </w:rPr>
          <w:t>статьей 35</w:t>
        </w:r>
      </w:hyperlink>
      <w:r w:rsidRPr="001724BE">
        <w:rPr>
          <w:sz w:val="20"/>
          <w:szCs w:val="20"/>
        </w:rPr>
        <w:t xml:space="preserve"> или </w:t>
      </w:r>
      <w:hyperlink r:id="rId16" w:tooltip="’’О кадастровой деятельности (с изменениями на 1 мая 2022 года) (редакция, действующая с 1 июля 2022 года)’’&#10;Федеральный закон от 24.07.2007 N 221-ФЗ&#10;Статус: действующая редакция (действ. с 01.07.2022)" w:history="1">
        <w:r w:rsidRPr="001724BE">
          <w:rPr>
            <w:sz w:val="20"/>
            <w:szCs w:val="20"/>
          </w:rPr>
          <w:t>статьей 42.3 Федерального закона от 24.07.2007 N 221-ФЗ "О кадастровой деятельности"</w:t>
        </w:r>
      </w:hyperlink>
      <w:r w:rsidRPr="001724BE">
        <w:rPr>
          <w:sz w:val="20"/>
          <w:szCs w:val="20"/>
        </w:rPr>
        <w:t>,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Требования к порядку информирования о предоставлении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1.3. Информирование о порядке предоставления муниципальной услуги осуществляется: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непосредственно при личном приеме заявителя в администрации городского поселения Агириш </w:t>
      </w:r>
      <w:r w:rsidRPr="001724BE">
        <w:rPr>
          <w:sz w:val="20"/>
          <w:szCs w:val="20"/>
        </w:rPr>
        <w:lastRenderedPageBreak/>
        <w:t>(далее Уполномоченный орган) или многофункциональном центре предоставления государственных и муниципальных услуг (далее многофункциональный центр);</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по телефону Уполномоченного органа или многофункционального центра;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письменно, в том числе посредством электронной почты, факсимильной связи;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посредством размещения в открытой и доступной форме информации: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 </w:t>
      </w:r>
      <w:proofErr w:type="gramStart"/>
      <w:r w:rsidRPr="001724BE">
        <w:rPr>
          <w:sz w:val="20"/>
          <w:szCs w:val="20"/>
        </w:rPr>
        <w:t>портале</w:t>
      </w:r>
      <w:proofErr w:type="gramEnd"/>
      <w:r w:rsidRPr="001724BE">
        <w:rPr>
          <w:sz w:val="20"/>
          <w:szCs w:val="20"/>
        </w:rPr>
        <w:t xml:space="preserve"> федеральной информационной адресной системы в информационно-телекоммуникационной сети "Интернет" (https://fias.Nalog.ru/) (далее портал ФИАС);</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 региональном </w:t>
      </w:r>
      <w:proofErr w:type="gramStart"/>
      <w:r w:rsidRPr="001724BE">
        <w:rPr>
          <w:sz w:val="20"/>
          <w:szCs w:val="20"/>
        </w:rPr>
        <w:t>портале</w:t>
      </w:r>
      <w:proofErr w:type="gramEnd"/>
      <w:r w:rsidRPr="001724BE">
        <w:rPr>
          <w:sz w:val="20"/>
          <w:szCs w:val="20"/>
        </w:rPr>
        <w:t xml:space="preserve"> государственных и муниципальных услуг (функций), являющемся государственной информационной системой субъекта Российской Федерации (далее региональный портал);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 официальном </w:t>
      </w:r>
      <w:proofErr w:type="gramStart"/>
      <w:r w:rsidRPr="001724BE">
        <w:rPr>
          <w:sz w:val="20"/>
          <w:szCs w:val="20"/>
        </w:rPr>
        <w:t>сайте</w:t>
      </w:r>
      <w:proofErr w:type="gramEnd"/>
      <w:r w:rsidRPr="001724BE">
        <w:rPr>
          <w:sz w:val="20"/>
          <w:szCs w:val="20"/>
        </w:rPr>
        <w:t xml:space="preserve"> Уполномоченного органа (https:// </w:t>
      </w:r>
      <w:r w:rsidRPr="001724BE">
        <w:rPr>
          <w:sz w:val="20"/>
          <w:szCs w:val="20"/>
          <w:shd w:val="clear" w:color="auto" w:fill="FFFFFF"/>
        </w:rPr>
        <w:t>agirish@sovrnhmao</w:t>
      </w:r>
      <w:r w:rsidRPr="001724BE">
        <w:rPr>
          <w:sz w:val="20"/>
          <w:szCs w:val="20"/>
        </w:rPr>
        <w:t>.ru) и (или) многофункционального центра в информационно-телекоммуникационной сети "Интернет" (далее Официальные сайты);</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посредством размещения информации на информационных стендах Уполномоченного органа или многофункционального центра.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1.4. Информирование осуществляется по вопросам, касающимся: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способов подачи заявления о предоставлении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адресов Уполномоченного органа и многофункциональных центров, обращение в которые необходимо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справочной информации о работе Уполномоченного органа (структурных подразделений Уполномоченного органа);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документов, необходимых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порядка и сроков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порядка получения сведений о ходе рассмотрения заявления о предоставлении муниципальной услуги и о результатах ее предоставления;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7)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муниципальной услуги решений.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724BE">
        <w:rPr>
          <w:sz w:val="20"/>
          <w:szCs w:val="20"/>
        </w:rPr>
        <w:t>обратившихся</w:t>
      </w:r>
      <w:proofErr w:type="gramEnd"/>
      <w:r w:rsidRPr="001724BE">
        <w:rPr>
          <w:sz w:val="20"/>
          <w:szCs w:val="20"/>
        </w:rPr>
        <w:t xml:space="preserve"> по интересующим вопросам.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Ответ на телефонный звонок должен начинаться с информации о наименовании органа, в который </w:t>
      </w:r>
      <w:r w:rsidRPr="001724BE">
        <w:rPr>
          <w:sz w:val="20"/>
          <w:szCs w:val="20"/>
        </w:rPr>
        <w:lastRenderedPageBreak/>
        <w:t>позвонил Заявитель, фамилии, имени, отчества (последнее - при наличии) и должности специалиста, принявшего телефонный звонок.</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Если подготовка ответа требует продолжительного времени должностное лицо Уполномоченного органа, может предложить Заявителю один из следующих вариантов дальнейших действий: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изложить обращение в письменной форме;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назначить другое время для консультаций.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Продолжительность информирования по телефону не должна превышать 10 минут.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Информирование осуществляется в соответствии с графиком приема граждан.</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w:t>
      </w:r>
      <w:hyperlink r:id="rId17" w:tooltip="’’О порядке рассмотрения обращений граждан Российской Федерации (с изменениями на 27 декабря 2018 года)’’&#10;Федеральный закон от 02.05.2006 N 59-ФЗ&#10;Статус: действующая редакция (действ. с 08.01.2019)" w:history="1">
        <w:r w:rsidRPr="001724BE">
          <w:rPr>
            <w:sz w:val="20"/>
            <w:szCs w:val="20"/>
          </w:rPr>
          <w:t>Федеральным законом от 02.05.2006 N 59-ФЗ "О порядке рассмотрения обращений граждан Российской Федерации"</w:t>
        </w:r>
      </w:hyperlink>
      <w:r w:rsidRPr="001724BE">
        <w:rPr>
          <w:sz w:val="20"/>
          <w:szCs w:val="20"/>
        </w:rPr>
        <w:t xml:space="preserve"> (далее Федеральный закон N 59-ФЗ).</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1.7. </w:t>
      </w:r>
      <w:proofErr w:type="gramStart"/>
      <w:r w:rsidRPr="001724BE">
        <w:rPr>
          <w:sz w:val="20"/>
          <w:szCs w:val="20"/>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8" w:tooltip="’’О федеральных государственных информационных системах, обеспечивающих предоставление в ...’’&#10;Постановление Правительства РФ от 24.10.2011 N 861&#10;Статус: действующая редакция (действ. с 24.08.2022)" w:history="1">
        <w:r w:rsidRPr="001724BE">
          <w:rPr>
            <w:sz w:val="20"/>
            <w:szCs w:val="20"/>
          </w:rPr>
          <w:t>постановлением Правительства Российской Федерации от 24.10.2011 N 861</w:t>
        </w:r>
      </w:hyperlink>
      <w:r w:rsidRPr="001724BE">
        <w:rPr>
          <w:sz w:val="20"/>
          <w:szCs w:val="20"/>
        </w:rPr>
        <w:t>. 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w:t>
      </w:r>
      <w:proofErr w:type="gramEnd"/>
      <w:r w:rsidRPr="001724BE">
        <w:rPr>
          <w:sz w:val="20"/>
          <w:szCs w:val="20"/>
        </w:rPr>
        <w:t xml:space="preserve">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1.8. На Официальных сайтах,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место нахождения и график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1.9. </w:t>
      </w:r>
      <w:proofErr w:type="gramStart"/>
      <w:r w:rsidRPr="001724BE">
        <w:rPr>
          <w:sz w:val="20"/>
          <w:szCs w:val="20"/>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предоставлении, утвержденного в установленном </w:t>
      </w:r>
      <w:hyperlink r:id="rId19" w:tooltip="’’Об организации предоставления государственных и муниципальных услуг (с изменениями на 30 декабря 2021 года) (редакция, действующая с 17 декабря 2022 года)’’&#10;Федеральный закон от 27.07.2010 N 210-ФЗ&#10;Статус: действующая редакция (действ. с 17.12.2022)" w:history="1">
        <w:r w:rsidRPr="001724BE">
          <w:rPr>
            <w:sz w:val="20"/>
            <w:szCs w:val="20"/>
          </w:rPr>
          <w:t>Федеральным законом от 27.07.2010 N 210-ФЗ "Об организации предоставления государственных и муниципальных услуг"</w:t>
        </w:r>
      </w:hyperlink>
      <w:r w:rsidRPr="001724BE">
        <w:rPr>
          <w:sz w:val="20"/>
          <w:szCs w:val="20"/>
        </w:rPr>
        <w:t xml:space="preserve"> (далее Федеральный закон N 210-ФЗ) порядке, которые по требованию заявителя предоставляются ему для ознакомления.</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1.10. </w:t>
      </w:r>
      <w:proofErr w:type="gramStart"/>
      <w:r w:rsidRPr="001724BE">
        <w:rPr>
          <w:sz w:val="20"/>
          <w:szCs w:val="20"/>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w:t>
      </w:r>
      <w:r w:rsidRPr="001724BE">
        <w:rPr>
          <w:sz w:val="20"/>
          <w:szCs w:val="20"/>
        </w:rPr>
        <w:lastRenderedPageBreak/>
        <w:t xml:space="preserve">заключенным между многофункциональным центром и Уполномоченным органом в соответствии с требованиями, установленными </w:t>
      </w:r>
      <w:hyperlink r:id="rId20" w:tooltip="’’О взаимодействии между многофункциональными центрами предоставления государственных и ...’’&#10;Постановление Правительства РФ от 27.09.2011 N 797&#10;Статус: действующая редакция (действ. с 22.09.2022)" w:history="1">
        <w:r w:rsidRPr="001724BE">
          <w:rPr>
            <w:sz w:val="20"/>
            <w:szCs w:val="20"/>
          </w:rPr>
          <w:t>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1724BE">
          <w:rPr>
            <w:sz w:val="20"/>
            <w:szCs w:val="20"/>
          </w:rPr>
          <w:t xml:space="preserve"> власти субъектов Российской Федерации, органами местного самоуправления"</w:t>
        </w:r>
      </w:hyperlink>
      <w:r w:rsidRPr="001724BE">
        <w:rPr>
          <w:sz w:val="20"/>
          <w:szCs w:val="20"/>
        </w:rPr>
        <w:t>, с учетом требований к информированию, установленных настоящим Административным регламентом.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1.11. </w:t>
      </w:r>
      <w:proofErr w:type="gramStart"/>
      <w:r w:rsidRPr="001724BE">
        <w:rPr>
          <w:sz w:val="20"/>
          <w:szCs w:val="20"/>
        </w:rPr>
        <w:t>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Едином портале, региональном портале,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II. Стандарт предоставления муниципальной услуги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Наименование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2.1. Муниципальная услуга "Присвоение адреса объекту адресации, изменение и аннулирование такого адреса ".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Наименование органа местного самоуправления, предоставляющего муниципальную услугу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2.2. Муниципальная услуга предоставляется администрацией городского поселения Агириш, в лице отдела по организации деятельности администрации городского поселения Агириш.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2.3. При предоставлении муниципальной услуги Уполномоченный орган взаимодействует </w:t>
      </w:r>
      <w:proofErr w:type="gramStart"/>
      <w:r w:rsidRPr="001724BE">
        <w:rPr>
          <w:sz w:val="20"/>
          <w:szCs w:val="20"/>
        </w:rPr>
        <w:t>с</w:t>
      </w:r>
      <w:proofErr w:type="gramEnd"/>
      <w:r w:rsidRPr="001724BE">
        <w:rPr>
          <w:sz w:val="20"/>
          <w:szCs w:val="20"/>
        </w:rPr>
        <w:t xml:space="preserve">: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оператором федеральной информационной адресной системы (далее Оператор ФИАС);</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Результат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2.5. Результатом предоставления муниципальной услуги является: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выдача (направление) решения Уполномоченного органа о присвоении адреса объекту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выдача (направление) решения Уполномоченного органа об отказе в присвоении объекту адресации адреса или аннулировании его адреса.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по </w:t>
      </w:r>
      <w:proofErr w:type="gramStart"/>
      <w:r w:rsidRPr="001724BE">
        <w:rPr>
          <w:sz w:val="20"/>
          <w:szCs w:val="20"/>
        </w:rPr>
        <w:t>форме</w:t>
      </w:r>
      <w:proofErr w:type="gramEnd"/>
      <w:r w:rsidRPr="001724BE">
        <w:rPr>
          <w:sz w:val="20"/>
          <w:szCs w:val="20"/>
        </w:rPr>
        <w:t xml:space="preserve"> приведенной в приложении 1 к настоящему регламенту.</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по </w:t>
      </w:r>
      <w:proofErr w:type="gramStart"/>
      <w:r w:rsidRPr="001724BE">
        <w:rPr>
          <w:sz w:val="20"/>
          <w:szCs w:val="20"/>
        </w:rPr>
        <w:t>форме</w:t>
      </w:r>
      <w:proofErr w:type="gramEnd"/>
      <w:r w:rsidRPr="001724BE">
        <w:rPr>
          <w:sz w:val="20"/>
          <w:szCs w:val="20"/>
        </w:rPr>
        <w:t xml:space="preserve"> приведенной в приложении 2 к настоящему регламенту.</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Окончательным результатом предоставления муниципальной услуги является внесение сведений в государственный адресный реестр.</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Решение об отказе в присвоении объекту адресации адреса или аннулировании его адреса принимается Уполномоченным органом по форме, утвержденной </w:t>
      </w:r>
      <w:hyperlink r:id="rId21" w:tooltip="’’Об утверждении форм заявления о присвоении объекту адресации адреса или аннулировании его ...’’&#10;Приказ Минфина России от 11.12.2014 N 146н&#10;Статус: действующая редакция (действ. с 01.03.2022)" w:history="1">
        <w:r w:rsidRPr="001724BE">
          <w:rPr>
            <w:sz w:val="20"/>
            <w:szCs w:val="20"/>
          </w:rPr>
          <w:t>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Pr="001724BE">
        <w:rPr>
          <w:sz w:val="20"/>
          <w:szCs w:val="20"/>
        </w:rPr>
        <w:t xml:space="preserve"> (далее Приказ 146н).</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ind w:firstLine="568"/>
        <w:jc w:val="center"/>
        <w:rPr>
          <w:b/>
          <w:bCs/>
          <w:sz w:val="20"/>
          <w:szCs w:val="20"/>
        </w:rPr>
      </w:pPr>
      <w:r w:rsidRPr="001724BE">
        <w:rPr>
          <w:b/>
          <w:bCs/>
          <w:sz w:val="20"/>
          <w:szCs w:val="20"/>
        </w:rPr>
        <w:t>Срок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2.6. </w:t>
      </w:r>
      <w:proofErr w:type="gramStart"/>
      <w:r w:rsidRPr="001724BE">
        <w:rPr>
          <w:sz w:val="20"/>
          <w:szCs w:val="20"/>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w:t>
      </w:r>
      <w:proofErr w:type="gramEnd"/>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Нормативные правовые акты, регулирующие предоставление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center"/>
        <w:rPr>
          <w:b/>
          <w:sz w:val="20"/>
          <w:szCs w:val="20"/>
        </w:rPr>
      </w:pPr>
      <w:r w:rsidRPr="001724BE">
        <w:rPr>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2.8. Предоставление муниципальной услуги осуществляется на </w:t>
      </w:r>
      <w:proofErr w:type="gramStart"/>
      <w:r w:rsidRPr="001724BE">
        <w:rPr>
          <w:sz w:val="20"/>
          <w:szCs w:val="20"/>
        </w:rPr>
        <w:t>основании</w:t>
      </w:r>
      <w:proofErr w:type="gramEnd"/>
      <w:r w:rsidRPr="001724BE">
        <w:rPr>
          <w:sz w:val="20"/>
          <w:szCs w:val="20"/>
        </w:rPr>
        <w:t xml:space="preserve"> заполненного и подписанного Заявителем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Форма заявления утверждена Приказом 146н.</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2.10. При представлении заявления кадастровым инженером к такому заявлению прилагается копия документа, предусмотренного </w:t>
      </w:r>
      <w:hyperlink r:id="rId22" w:tooltip="’’О кадастровой деятельности (с изменениями на 1 мая 2022 года) (редакция, действующая с 1 июля 2022 года)’’&#10;Федеральный закон от 24.07.2007 N 221-ФЗ&#10;Статус: действующая редакция (действ. с 01.07.2022)" w:history="1">
        <w:r w:rsidRPr="001724BE">
          <w:rPr>
            <w:sz w:val="20"/>
            <w:szCs w:val="20"/>
          </w:rPr>
          <w:t>статьей 35</w:t>
        </w:r>
      </w:hyperlink>
      <w:r w:rsidRPr="001724BE">
        <w:rPr>
          <w:sz w:val="20"/>
          <w:szCs w:val="20"/>
        </w:rPr>
        <w:t xml:space="preserve"> или </w:t>
      </w:r>
      <w:hyperlink r:id="rId23" w:tooltip="’’О кадастровой деятельности (с изменениями на 1 мая 2022 года) (редакция, действующая с 1 июля 2022 года)’’&#10;Федеральный закон от 24.07.2007 N 221-ФЗ&#10;Статус: действующая редакция (действ. с 01.07.2022)" w:history="1">
        <w:r w:rsidRPr="001724BE">
          <w:rPr>
            <w:sz w:val="20"/>
            <w:szCs w:val="20"/>
          </w:rPr>
          <w:t>статьей 42.3 Федерального закона от 24.07.2007 N 221-ФЗ "О кадастровой деятельности"</w:t>
        </w:r>
      </w:hyperlink>
      <w:r w:rsidRPr="001724BE">
        <w:rPr>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2.11. Заявление представляется в форме: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документа на бумажном </w:t>
      </w:r>
      <w:proofErr w:type="gramStart"/>
      <w:r w:rsidRPr="001724BE">
        <w:rPr>
          <w:sz w:val="20"/>
          <w:szCs w:val="20"/>
        </w:rPr>
        <w:t>носителе</w:t>
      </w:r>
      <w:proofErr w:type="gramEnd"/>
      <w:r w:rsidRPr="001724BE">
        <w:rPr>
          <w:sz w:val="20"/>
          <w:szCs w:val="20"/>
        </w:rPr>
        <w:t xml:space="preserve"> посредством почтового отправления с описью вложения и уведомлением о вручении;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 документа на бумажном </w:t>
      </w:r>
      <w:proofErr w:type="gramStart"/>
      <w:r w:rsidRPr="001724BE">
        <w:rPr>
          <w:sz w:val="20"/>
          <w:szCs w:val="20"/>
        </w:rPr>
        <w:t>носителе</w:t>
      </w:r>
      <w:proofErr w:type="gramEnd"/>
      <w:r w:rsidRPr="001724BE">
        <w:rPr>
          <w:sz w:val="20"/>
          <w:szCs w:val="20"/>
        </w:rPr>
        <w:t xml:space="preserve"> при личном обращении в Уполномоченный орган или многофункциональный центр;</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электронного документа с использованием портала ФИАС;</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электронного документа с использованием Единого портала;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электронного документа с использованием регионального портала.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2.12. Заявление представляется в Уполномоченный орган или многофункциональный центр по месту нахождения объекта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Заявление в форме документа на бумажном носителе подписывается заявителем.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2.13. </w:t>
      </w:r>
      <w:proofErr w:type="gramStart"/>
      <w:r w:rsidRPr="001724BE">
        <w:rPr>
          <w:sz w:val="20"/>
          <w:szCs w:val="20"/>
        </w:rPr>
        <w:t>В случае направления заявления посредством Единого портала,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интерактивная форма), без необходимости дополнительной подачи заявления в какой-либо иной форме.</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1724BE">
        <w:rPr>
          <w:sz w:val="20"/>
          <w:szCs w:val="20"/>
        </w:rPr>
        <w:t>документ</w:t>
      </w:r>
      <w:proofErr w:type="gramEnd"/>
      <w:r w:rsidRPr="001724BE">
        <w:rPr>
          <w:sz w:val="20"/>
          <w:szCs w:val="20"/>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lastRenderedPageBreak/>
        <w:t xml:space="preserve">В случае направления в электронной форме заявления представителем Заявителя, действующим от имени индивидуального предприниматель, </w:t>
      </w:r>
      <w:proofErr w:type="gramStart"/>
      <w:r w:rsidRPr="001724BE">
        <w:rPr>
          <w:sz w:val="20"/>
          <w:szCs w:val="20"/>
        </w:rPr>
        <w:t>документ</w:t>
      </w:r>
      <w:proofErr w:type="gramEnd"/>
      <w:r w:rsidRPr="001724BE">
        <w:rPr>
          <w:sz w:val="20"/>
          <w:szCs w:val="20"/>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2.15. Предоставление муниципальной услуги осуществляется на </w:t>
      </w:r>
      <w:proofErr w:type="gramStart"/>
      <w:r w:rsidRPr="001724BE">
        <w:rPr>
          <w:sz w:val="20"/>
          <w:szCs w:val="20"/>
        </w:rPr>
        <w:t>основании</w:t>
      </w:r>
      <w:proofErr w:type="gramEnd"/>
      <w:r w:rsidRPr="001724BE">
        <w:rPr>
          <w:sz w:val="20"/>
          <w:szCs w:val="20"/>
        </w:rPr>
        <w:t xml:space="preserve"> следующих документов, определенных пунктом 34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правоустанавливающие и (или) </w:t>
      </w:r>
      <w:proofErr w:type="spellStart"/>
      <w:r w:rsidRPr="001724BE">
        <w:rPr>
          <w:sz w:val="20"/>
          <w:szCs w:val="20"/>
        </w:rPr>
        <w:t>правоудостоверяющие</w:t>
      </w:r>
      <w:proofErr w:type="spellEnd"/>
      <w:r w:rsidRPr="001724BE">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4" w:tooltip="’’Градостроительный кодекс Российской Федерации (с изменениями на 19 декабря 2022 года)’’&#10;Кодекс РФ от 29.12.2004 N 190-ФЗ&#10;Статус: действующая редакция (действ. с 19.12.2022)" w:history="1">
        <w:r w:rsidRPr="001724BE">
          <w:rPr>
            <w:sz w:val="20"/>
            <w:szCs w:val="20"/>
          </w:rPr>
          <w:t>Градостроительным кодексом Российской Федерации</w:t>
        </w:r>
      </w:hyperlink>
      <w:r w:rsidRPr="001724BE">
        <w:rPr>
          <w:sz w:val="20"/>
          <w:szCs w:val="20"/>
        </w:rPr>
        <w:t xml:space="preserve"> для </w:t>
      </w:r>
      <w:proofErr w:type="gramStart"/>
      <w:r w:rsidRPr="001724BE">
        <w:rPr>
          <w:sz w:val="20"/>
          <w:szCs w:val="20"/>
        </w:rPr>
        <w:t>строительства</w:t>
      </w:r>
      <w:proofErr w:type="gramEnd"/>
      <w:r w:rsidRPr="001724BE">
        <w:rPr>
          <w:sz w:val="20"/>
          <w:szCs w:val="20"/>
        </w:rPr>
        <w:t xml:space="preserve"> которых получение разрешения на строительство не требуется, правоустанавливающие и (или) </w:t>
      </w:r>
      <w:proofErr w:type="spellStart"/>
      <w:r w:rsidRPr="001724BE">
        <w:rPr>
          <w:sz w:val="20"/>
          <w:szCs w:val="20"/>
        </w:rPr>
        <w:t>правоудостоверяющие</w:t>
      </w:r>
      <w:proofErr w:type="spellEnd"/>
      <w:r w:rsidRPr="001724BE">
        <w:rPr>
          <w:sz w:val="20"/>
          <w:szCs w:val="20"/>
        </w:rPr>
        <w:t xml:space="preserve"> документы на земельный участок, на котором расположено указанное здание (строение), сооружение);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5" w:tooltip="’’Градостроительный кодекс Российской Федерации (с изменениями на 19 декабря 2022 года)’’&#10;Кодекс РФ от 29.12.2004 N 190-ФЗ&#10;Статус: действующая редакция (действ. с 19.12.2022)" w:history="1">
        <w:r w:rsidRPr="001724BE">
          <w:rPr>
            <w:sz w:val="20"/>
            <w:szCs w:val="20"/>
          </w:rPr>
          <w:t>Градостроительным кодексом Российской Федерации</w:t>
        </w:r>
      </w:hyperlink>
      <w:r w:rsidRPr="001724BE">
        <w:rPr>
          <w:sz w:val="20"/>
          <w:szCs w:val="20"/>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2.16. Документы, получаемые специалистом Уполномоченного органа, ответственным за предоставление муниципальной услуги, с использованием межведомственного информационного взаимодействия: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правоустанавливающие и (или) </w:t>
      </w:r>
      <w:proofErr w:type="spellStart"/>
      <w:r w:rsidRPr="001724BE">
        <w:rPr>
          <w:sz w:val="20"/>
          <w:szCs w:val="20"/>
        </w:rPr>
        <w:t>правоудостоверяющие</w:t>
      </w:r>
      <w:proofErr w:type="spellEnd"/>
      <w:r w:rsidRPr="001724BE">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w:t>
      </w:r>
      <w:r w:rsidRPr="001724BE">
        <w:rPr>
          <w:sz w:val="20"/>
          <w:szCs w:val="20"/>
        </w:rPr>
        <w:lastRenderedPageBreak/>
        <w:t xml:space="preserve">завершено, в соответствии с </w:t>
      </w:r>
      <w:hyperlink r:id="rId26" w:tooltip="’’Градостроительный кодекс Российской Федерации (с изменениями на 19 декабря 2022 года)’’&#10;Кодекс РФ от 29.12.2004 N 190-ФЗ&#10;Статус: действующая редакция (действ. с 19.12.2022)" w:history="1">
        <w:r w:rsidRPr="001724BE">
          <w:rPr>
            <w:sz w:val="20"/>
            <w:szCs w:val="20"/>
          </w:rPr>
          <w:t>Градостроительным кодексом Российской Федерации</w:t>
        </w:r>
      </w:hyperlink>
      <w:r w:rsidRPr="001724BE">
        <w:rPr>
          <w:sz w:val="20"/>
          <w:szCs w:val="20"/>
        </w:rPr>
        <w:t xml:space="preserve"> для </w:t>
      </w:r>
      <w:proofErr w:type="gramStart"/>
      <w:r w:rsidRPr="001724BE">
        <w:rPr>
          <w:sz w:val="20"/>
          <w:szCs w:val="20"/>
        </w:rPr>
        <w:t>строительства</w:t>
      </w:r>
      <w:proofErr w:type="gramEnd"/>
      <w:r w:rsidRPr="001724BE">
        <w:rPr>
          <w:sz w:val="20"/>
          <w:szCs w:val="20"/>
        </w:rPr>
        <w:t xml:space="preserve"> которых получение разрешения на строительство не требуется, правоустанавливающие и (или) </w:t>
      </w:r>
      <w:proofErr w:type="spellStart"/>
      <w:r w:rsidRPr="001724BE">
        <w:rPr>
          <w:sz w:val="20"/>
          <w:szCs w:val="20"/>
        </w:rPr>
        <w:t>правоудостоверяющие</w:t>
      </w:r>
      <w:proofErr w:type="spellEnd"/>
      <w:r w:rsidRPr="001724BE">
        <w:rPr>
          <w:sz w:val="20"/>
          <w:szCs w:val="20"/>
        </w:rPr>
        <w:t xml:space="preserve"> документы на земельный участок, на котором расположено указанное здание (строение), сооружение);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7" w:tooltip="’’Градостроительный кодекс Российской Федерации (с изменениями на 19 декабря 2022 года)’’&#10;Кодекс РФ от 29.12.2004 N 190-ФЗ&#10;Статус: действующая редакция (действ. с 19.12.2022)" w:history="1">
        <w:r w:rsidRPr="001724BE">
          <w:rPr>
            <w:sz w:val="20"/>
            <w:szCs w:val="20"/>
          </w:rPr>
          <w:t>Градостроительным кодексом Российской Федерации</w:t>
        </w:r>
      </w:hyperlink>
      <w:r w:rsidRPr="001724BE">
        <w:rPr>
          <w:sz w:val="20"/>
          <w:szCs w:val="20"/>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2.17. Заявители (представители Заявителя) при подаче заявления вправе приложить к нему документы, указанные в подпунктах "1", "3", "4", "6" и "7" пункта 2.15 настоящего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2.19.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724BE">
        <w:rPr>
          <w:sz w:val="20"/>
          <w:szCs w:val="20"/>
        </w:rPr>
        <w:t>ии и ау</w:t>
      </w:r>
      <w:proofErr w:type="gramEnd"/>
      <w:r w:rsidRPr="001724BE">
        <w:rPr>
          <w:sz w:val="20"/>
          <w:szCs w:val="20"/>
        </w:rPr>
        <w:t>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взаимодействия.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2.20. Документы, указанные в пункте 2.16 настоящего Регламента, представляются федеральным органом исполнительной власти, уполномоченным Правительством Российской Федерации на </w:t>
      </w:r>
      <w:r w:rsidRPr="001724BE">
        <w:rPr>
          <w:sz w:val="20"/>
          <w:szCs w:val="20"/>
        </w:rPr>
        <w:lastRenderedPageBreak/>
        <w:t>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Уполномоченные органы запрашивают документы, указанные в пункте 2.16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 случае направления заявления посредством Единого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2.21. При предоставлении муниципальной услуги запрещается требовать от Заявителя: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2) предоставления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N 210-ФЗ.</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724BE">
        <w:rPr>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Исчерпывающий перечень оснований для отказа в приеме документов, необходимых для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lastRenderedPageBreak/>
        <w:t>2.22. Основаниями для отказа в приеме к рассмотрению документов, необходимых для предоставления муниципальной услуги, являются: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документы поданы в орган, не уполномоченный на предоставление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представление неполного комплекта документов;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предоставленные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7) несоблюдение установленных </w:t>
      </w:r>
      <w:hyperlink r:id="rId28" w:tooltip="’’Об электронной подписи (с изменениями на 19 декабря 2022 года)’’&#10;Федеральный закон от 06.04.2011 N 63-ФЗ&#10;Статус: действующая редакция (действ. с 19.12.2022)" w:history="1">
        <w:r w:rsidRPr="001724BE">
          <w:rPr>
            <w:sz w:val="20"/>
            <w:szCs w:val="20"/>
          </w:rPr>
          <w:t>статьей 11 Федерального закона от 06.04.2011 N 63-ФЗ "Об электронной подписи"</w:t>
        </w:r>
      </w:hyperlink>
      <w:r w:rsidRPr="001724BE">
        <w:rPr>
          <w:sz w:val="20"/>
          <w:szCs w:val="20"/>
        </w:rPr>
        <w:t xml:space="preserve"> условий признания действительности усиленной квалифицированной электронной подписи;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8) неполное заполнение полей в форме запроса, в том числе в интерактивной форме на Едином портале.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Форма решения об отказе в приеме документов, необходимых для предоставления муниципальной услуги, приведена в </w:t>
      </w:r>
      <w:hyperlink r:id="rId29" w:tooltip="’’Об утверждении административного регламента предоставления муниципальной услуги ’’Присвоение адреса ...’’&#10;Постановление Администрации городского поселения Малиновский Советского района Ханты-Мансийского автономного округа ...&#10;Статус: действующая реда" w:history="1">
        <w:r w:rsidRPr="001724BE">
          <w:rPr>
            <w:sz w:val="20"/>
            <w:szCs w:val="20"/>
          </w:rPr>
          <w:t>Приложении 3</w:t>
        </w:r>
      </w:hyperlink>
      <w:r w:rsidRPr="001724BE">
        <w:rPr>
          <w:sz w:val="20"/>
          <w:szCs w:val="20"/>
        </w:rPr>
        <w:t xml:space="preserve"> к настоящему Административному регламенту.</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 </w:t>
      </w:r>
    </w:p>
    <w:p w:rsidR="001724BE" w:rsidRPr="001724BE" w:rsidRDefault="001724BE" w:rsidP="001724BE">
      <w:pPr>
        <w:widowControl w:val="0"/>
        <w:autoSpaceDE w:val="0"/>
        <w:autoSpaceDN w:val="0"/>
        <w:adjustRightInd w:val="0"/>
        <w:ind w:firstLine="568"/>
        <w:jc w:val="both"/>
        <w:rPr>
          <w:b/>
          <w:bCs/>
          <w:sz w:val="20"/>
          <w:szCs w:val="20"/>
        </w:rPr>
      </w:pPr>
      <w:r w:rsidRPr="001724BE">
        <w:rPr>
          <w:b/>
          <w:bCs/>
          <w:sz w:val="20"/>
          <w:szCs w:val="20"/>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2.23. Оснований для приостановления предоставления муниципальной услуги законодательством Российской Федерации не предусмотрено.</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Основаниями для отказа в предоставлении муниципальной услуги являются случаи, поименованные в пункте 40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с заявлением обратилось лицо, не указанное в пункте 1.2 настоящего Административного регламента;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 ответ на межведомственный запрос свидетельствует об отсутствии документа и (или) информации, </w:t>
      </w:r>
      <w:proofErr w:type="gramStart"/>
      <w:r w:rsidRPr="001724BE">
        <w:rPr>
          <w:sz w:val="20"/>
          <w:szCs w:val="20"/>
        </w:rPr>
        <w:t>необходимых</w:t>
      </w:r>
      <w:proofErr w:type="gramEnd"/>
      <w:r w:rsidRPr="001724BE">
        <w:rPr>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отсутствуют случаи и условия для присвоения объекту адресации адреса или аннулирования его адреса, указанные в пунктах 5, 8 - 11 и 14 - 18 Правил.</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2.24. Перечень оснований для отказа в предоставлении муниципальной услуги, определенный пунктом 2.23 настоящего Административного регламента, является исчерпывающим.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1724BE">
        <w:rPr>
          <w:b/>
          <w:bCs/>
          <w:sz w:val="20"/>
          <w:szCs w:val="20"/>
        </w:rPr>
        <w:lastRenderedPageBreak/>
        <w:t xml:space="preserve">организациями, участвующими в предоставлении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2.25. Услуги, необходимые и обязательные для предоставления муниципальной услуги, отсутствуют.</w:t>
      </w:r>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2.26. Предоставление муниципальной услуги осуществляется бесплатно. </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2.27. Услуги, необходимые и обязательные для предоставления муниципальной услуги, отсутствуют.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2.28. Максимальный срок ожидания в очереди при подаче заявления и при получении результата предоставления муниципальной услуги в Уполномоченном органе или многофункциональном центре составляет не более 15 минут. Срок и порядок регистрации запроса заявителя о предоставлении муниципальной услуги, в том числе в электронной форме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2.29. 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1724BE">
        <w:rPr>
          <w:sz w:val="20"/>
          <w:szCs w:val="20"/>
        </w:rPr>
        <w:t>В случае наличия оснований для отказа в приеме документов, необходимых для предоставления муниципальной услуги, указанных в пункте 2.22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w:t>
      </w:r>
      <w:proofErr w:type="gramEnd"/>
      <w:r w:rsidRPr="001724BE">
        <w:rPr>
          <w:sz w:val="20"/>
          <w:szCs w:val="20"/>
        </w:rPr>
        <w:t xml:space="preserve"> Уполномоченного органа согласно требованиям 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Требования к помещениям, в которых предоставляется муниципальная услуга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2.30.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 случае</w:t>
      </w:r>
      <w:proofErr w:type="gramStart"/>
      <w:r w:rsidRPr="001724BE">
        <w:rPr>
          <w:sz w:val="20"/>
          <w:szCs w:val="20"/>
        </w:rPr>
        <w:t>,</w:t>
      </w:r>
      <w:proofErr w:type="gramEnd"/>
      <w:r w:rsidRPr="001724BE">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1724BE">
        <w:rPr>
          <w:sz w:val="20"/>
          <w:szCs w:val="20"/>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наименование;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местонахождение и юридический адрес; режим работы;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график приема;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lastRenderedPageBreak/>
        <w:t xml:space="preserve">номера телефонов для справок.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Помещения, в которых предоставляется муниципальная услуга, оснащаются: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противопожарной системой и средствами пожаротушения;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системой оповещения о возникновении чрезвычайной ситуации; средствами оказания первой медицинской помощи;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туалетными комнатами для посетителей.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Тексты материалов, размещенных на информационном </w:t>
      </w:r>
      <w:proofErr w:type="gramStart"/>
      <w:r w:rsidRPr="001724BE">
        <w:rPr>
          <w:sz w:val="20"/>
          <w:szCs w:val="20"/>
        </w:rPr>
        <w:t>стенде</w:t>
      </w:r>
      <w:proofErr w:type="gramEnd"/>
      <w:r w:rsidRPr="001724BE">
        <w:rPr>
          <w:sz w:val="20"/>
          <w:szCs w:val="20"/>
        </w:rPr>
        <w:t xml:space="preserve">, печатаются удобным для чтения шрифтом, без исправлений, с выделением наиболее важных мест полужирным шрифтом.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Места для заполнения заявлений оборудуются стульями, столами (стойками), бланками заявлений, письменными принадлежностями.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Места приема заявителей оборудуются информационными табличками (вывесками) с указанием: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номера кабинета и наименования отдела;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фамилии, имени и отчества (последнее - при наличии), должности ответственного лица за прием документов;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графика приема заявителей.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При предоставлении муниципальной услуги инвалидам обеспечиваются: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возможность беспрепятственного доступа к объекту (зданию, помещению), в котором предоставляется муниципальная услуга;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сопровождение инвалидов, имеющих стойкие расстройства функции зрения и самостоятельного передвижения;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допуск </w:t>
      </w:r>
      <w:proofErr w:type="spellStart"/>
      <w:r w:rsidRPr="001724BE">
        <w:rPr>
          <w:sz w:val="20"/>
          <w:szCs w:val="20"/>
        </w:rPr>
        <w:t>сурдопереводчика</w:t>
      </w:r>
      <w:proofErr w:type="spellEnd"/>
      <w:r w:rsidRPr="001724BE">
        <w:rPr>
          <w:sz w:val="20"/>
          <w:szCs w:val="20"/>
        </w:rPr>
        <w:t xml:space="preserve"> и </w:t>
      </w:r>
      <w:proofErr w:type="spellStart"/>
      <w:r w:rsidRPr="001724BE">
        <w:rPr>
          <w:sz w:val="20"/>
          <w:szCs w:val="20"/>
        </w:rPr>
        <w:t>тифлосурдопереводчика</w:t>
      </w:r>
      <w:proofErr w:type="spellEnd"/>
      <w:r w:rsidRPr="001724BE">
        <w:rPr>
          <w:sz w:val="20"/>
          <w:szCs w:val="20"/>
        </w:rPr>
        <w:t xml:space="preserve">;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Показатели доступности и качества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2.31. Основными показателями доступности предоставления муниципальной услуги являются: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сеть "Интернет"), средствах массовой информации;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 Доступность электронных форм документов, необходимых для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 Возможность подачи заявления на получение муниципальной услуги и документов в электронной форме;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 Предоставление муниципальной услуги в соответствии с вариантом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6) Возможность получения заявителем уведомлений о предоставлении муниципальной услуги с </w:t>
      </w:r>
      <w:r w:rsidRPr="001724BE">
        <w:rPr>
          <w:sz w:val="20"/>
          <w:szCs w:val="20"/>
        </w:rPr>
        <w:lastRenderedPageBreak/>
        <w:t xml:space="preserve">помощью ЕПГУ;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7) Возможность получения информации о ходе предоставления муниципальной услуги, в том числе с использованием сети "Интернет".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2.32. Основными показателями качества предоставления муниципальной услуги являются: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 Отсутствие обоснованных жалоб на действия (бездействие) сотрудников и их некорректное (невнимательное) отношение к заявителям.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 Отсутствие нарушений установленных сроков в процессе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724BE">
        <w:rPr>
          <w:sz w:val="20"/>
          <w:szCs w:val="20"/>
        </w:rPr>
        <w:t>итогам</w:t>
      </w:r>
      <w:proofErr w:type="gramEnd"/>
      <w:r w:rsidRPr="001724BE">
        <w:rPr>
          <w:sz w:val="20"/>
          <w:szCs w:val="20"/>
        </w:rPr>
        <w:t xml:space="preserve"> рассмотрения которых вынесены решения об удовлетворении (частичном удовлетворении) требований заявителей.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2.33.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регионального портала и портала ФИАС.</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2.34.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2.35. Электронные документы представляются в следующих форматах:</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а) </w:t>
      </w:r>
      <w:proofErr w:type="spellStart"/>
      <w:r w:rsidRPr="001724BE">
        <w:rPr>
          <w:sz w:val="20"/>
          <w:szCs w:val="20"/>
        </w:rPr>
        <w:t>xml</w:t>
      </w:r>
      <w:proofErr w:type="spellEnd"/>
      <w:r w:rsidRPr="001724BE">
        <w:rPr>
          <w:sz w:val="20"/>
          <w:szCs w:val="20"/>
        </w:rPr>
        <w:t xml:space="preserve"> - для формализованных документов;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б) </w:t>
      </w:r>
      <w:proofErr w:type="spellStart"/>
      <w:r w:rsidRPr="001724BE">
        <w:rPr>
          <w:sz w:val="20"/>
          <w:szCs w:val="20"/>
        </w:rPr>
        <w:t>doc</w:t>
      </w:r>
      <w:proofErr w:type="spellEnd"/>
      <w:r w:rsidRPr="001724BE">
        <w:rPr>
          <w:sz w:val="20"/>
          <w:szCs w:val="20"/>
        </w:rPr>
        <w:t xml:space="preserve">, </w:t>
      </w:r>
      <w:proofErr w:type="spellStart"/>
      <w:r w:rsidRPr="001724BE">
        <w:rPr>
          <w:sz w:val="20"/>
          <w:szCs w:val="20"/>
        </w:rPr>
        <w:t>docx</w:t>
      </w:r>
      <w:proofErr w:type="spellEnd"/>
      <w:r w:rsidRPr="001724BE">
        <w:rPr>
          <w:sz w:val="20"/>
          <w:szCs w:val="20"/>
        </w:rPr>
        <w:t xml:space="preserve">, </w:t>
      </w:r>
      <w:proofErr w:type="spellStart"/>
      <w:r w:rsidRPr="001724BE">
        <w:rPr>
          <w:sz w:val="20"/>
          <w:szCs w:val="20"/>
        </w:rPr>
        <w:t>odt</w:t>
      </w:r>
      <w:proofErr w:type="spellEnd"/>
      <w:r w:rsidRPr="001724BE">
        <w:rPr>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w:t>
      </w:r>
      <w:proofErr w:type="spellStart"/>
      <w:r w:rsidRPr="001724BE">
        <w:rPr>
          <w:sz w:val="20"/>
          <w:szCs w:val="20"/>
        </w:rPr>
        <w:t>xls</w:t>
      </w:r>
      <w:proofErr w:type="spellEnd"/>
      <w:r w:rsidRPr="001724BE">
        <w:rPr>
          <w:sz w:val="20"/>
          <w:szCs w:val="20"/>
        </w:rPr>
        <w:t xml:space="preserve">, </w:t>
      </w:r>
      <w:proofErr w:type="spellStart"/>
      <w:r w:rsidRPr="001724BE">
        <w:rPr>
          <w:sz w:val="20"/>
          <w:szCs w:val="20"/>
        </w:rPr>
        <w:t>xlsx</w:t>
      </w:r>
      <w:proofErr w:type="spellEnd"/>
      <w:r w:rsidRPr="001724BE">
        <w:rPr>
          <w:sz w:val="20"/>
          <w:szCs w:val="20"/>
        </w:rPr>
        <w:t xml:space="preserve">, </w:t>
      </w:r>
      <w:proofErr w:type="spellStart"/>
      <w:r w:rsidRPr="001724BE">
        <w:rPr>
          <w:sz w:val="20"/>
          <w:szCs w:val="20"/>
        </w:rPr>
        <w:t>ods</w:t>
      </w:r>
      <w:proofErr w:type="spellEnd"/>
      <w:r w:rsidRPr="001724BE">
        <w:rPr>
          <w:sz w:val="20"/>
          <w:szCs w:val="20"/>
        </w:rPr>
        <w:t xml:space="preserve"> - для документов, содержащих расчеты;</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г) </w:t>
      </w:r>
      <w:proofErr w:type="spellStart"/>
      <w:r w:rsidRPr="001724BE">
        <w:rPr>
          <w:sz w:val="20"/>
          <w:szCs w:val="20"/>
        </w:rPr>
        <w:t>pdf</w:t>
      </w:r>
      <w:proofErr w:type="spellEnd"/>
      <w:r w:rsidRPr="001724BE">
        <w:rPr>
          <w:sz w:val="20"/>
          <w:szCs w:val="20"/>
        </w:rPr>
        <w:t xml:space="preserve">, </w:t>
      </w:r>
      <w:proofErr w:type="spellStart"/>
      <w:r w:rsidRPr="001724BE">
        <w:rPr>
          <w:sz w:val="20"/>
          <w:szCs w:val="20"/>
        </w:rPr>
        <w:t>jpg</w:t>
      </w:r>
      <w:proofErr w:type="spellEnd"/>
      <w:r w:rsidRPr="001724BE">
        <w:rPr>
          <w:sz w:val="20"/>
          <w:szCs w:val="20"/>
        </w:rPr>
        <w:t xml:space="preserve">, </w:t>
      </w:r>
      <w:proofErr w:type="spellStart"/>
      <w:r w:rsidRPr="001724BE">
        <w:rPr>
          <w:sz w:val="20"/>
          <w:szCs w:val="20"/>
        </w:rPr>
        <w:t>jpeg</w:t>
      </w:r>
      <w:proofErr w:type="spellEnd"/>
      <w:r w:rsidRPr="001724BE">
        <w:rPr>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724BE">
        <w:rPr>
          <w:sz w:val="20"/>
          <w:szCs w:val="20"/>
        </w:rPr>
        <w:t>dpi</w:t>
      </w:r>
      <w:proofErr w:type="spellEnd"/>
      <w:r w:rsidRPr="001724BE">
        <w:rPr>
          <w:sz w:val="20"/>
          <w:szCs w:val="20"/>
        </w:rPr>
        <w:t xml:space="preserve"> (масштаб 1:1) с использованием следующих режимов: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"черно-белый" (при отсутствии в документе графических изображений и (или) цветного текста);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"оттенки серого" (при наличии в документе графических изображений, отличных от цветного графического изображения);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"цветной" или "режим полной цветопередачи" (при наличии в документе цветных графических изображений либо цветного текста);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с сохранением всех аутентичных признаков подлинности, а именно: графической подписи лица, печати, углового штампа бланка;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Электронные документы должны обеспечивать:</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возможность идентифицировать документ и количество листов в документе;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Документы, подлежащие представлению в форматах </w:t>
      </w:r>
      <w:proofErr w:type="spellStart"/>
      <w:r w:rsidRPr="001724BE">
        <w:rPr>
          <w:sz w:val="20"/>
          <w:szCs w:val="20"/>
        </w:rPr>
        <w:t>xls</w:t>
      </w:r>
      <w:proofErr w:type="spellEnd"/>
      <w:r w:rsidRPr="001724BE">
        <w:rPr>
          <w:sz w:val="20"/>
          <w:szCs w:val="20"/>
        </w:rPr>
        <w:t xml:space="preserve">, </w:t>
      </w:r>
      <w:proofErr w:type="spellStart"/>
      <w:r w:rsidRPr="001724BE">
        <w:rPr>
          <w:sz w:val="20"/>
          <w:szCs w:val="20"/>
        </w:rPr>
        <w:t>xlsx</w:t>
      </w:r>
      <w:proofErr w:type="spellEnd"/>
      <w:r w:rsidRPr="001724BE">
        <w:rPr>
          <w:sz w:val="20"/>
          <w:szCs w:val="20"/>
        </w:rPr>
        <w:t xml:space="preserve"> или </w:t>
      </w:r>
      <w:proofErr w:type="spellStart"/>
      <w:r w:rsidRPr="001724BE">
        <w:rPr>
          <w:sz w:val="20"/>
          <w:szCs w:val="20"/>
        </w:rPr>
        <w:t>ods</w:t>
      </w:r>
      <w:proofErr w:type="spellEnd"/>
      <w:r w:rsidRPr="001724BE">
        <w:rPr>
          <w:sz w:val="20"/>
          <w:szCs w:val="20"/>
        </w:rPr>
        <w:t>, формируются в виде отдельного электронного документа.</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Исчерпывающий перечень административных процедур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3.1. Предоставление муниципальной услуги включает в себя следующие административные процедуры:</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установление личности Заявителя (представителя Заявителя);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регистрация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проверка комплектности документов, необходимых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получение сведений посредством единой системы межведомственного электронного взаимодействия (далее СМЭВ);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рассмотрение документов, необходимых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принятие решения по результатам оказания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7) внесение результата оказания муниципальной услуги в государственный адресный реестр, ведение которого осуществляется в электронном виде;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8) выдача результата оказания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Предоставление муниципальной услуги в упреждающем (</w:t>
      </w:r>
      <w:proofErr w:type="spellStart"/>
      <w:r w:rsidRPr="001724BE">
        <w:rPr>
          <w:sz w:val="20"/>
          <w:szCs w:val="20"/>
        </w:rPr>
        <w:t>проактивном</w:t>
      </w:r>
      <w:proofErr w:type="spellEnd"/>
      <w:r w:rsidRPr="001724BE">
        <w:rPr>
          <w:sz w:val="20"/>
          <w:szCs w:val="20"/>
        </w:rPr>
        <w:t xml:space="preserve">) режиме не предусмотрено.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Перечень административных процедур (действий) при предоставлении муниципальной услуги в электронной форме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3.2. При предоставлении муниципальной услуги в электронной форме заявителю обеспечивается возможность:</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получения информации о порядке и сроках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 формирования заявления в форме электронного документа с использованием интерактивных форм Единого портала, регионального портала и портала ФИАС, с </w:t>
      </w:r>
      <w:hyperlink r:id="rId30" w:tooltip="’’Об утверждении административного регламента предоставления муниципальной услуги ’’Присвоение адреса ...’’&#10;Постановление Администрации городского поселения Малиновский Советского района Ханты-Мансийского автономного округа ...&#10;Статус: действующая реда" w:history="1">
        <w:r w:rsidRPr="001724BE">
          <w:rPr>
            <w:sz w:val="20"/>
            <w:szCs w:val="20"/>
          </w:rPr>
          <w:t>приложением</w:t>
        </w:r>
      </w:hyperlink>
      <w:r w:rsidRPr="001724BE">
        <w:rPr>
          <w:sz w:val="20"/>
          <w:szCs w:val="20"/>
        </w:rPr>
        <w:t xml:space="preserve"> к нему документов, необходимых для предоставления муниципальной услуги, в электронной форме (в форме электронных документов);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приема и регистрации Уполномоченным органом заявления и прилагаемых документов;</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получения Заявителем (представителем Заявителя) результата предоставления муниципальной услуги в форме электронного документа;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lastRenderedPageBreak/>
        <w:t>5) получения сведений о ходе рассмотрения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осуществления оценки качества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Порядок осуществления административных процедур (действий) в электронной форме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3.3. Формирование заявления осуществляется посредством заполнения электронной формы заявления посредством Единого портала, регионального портала или портала ФИАС без необходимости дополнительной подачи заявления в какой-либо иной форме.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формировании заявления Заявителю обеспечивается: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возможность сохранения заявления и иных документов, указанных в пункте 2.15 настоящего Административного регламента, необходимых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возможность печати на бумажном носителе копии электронной формы заявления и иных документов, указанных в пункте 2.15 настоящего Регламента, необходимых для предоставления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(при заполнении формы заявления посредством Единого портала);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5) возможность вернуться на любой из этапов заполнения электронной формы заявления без потери, ранее введенной информации;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Сформированное и подписанное </w:t>
      </w:r>
      <w:proofErr w:type="gramStart"/>
      <w:r w:rsidRPr="001724BE">
        <w:rPr>
          <w:sz w:val="20"/>
          <w:szCs w:val="20"/>
        </w:rPr>
        <w:t>заявление</w:t>
      </w:r>
      <w:proofErr w:type="gramEnd"/>
      <w:r w:rsidRPr="001724BE">
        <w:rPr>
          <w:sz w:val="20"/>
          <w:szCs w:val="20"/>
        </w:rPr>
        <w:t xml:space="preserve"> и иные документы, необходимые для предоставления муниципальной услуги, направляются в Уполномоченный орган в электронной форме.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w:t>
      </w:r>
      <w:r w:rsidRPr="001724BE">
        <w:rPr>
          <w:sz w:val="20"/>
          <w:szCs w:val="20"/>
        </w:rPr>
        <w:lastRenderedPageBreak/>
        <w:t>ним первый рабочий день:</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3.5. Заявителю в качестве результата предоставления муниципальной услуги обеспечивается возможность получения документа:</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Единого портала, регионального портала и портала ФИАС;</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2) в виде бумажного документа, подтверждающего содержание электронного документа, который Заявитель получает при личном обращении.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3.6. </w:t>
      </w:r>
      <w:proofErr w:type="gramStart"/>
      <w:r w:rsidRPr="001724BE">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1" w:tooltip="’’Об оценке гражданами эффективности деятельности руководителей территориальных органов ...’’&#10;Постановление Правительства РФ от 12.12.2012 N 1284&#10;Статус: действующая редакция (действ. с 18.05.2022)" w:history="1">
        <w:r w:rsidRPr="001724BE">
          <w:rPr>
            <w:sz w:val="20"/>
            <w:szCs w:val="20"/>
          </w:rPr>
          <w:t>постановлением Правительства Российской Федерации от 12.12.2012 N 1284</w:t>
        </w:r>
      </w:hyperlink>
      <w:r w:rsidRPr="001724BE">
        <w:rPr>
          <w:sz w:val="20"/>
          <w:szCs w:val="20"/>
        </w:rPr>
        <w:t>.</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Результаты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3.7. </w:t>
      </w:r>
      <w:proofErr w:type="gramStart"/>
      <w:r w:rsidRPr="001724BE">
        <w:rPr>
          <w:sz w:val="20"/>
          <w:szCs w:val="20"/>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w:t>
      </w:r>
      <w:hyperlink r:id="rId32" w:tooltip="’’О федеральной государственной информационной системе, обеспечивающей процесс досудебного ...’’&#10;Постановление Правительства РФ от 20.11.2012 N 1198&#10;Статус: действующая редакция (действ. с 01.12.2018)" w:history="1">
        <w:r w:rsidRPr="001724BE">
          <w:rPr>
            <w:sz w:val="20"/>
            <w:szCs w:val="20"/>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1724BE">
        <w:rPr>
          <w:sz w:val="20"/>
          <w:szCs w:val="20"/>
        </w:rPr>
        <w:t>.</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Порядок исправления допущенных опечаток и ошибок в выданных в результате предоставления муниципальной услуги документах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3.8. В случае обнаружения уполномоченным органом опечаток и ошибок </w:t>
      </w:r>
      <w:proofErr w:type="gramStart"/>
      <w:r w:rsidRPr="001724BE">
        <w:rPr>
          <w:sz w:val="20"/>
          <w:szCs w:val="20"/>
        </w:rPr>
        <w:t>в</w:t>
      </w:r>
      <w:proofErr w:type="gramEnd"/>
      <w:r w:rsidRPr="001724BE">
        <w:rPr>
          <w:sz w:val="20"/>
          <w:szCs w:val="20"/>
        </w:rPr>
        <w:t xml:space="preserve"> </w:t>
      </w:r>
      <w:proofErr w:type="gramStart"/>
      <w:r w:rsidRPr="001724BE">
        <w:rPr>
          <w:sz w:val="20"/>
          <w:szCs w:val="20"/>
        </w:rPr>
        <w:t>выданных</w:t>
      </w:r>
      <w:proofErr w:type="gramEnd"/>
      <w:r w:rsidRPr="001724BE">
        <w:rPr>
          <w:sz w:val="20"/>
          <w:szCs w:val="20"/>
        </w:rPr>
        <w:t xml:space="preserve"> в результате предоставления муниципальной услуги документов, орган, уполномоченный на оказание муниципальной услуги и издавший акт, вносит изменение в вышеуказанный документ.</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1724BE">
        <w:rPr>
          <w:sz w:val="20"/>
          <w:szCs w:val="20"/>
        </w:rPr>
        <w:t xml:space="preserve"> К письменному заявлению прилагаются документы, обосновывающие необходимость вносимых изменений.</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roofErr w:type="gramEnd"/>
    </w:p>
    <w:p w:rsidR="001724BE" w:rsidRPr="001724BE" w:rsidRDefault="001724BE" w:rsidP="001724BE">
      <w:pPr>
        <w:widowControl w:val="0"/>
        <w:autoSpaceDE w:val="0"/>
        <w:autoSpaceDN w:val="0"/>
        <w:adjustRightInd w:val="0"/>
        <w:ind w:firstLine="568"/>
        <w:jc w:val="both"/>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IV. Формы </w:t>
      </w:r>
      <w:proofErr w:type="gramStart"/>
      <w:r w:rsidRPr="001724BE">
        <w:rPr>
          <w:b/>
          <w:bCs/>
          <w:sz w:val="20"/>
          <w:szCs w:val="20"/>
        </w:rPr>
        <w:t>контроля за</w:t>
      </w:r>
      <w:proofErr w:type="gramEnd"/>
      <w:r w:rsidRPr="001724BE">
        <w:rPr>
          <w:b/>
          <w:bCs/>
          <w:sz w:val="20"/>
          <w:szCs w:val="20"/>
        </w:rPr>
        <w:t xml:space="preserve"> исполнением административного регламента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lastRenderedPageBreak/>
        <w:t xml:space="preserve">Порядок осуществления текущего </w:t>
      </w:r>
      <w:proofErr w:type="gramStart"/>
      <w:r w:rsidRPr="001724BE">
        <w:rPr>
          <w:b/>
          <w:bCs/>
          <w:sz w:val="20"/>
          <w:szCs w:val="20"/>
        </w:rPr>
        <w:t>контроля за</w:t>
      </w:r>
      <w:proofErr w:type="gramEnd"/>
      <w:r w:rsidRPr="001724BE">
        <w:rPr>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4.1. Текущий </w:t>
      </w:r>
      <w:proofErr w:type="gramStart"/>
      <w:r w:rsidRPr="001724BE">
        <w:rPr>
          <w:sz w:val="20"/>
          <w:szCs w:val="20"/>
        </w:rPr>
        <w:t>контроль за</w:t>
      </w:r>
      <w:proofErr w:type="gramEnd"/>
      <w:r w:rsidRPr="001724BE">
        <w:rPr>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Текущий контроль осуществляется путем проведения проверок: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решений о предоставлении (об отказе в предоставлении)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выявления и устранения нарушений прав граждан;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24BE">
        <w:rPr>
          <w:b/>
          <w:bCs/>
          <w:sz w:val="20"/>
          <w:szCs w:val="20"/>
        </w:rPr>
        <w:t>контроля за</w:t>
      </w:r>
      <w:proofErr w:type="gramEnd"/>
      <w:r w:rsidRPr="001724BE">
        <w:rPr>
          <w:b/>
          <w:bCs/>
          <w:sz w:val="20"/>
          <w:szCs w:val="20"/>
        </w:rPr>
        <w:t xml:space="preserve"> полнотой и качеством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4.2. </w:t>
      </w:r>
      <w:proofErr w:type="gramStart"/>
      <w:r w:rsidRPr="001724BE">
        <w:rPr>
          <w:sz w:val="20"/>
          <w:szCs w:val="20"/>
        </w:rPr>
        <w:t>Контроль за</w:t>
      </w:r>
      <w:proofErr w:type="gramEnd"/>
      <w:r w:rsidRPr="001724BE">
        <w:rPr>
          <w:sz w:val="20"/>
          <w:szCs w:val="20"/>
        </w:rPr>
        <w:t xml:space="preserve"> полнотой и качеством предоставления муниципальной услуги включает в себя проведение плановых и внеплановых проверок.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4.3. Плановые проверки осуществляются на </w:t>
      </w:r>
      <w:proofErr w:type="gramStart"/>
      <w:r w:rsidRPr="001724BE">
        <w:rPr>
          <w:sz w:val="20"/>
          <w:szCs w:val="20"/>
        </w:rPr>
        <w:t>основании</w:t>
      </w:r>
      <w:proofErr w:type="gramEnd"/>
      <w:r w:rsidRPr="001724BE">
        <w:rPr>
          <w:sz w:val="20"/>
          <w:szCs w:val="20"/>
        </w:rPr>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соблюдение сроков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соблюдение положений настоящего Административного регламента;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правильность и обоснованность </w:t>
      </w:r>
      <w:proofErr w:type="gramStart"/>
      <w:r w:rsidRPr="001724BE">
        <w:rPr>
          <w:sz w:val="20"/>
          <w:szCs w:val="20"/>
        </w:rPr>
        <w:t>принятого</w:t>
      </w:r>
      <w:proofErr w:type="gramEnd"/>
      <w:r w:rsidRPr="001724BE">
        <w:rPr>
          <w:sz w:val="20"/>
          <w:szCs w:val="20"/>
        </w:rPr>
        <w:t xml:space="preserve"> решения об отказе в предоставлении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Основанием для проведения внеплановых проверок являются: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городского поселения Агириш;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городского поселения Агириш осуществляется привлечение виновных лиц к ответственности в соответствии с законодательством Российской Федерации.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Требования к порядку и формам </w:t>
      </w:r>
      <w:proofErr w:type="gramStart"/>
      <w:r w:rsidRPr="001724BE">
        <w:rPr>
          <w:b/>
          <w:bCs/>
          <w:sz w:val="20"/>
          <w:szCs w:val="20"/>
        </w:rPr>
        <w:t>контроля за</w:t>
      </w:r>
      <w:proofErr w:type="gramEnd"/>
      <w:r w:rsidRPr="001724BE">
        <w:rPr>
          <w:b/>
          <w:bCs/>
          <w:sz w:val="20"/>
          <w:szCs w:val="20"/>
        </w:rPr>
        <w:t xml:space="preserve"> предоставлением муниципальной услуги, в том числе со стороны граждан, их объединений и организаций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4.5. Граждане, их объединения и организации имеют право осуществлять </w:t>
      </w:r>
      <w:proofErr w:type="gramStart"/>
      <w:r w:rsidRPr="001724BE">
        <w:rPr>
          <w:sz w:val="20"/>
          <w:szCs w:val="20"/>
        </w:rPr>
        <w:t>контроль за</w:t>
      </w:r>
      <w:proofErr w:type="gramEnd"/>
      <w:r w:rsidRPr="001724BE">
        <w:rPr>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Граждане, их объединения и организации также имеют право: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направлять замечания и предложения по улучшению доступности и качества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вносить предложения о мерах по устранению нарушений настоящего Административного регламента.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жалоба).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к руководителю многофункционального центра - на решения и действия (бездействие) работника многофункционального центра;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к учредителю многофункционального центра - на решение и действия (бездействие) многофункционального центра.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proofErr w:type="gramStart"/>
      <w:r w:rsidRPr="001724BE">
        <w:rPr>
          <w:b/>
          <w:bCs/>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Федеральным законом N 210-ФЗ;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Постановлением N 1198;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постановлением </w:t>
      </w:r>
      <w:hyperlink r:id="rId33" w:tooltip="’’Об утверждении Положения об особенностях подачи и рассмотрения жалоб на решения, действия (бездействие) ...’’&#10;Постановление Администрации Советского района Ханты-Мансийского автономного округа - Югры от 18.04.2018 N ...&#10;Статус: действующая редакция" w:history="1">
        <w:r w:rsidRPr="001724BE">
          <w:rPr>
            <w:sz w:val="20"/>
            <w:szCs w:val="20"/>
          </w:rPr>
          <w:t xml:space="preserve">администрации городского поселения Агириш от 17.10.2022 N 308/НПА "Об утверждении Положения об особенностях подачи и рассмотрения жалоб на решения, действия (бездействие) администрации городского поселения Агириш, органов администрации городского поселения Агириш, должностных лиц, муниципальных служащих городского поселения Агириш, многофункционального центра, работника многофункционального центра, осуществляющего функции по предоставлению муниципальных услуг" </w:t>
        </w:r>
      </w:hyperlink>
      <w:r w:rsidRPr="001724BE">
        <w:rPr>
          <w:sz w:val="20"/>
          <w:szCs w:val="20"/>
        </w:rPr>
        <w:t xml:space="preserve">.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6.1. Многофункциональный центр осуществляет: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Pr="001724BE">
        <w:rPr>
          <w:sz w:val="20"/>
          <w:szCs w:val="20"/>
        </w:rPr>
        <w:lastRenderedPageBreak/>
        <w:t xml:space="preserve">муниципальных услуг; </w:t>
      </w:r>
      <w:proofErr w:type="gramEnd"/>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иные процедуры и действия, предусмотренные Федеральным законом N 210-ФЗ.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соответствии с частью 1.1 </w:t>
      </w:r>
      <w:hyperlink r:id="rId34" w:tooltip="’’Земельный кодекс Российской Федерации (с изменениями на 14 июля 2022 года) (редакция, действующая с 13 октября 2022 года)’’&#10;Кодекс РФ от 25.10.2001 N 136-ФЗ&#10;Статус: действующая редакция (действ. с 13.10.2022)" w:history="1">
        <w:r w:rsidRPr="001724BE">
          <w:rPr>
            <w:sz w:val="20"/>
            <w:szCs w:val="20"/>
          </w:rPr>
          <w:t xml:space="preserve">статьи 16 </w:t>
        </w:r>
      </w:hyperlink>
      <w:r w:rsidRPr="001724BE">
        <w:rPr>
          <w:sz w:val="20"/>
          <w:szCs w:val="20"/>
        </w:rPr>
        <w:t xml:space="preserve"> Федерального закона N 210-ФЗ для реализации своих функций многофункциональные центры вправе привлекать иные организации.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Информирование заявителей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6.2. Информирование заявителя многофункциональными центрами осуществляется следующими способами: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2) при обращении заявителя в многофункциональный центр лично, по телефону, посредством почтовых отправлений, либо по электронной почте.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изложить обращение в письменной форме (ответ направляется Заявителю в соответствии со способом, указанным в обращении);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назначить другое время для консультаций. </w:t>
      </w: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rPr>
          <w:b/>
          <w:bCs/>
          <w:sz w:val="20"/>
          <w:szCs w:val="20"/>
        </w:rPr>
      </w:pPr>
      <w:r w:rsidRPr="001724BE">
        <w:rPr>
          <w:b/>
          <w:bCs/>
          <w:sz w:val="20"/>
          <w:szCs w:val="20"/>
        </w:rPr>
        <w:t xml:space="preserve">Выдача заявителю результата предоставления муниципальной услуги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6.3. </w:t>
      </w:r>
      <w:proofErr w:type="gramStart"/>
      <w:r w:rsidRPr="001724BE">
        <w:rPr>
          <w:sz w:val="20"/>
          <w:szCs w:val="20"/>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5" w:tooltip="’’О взаимодействии между многофункциональными центрами предоставления государственных и ...’’&#10;Постановление Правительства РФ от 27.09.2011 N 797&#10;Статус: действующая редакция (действ. с 22.09.2022)" w:history="1">
        <w:r w:rsidRPr="001724BE">
          <w:rPr>
            <w:sz w:val="20"/>
            <w:szCs w:val="20"/>
          </w:rPr>
          <w:t>Постановлением Правительства Российской Федерации от 27.09.2011 N 797 "О взаимодействии между многофункциональными центрами предоставления государственных</w:t>
        </w:r>
        <w:proofErr w:type="gramEnd"/>
        <w:r w:rsidRPr="001724BE">
          <w:rPr>
            <w:sz w:val="20"/>
            <w:szCs w:val="20"/>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hyperlink>
      <w:r w:rsidRPr="001724BE">
        <w:rPr>
          <w:sz w:val="20"/>
          <w:szCs w:val="20"/>
        </w:rPr>
        <w:t xml:space="preserve"> (далее Постановление N 797).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Работник многофункционального центра осуществляет следующие действия: устанавливает личность заявителя в соответствии с законодательством Российской Федерации;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проверяет полномочия представителя заявителя (в случае обращения представителя заявителя);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определяет статус исполнения заявления заявителя в ГИС; </w:t>
      </w: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заверяет экземпляр электронного документа на бумажном </w:t>
      </w:r>
      <w:proofErr w:type="gramStart"/>
      <w:r w:rsidRPr="001724BE">
        <w:rPr>
          <w:sz w:val="20"/>
          <w:szCs w:val="20"/>
        </w:rPr>
        <w:t>носителе</w:t>
      </w:r>
      <w:proofErr w:type="gramEnd"/>
      <w:r w:rsidRPr="001724BE">
        <w:rPr>
          <w:sz w:val="20"/>
          <w:szCs w:val="20"/>
        </w:rPr>
        <w:t xml:space="preserve"> с использованием печати многофункционального центра (в предусмотренных нормативными правовыми актами Российской </w:t>
      </w:r>
      <w:r w:rsidRPr="001724BE">
        <w:rPr>
          <w:sz w:val="20"/>
          <w:szCs w:val="20"/>
        </w:rPr>
        <w:lastRenderedPageBreak/>
        <w:t xml:space="preserve">Федерации случаях - печати с изображением Государственного герба Российской Федерации);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выдает документы заявителю, при необходимости запрашивает у заявителя подписи за каждый выданный документ;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запрашивает согласие заявителя на участие в смс-опросе для оценки качества предоставленных услуг многофункциональным центром.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6.5. </w:t>
      </w:r>
      <w:proofErr w:type="gramStart"/>
      <w:r w:rsidRPr="001724BE">
        <w:rPr>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w:t>
      </w:r>
      <w:hyperlink r:id="rId36" w:tooltip="’’Об информации, информационных технологиях и о защите информации (с изменениями на 14 июля 2022 года)’’&#10;Федеральный закон от 27.07.2006 N 149-ФЗ&#10;Статус: действующая редакция (действ. с 14.07.2022)" w:history="1">
        <w:r w:rsidRPr="001724BE">
          <w:rPr>
            <w:sz w:val="20"/>
            <w:szCs w:val="20"/>
          </w:rPr>
          <w:t>статьи 14.1 Федерального закона от 27 июля 2006 года N 149-ФЗ</w:t>
        </w:r>
        <w:proofErr w:type="gramEnd"/>
        <w:r w:rsidRPr="001724BE">
          <w:rPr>
            <w:sz w:val="20"/>
            <w:szCs w:val="20"/>
          </w:rPr>
          <w:t xml:space="preserve"> "Об информации, информационных технологиях и о защите информации" </w:t>
        </w:r>
      </w:hyperlink>
      <w:r w:rsidRPr="001724BE">
        <w:rPr>
          <w:sz w:val="20"/>
          <w:szCs w:val="20"/>
        </w:rPr>
        <w:t xml:space="preserve">. </w:t>
      </w: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Приложение 1</w:t>
      </w:r>
    </w:p>
    <w:p w:rsidR="001724BE" w:rsidRPr="001724BE" w:rsidRDefault="001724BE" w:rsidP="001724BE">
      <w:pPr>
        <w:widowControl w:val="0"/>
        <w:autoSpaceDE w:val="0"/>
        <w:autoSpaceDN w:val="0"/>
        <w:adjustRightInd w:val="0"/>
        <w:jc w:val="right"/>
        <w:rPr>
          <w:sz w:val="20"/>
          <w:szCs w:val="20"/>
        </w:rPr>
      </w:pPr>
      <w:r w:rsidRPr="001724BE">
        <w:rPr>
          <w:sz w:val="20"/>
          <w:szCs w:val="20"/>
        </w:rPr>
        <w:t>к административному регламенту</w:t>
      </w:r>
    </w:p>
    <w:p w:rsidR="001724BE" w:rsidRPr="001724BE" w:rsidRDefault="001724BE" w:rsidP="001724BE">
      <w:pPr>
        <w:widowControl w:val="0"/>
        <w:autoSpaceDE w:val="0"/>
        <w:autoSpaceDN w:val="0"/>
        <w:adjustRightInd w:val="0"/>
        <w:jc w:val="right"/>
        <w:rPr>
          <w:sz w:val="20"/>
          <w:szCs w:val="20"/>
        </w:rPr>
      </w:pPr>
      <w:r w:rsidRPr="001724BE">
        <w:rPr>
          <w:sz w:val="20"/>
          <w:szCs w:val="20"/>
        </w:rPr>
        <w:t>предоставления муниципальной услуги</w:t>
      </w:r>
    </w:p>
    <w:p w:rsidR="001724BE" w:rsidRPr="001724BE" w:rsidRDefault="001724BE" w:rsidP="001724BE">
      <w:pPr>
        <w:widowControl w:val="0"/>
        <w:autoSpaceDE w:val="0"/>
        <w:autoSpaceDN w:val="0"/>
        <w:adjustRightInd w:val="0"/>
        <w:jc w:val="right"/>
        <w:rPr>
          <w:sz w:val="20"/>
          <w:szCs w:val="20"/>
        </w:rPr>
      </w:pPr>
      <w:r w:rsidRPr="001724BE">
        <w:rPr>
          <w:sz w:val="20"/>
          <w:szCs w:val="20"/>
        </w:rPr>
        <w:t> "Присвоение адреса объекту адресации,</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 изменение и аннулирование такого адреса" </w:t>
      </w: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ФОРМА</w:t>
      </w: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На бланке Уполномоченного органа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 Решение о присвоении адреса объекту адресации </w:t>
      </w:r>
    </w:p>
    <w:p w:rsidR="001724BE" w:rsidRPr="001724BE" w:rsidRDefault="001724BE" w:rsidP="001724BE">
      <w:pPr>
        <w:widowControl w:val="0"/>
        <w:autoSpaceDE w:val="0"/>
        <w:autoSpaceDN w:val="0"/>
        <w:adjustRightInd w:val="0"/>
        <w:jc w:val="center"/>
        <w:rPr>
          <w:sz w:val="20"/>
          <w:szCs w:val="20"/>
        </w:rPr>
      </w:pPr>
    </w:p>
    <w:p w:rsidR="001724BE" w:rsidRPr="001724BE" w:rsidRDefault="001724BE" w:rsidP="001724BE">
      <w:pPr>
        <w:widowControl w:val="0"/>
        <w:autoSpaceDE w:val="0"/>
        <w:autoSpaceDN w:val="0"/>
        <w:adjustRightInd w:val="0"/>
        <w:jc w:val="center"/>
        <w:rPr>
          <w:sz w:val="20"/>
          <w:szCs w:val="20"/>
        </w:rPr>
      </w:pPr>
      <w:r w:rsidRPr="001724BE">
        <w:rPr>
          <w:sz w:val="20"/>
          <w:szCs w:val="20"/>
        </w:rPr>
        <w:t>от __________ N ________</w:t>
      </w:r>
    </w:p>
    <w:p w:rsidR="001724BE" w:rsidRPr="001724BE" w:rsidRDefault="001724BE" w:rsidP="001724BE">
      <w:pPr>
        <w:widowControl w:val="0"/>
        <w:autoSpaceDE w:val="0"/>
        <w:autoSpaceDN w:val="0"/>
        <w:adjustRightInd w:val="0"/>
        <w:jc w:val="center"/>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На основании </w:t>
      </w:r>
      <w:hyperlink r:id="rId37" w:tooltip="’’Об общих принципах организации местного самоуправления в Российской Федерации (с изменениями на 14 июля 2022 года)’’&#10;Федеральный закон от 06.10.2003 N 131-ФЗ&#10;Статус: действующая редакция (действ. с 13.10.2022)" w:history="1">
        <w:r w:rsidRPr="001724BE">
          <w:rPr>
            <w:sz w:val="20"/>
            <w:szCs w:val="20"/>
          </w:rPr>
          <w:t>Федерального закона от 6 октября 2003 г. N 131-ФЗ "Об общих принципах организации местного самоуправления в Российской Федерации"</w:t>
        </w:r>
      </w:hyperlink>
      <w:r w:rsidRPr="001724BE">
        <w:rPr>
          <w:sz w:val="20"/>
          <w:szCs w:val="20"/>
        </w:rPr>
        <w:t xml:space="preserve">, </w:t>
      </w:r>
      <w:hyperlink r:id="rId38" w:tooltip="’’О федеральной информационной адресной системе и о внесении изменений в Федеральный закон ’’Об ...’’&#10;Федеральный закон от 28.12.2013 N 443-ФЗ&#10;Статус: действующая редакция (действ. с 30.12.2021)" w:history="1">
        <w:r w:rsidRPr="001724BE">
          <w:rPr>
            <w:sz w:val="20"/>
            <w:szCs w:val="20"/>
          </w:rPr>
          <w:t>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1724BE">
        <w:rPr>
          <w:sz w:val="20"/>
          <w:szCs w:val="20"/>
        </w:rPr>
        <w:t xml:space="preserve"> (далее Федеральный закон N 443-ФЗ) и Правил присвоения, изменения и</w:t>
      </w:r>
      <w:proofErr w:type="gramEnd"/>
      <w:r w:rsidRPr="001724BE">
        <w:rPr>
          <w:sz w:val="20"/>
          <w:szCs w:val="20"/>
        </w:rPr>
        <w:t xml:space="preserve"> аннулирования адресов, утвержденных </w:t>
      </w:r>
      <w:hyperlink r:id="rId39" w:tooltip="’’Об утверждении Правил присвоения, изменения и аннулирования адресов (с изменениями на 2 августа 2022 года)’’&#10;Постановление Правительства РФ от 19.11.2014 N 1221&#10;Статус: действующая редакция (действ. с 13.08.2022)" w:history="1">
        <w:r w:rsidRPr="001724BE">
          <w:rPr>
            <w:sz w:val="20"/>
            <w:szCs w:val="20"/>
          </w:rPr>
          <w:t>постановлением Правительства Российской Федерации от 19 ноября 2014 г. N 1221</w:t>
        </w:r>
      </w:hyperlink>
      <w:r w:rsidRPr="001724BE">
        <w:rPr>
          <w:sz w:val="20"/>
          <w:szCs w:val="20"/>
        </w:rPr>
        <w:t xml:space="preserve">, а также в соответствии </w:t>
      </w:r>
      <w:proofErr w:type="gramStart"/>
      <w:r w:rsidRPr="001724BE">
        <w:rPr>
          <w:sz w:val="20"/>
          <w:szCs w:val="20"/>
        </w:rPr>
        <w:t>с</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 xml:space="preserve">_______________________________________________________________________________ </w:t>
      </w:r>
    </w:p>
    <w:p w:rsidR="001724BE" w:rsidRPr="001724BE" w:rsidRDefault="001724BE" w:rsidP="001724BE">
      <w:pPr>
        <w:widowControl w:val="0"/>
        <w:autoSpaceDE w:val="0"/>
        <w:autoSpaceDN w:val="0"/>
        <w:adjustRightInd w:val="0"/>
        <w:jc w:val="both"/>
        <w:rPr>
          <w:sz w:val="20"/>
          <w:szCs w:val="20"/>
        </w:rPr>
      </w:pPr>
      <w:r w:rsidRPr="001724BE">
        <w:rPr>
          <w:sz w:val="20"/>
          <w:szCs w:val="20"/>
        </w:rPr>
        <w:t xml:space="preserve">           </w:t>
      </w: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N 443-ФЗ, и/или реквизиты заявления о присвоении адреса объекту адресации) </w:t>
      </w:r>
      <w:proofErr w:type="gramEnd"/>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Присвоить адрес _______________________________________________________________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(присвоенный объекту адресации адрес)</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следующему объекту адресации ______________________________________________________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(вид, наименование, описание местонахождения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w:t>
      </w:r>
      <w:proofErr w:type="gramEnd"/>
      <w:r w:rsidRPr="001724BE">
        <w:rPr>
          <w:sz w:val="20"/>
          <w:szCs w:val="20"/>
        </w:rPr>
        <w:t xml:space="preserve"> государственном адресном </w:t>
      </w:r>
      <w:proofErr w:type="gramStart"/>
      <w:r w:rsidRPr="001724BE">
        <w:rPr>
          <w:sz w:val="20"/>
          <w:szCs w:val="20"/>
        </w:rPr>
        <w:t>реестре</w:t>
      </w:r>
      <w:proofErr w:type="gramEnd"/>
      <w:r w:rsidRPr="001724BE">
        <w:rPr>
          <w:sz w:val="20"/>
          <w:szCs w:val="20"/>
        </w:rPr>
        <w:t xml:space="preserve"> (в случае присвоении нового адреса объекту адресации), другие необходимые сведения, определенные уполномоченным органом (при наличии)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____________________________________ 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(должность, ФИО) (подпись)</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М.П.</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Приложение 2</w:t>
      </w:r>
    </w:p>
    <w:p w:rsidR="001724BE" w:rsidRPr="001724BE" w:rsidRDefault="001724BE" w:rsidP="001724BE">
      <w:pPr>
        <w:widowControl w:val="0"/>
        <w:autoSpaceDE w:val="0"/>
        <w:autoSpaceDN w:val="0"/>
        <w:adjustRightInd w:val="0"/>
        <w:jc w:val="right"/>
        <w:rPr>
          <w:sz w:val="20"/>
          <w:szCs w:val="20"/>
        </w:rPr>
      </w:pPr>
      <w:r w:rsidRPr="001724BE">
        <w:rPr>
          <w:sz w:val="20"/>
          <w:szCs w:val="20"/>
        </w:rPr>
        <w:t>к административному регламенту</w:t>
      </w:r>
    </w:p>
    <w:p w:rsidR="001724BE" w:rsidRPr="001724BE" w:rsidRDefault="001724BE" w:rsidP="001724BE">
      <w:pPr>
        <w:widowControl w:val="0"/>
        <w:autoSpaceDE w:val="0"/>
        <w:autoSpaceDN w:val="0"/>
        <w:adjustRightInd w:val="0"/>
        <w:jc w:val="right"/>
        <w:rPr>
          <w:sz w:val="20"/>
          <w:szCs w:val="20"/>
        </w:rPr>
      </w:pPr>
      <w:r w:rsidRPr="001724BE">
        <w:rPr>
          <w:sz w:val="20"/>
          <w:szCs w:val="20"/>
        </w:rPr>
        <w:t> по предоставлению муниципальной услуги</w:t>
      </w:r>
    </w:p>
    <w:p w:rsidR="001724BE" w:rsidRPr="001724BE" w:rsidRDefault="001724BE" w:rsidP="001724BE">
      <w:pPr>
        <w:widowControl w:val="0"/>
        <w:autoSpaceDE w:val="0"/>
        <w:autoSpaceDN w:val="0"/>
        <w:adjustRightInd w:val="0"/>
        <w:jc w:val="right"/>
        <w:rPr>
          <w:sz w:val="20"/>
          <w:szCs w:val="20"/>
        </w:rPr>
      </w:pPr>
      <w:r w:rsidRPr="001724BE">
        <w:rPr>
          <w:sz w:val="20"/>
          <w:szCs w:val="20"/>
        </w:rPr>
        <w:t> "Присвоение адреса объекту адресации,</w:t>
      </w:r>
    </w:p>
    <w:p w:rsidR="001724BE" w:rsidRPr="001724BE" w:rsidRDefault="001724BE" w:rsidP="001724BE">
      <w:pPr>
        <w:widowControl w:val="0"/>
        <w:autoSpaceDE w:val="0"/>
        <w:autoSpaceDN w:val="0"/>
        <w:adjustRightInd w:val="0"/>
        <w:jc w:val="right"/>
        <w:rPr>
          <w:sz w:val="20"/>
          <w:szCs w:val="20"/>
        </w:rPr>
      </w:pPr>
      <w:r w:rsidRPr="001724BE">
        <w:rPr>
          <w:sz w:val="20"/>
          <w:szCs w:val="20"/>
        </w:rPr>
        <w:t> изменение и аннулирование такого адреса"</w:t>
      </w: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     ФОРМА </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На бланке Уполномоченного органа </w:t>
      </w: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 Решение об аннулировании адреса объекту адресации </w:t>
      </w:r>
    </w:p>
    <w:p w:rsidR="001724BE" w:rsidRPr="001724BE" w:rsidRDefault="001724BE" w:rsidP="001724BE">
      <w:pPr>
        <w:widowControl w:val="0"/>
        <w:autoSpaceDE w:val="0"/>
        <w:autoSpaceDN w:val="0"/>
        <w:adjustRightInd w:val="0"/>
        <w:jc w:val="center"/>
        <w:rPr>
          <w:sz w:val="20"/>
          <w:szCs w:val="20"/>
        </w:rPr>
      </w:pPr>
    </w:p>
    <w:p w:rsidR="001724BE" w:rsidRPr="001724BE" w:rsidRDefault="001724BE" w:rsidP="001724BE">
      <w:pPr>
        <w:widowControl w:val="0"/>
        <w:autoSpaceDE w:val="0"/>
        <w:autoSpaceDN w:val="0"/>
        <w:adjustRightInd w:val="0"/>
        <w:jc w:val="center"/>
        <w:rPr>
          <w:sz w:val="20"/>
          <w:szCs w:val="20"/>
        </w:rPr>
      </w:pPr>
      <w:r w:rsidRPr="001724BE">
        <w:rPr>
          <w:sz w:val="20"/>
          <w:szCs w:val="20"/>
        </w:rPr>
        <w:t>от ____________ N __________________</w:t>
      </w:r>
    </w:p>
    <w:p w:rsidR="001724BE" w:rsidRPr="001724BE" w:rsidRDefault="001724BE" w:rsidP="001724BE">
      <w:pPr>
        <w:widowControl w:val="0"/>
        <w:autoSpaceDE w:val="0"/>
        <w:autoSpaceDN w:val="0"/>
        <w:adjustRightInd w:val="0"/>
        <w:jc w:val="center"/>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 xml:space="preserve">На основании </w:t>
      </w:r>
      <w:hyperlink r:id="rId40" w:tooltip="’’Об общих принципах организации местного самоуправления в Российской Федерации (с изменениями на 14 июля 2022 года)’’&#10;Федеральный закон от 06.10.2003 N 131-ФЗ&#10;Статус: действующая редакция (действ. с 13.10.2022)" w:history="1">
        <w:r w:rsidRPr="001724BE">
          <w:rPr>
            <w:sz w:val="20"/>
            <w:szCs w:val="20"/>
          </w:rPr>
          <w:t>Федерального закона от 6 октября 2003 г. N 131-ФЗ "Об общих принципах организации местного самоуправления в Российской Федерации"</w:t>
        </w:r>
      </w:hyperlink>
      <w:r w:rsidRPr="001724BE">
        <w:rPr>
          <w:sz w:val="20"/>
          <w:szCs w:val="20"/>
        </w:rPr>
        <w:t xml:space="preserve">, </w:t>
      </w:r>
      <w:hyperlink r:id="rId41" w:tooltip="’’О федеральной информационной адресной системе и о внесении изменений в Федеральный закон ’’Об ...’’&#10;Федеральный закон от 28.12.2013 N 443-ФЗ&#10;Статус: действующая редакция (действ. с 30.12.2021)" w:history="1">
        <w:r w:rsidRPr="001724BE">
          <w:rPr>
            <w:sz w:val="20"/>
            <w:szCs w:val="20"/>
          </w:rPr>
          <w:t>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1724BE">
        <w:rPr>
          <w:sz w:val="20"/>
          <w:szCs w:val="20"/>
        </w:rPr>
        <w:t xml:space="preserve"> (далее Федеральный закон N 443-ФЗ) и Правил присвоения, изменения и</w:t>
      </w:r>
      <w:proofErr w:type="gramEnd"/>
      <w:r w:rsidRPr="001724BE">
        <w:rPr>
          <w:sz w:val="20"/>
          <w:szCs w:val="20"/>
        </w:rPr>
        <w:t xml:space="preserve"> аннулирования адресов, утвержденных </w:t>
      </w:r>
      <w:hyperlink r:id="rId42" w:tooltip="’’Об утверждении Правил присвоения, изменения и аннулирования адресов (с изменениями на 2 августа 2022 года)’’&#10;Постановление Правительства РФ от 19.11.2014 N 1221&#10;Статус: действующая редакция (действ. с 13.08.2022)" w:history="1">
        <w:r w:rsidRPr="001724BE">
          <w:rPr>
            <w:sz w:val="20"/>
            <w:szCs w:val="20"/>
          </w:rPr>
          <w:t>постановлением Правительства Российской Федерации от 19 ноября 2014 г. N 1221</w:t>
        </w:r>
      </w:hyperlink>
      <w:r w:rsidRPr="001724BE">
        <w:rPr>
          <w:sz w:val="20"/>
          <w:szCs w:val="20"/>
        </w:rPr>
        <w:t xml:space="preserve">, а также в соответствии </w:t>
      </w:r>
      <w:proofErr w:type="gramStart"/>
      <w:r w:rsidRPr="001724BE">
        <w:rPr>
          <w:sz w:val="20"/>
          <w:szCs w:val="20"/>
        </w:rPr>
        <w:t>с</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_______________________________________________________________________________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N 443-ФЗ, и/или реквизиты заявления о присвоении адреса объекту адресации)</w:t>
      </w:r>
      <w:proofErr w:type="gramEnd"/>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1. Аннулировать адрес ___________________________________________________________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объекта адресации ________________________________________________________________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proofErr w:type="gramStart"/>
      <w:r w:rsidRPr="001724BE">
        <w:rPr>
          <w:sz w:val="20"/>
          <w:szCs w:val="20"/>
        </w:rPr>
        <w:t>(вид,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w:t>
      </w:r>
      <w:proofErr w:type="gramEnd"/>
      <w:r w:rsidRPr="001724BE">
        <w:rPr>
          <w:sz w:val="20"/>
          <w:szCs w:val="20"/>
        </w:rPr>
        <w:t xml:space="preserve"> присвоения этому объекту адресации нового адреса), другие необходимые сведения, определенные уполномоченным органом (при наличии),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по причине ________________________________________________________________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другие необходимые сведения, определенные уполномоченным органом</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(при наличии)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____________________________________ 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(должность, ФИО) (подпись)</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М.П.</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Приложение 3</w:t>
      </w:r>
    </w:p>
    <w:p w:rsidR="001724BE" w:rsidRPr="001724BE" w:rsidRDefault="001724BE" w:rsidP="001724BE">
      <w:pPr>
        <w:widowControl w:val="0"/>
        <w:autoSpaceDE w:val="0"/>
        <w:autoSpaceDN w:val="0"/>
        <w:adjustRightInd w:val="0"/>
        <w:jc w:val="right"/>
        <w:rPr>
          <w:sz w:val="20"/>
          <w:szCs w:val="20"/>
        </w:rPr>
      </w:pPr>
      <w:r w:rsidRPr="001724BE">
        <w:rPr>
          <w:sz w:val="20"/>
          <w:szCs w:val="20"/>
        </w:rPr>
        <w:t>к административному регламенту</w:t>
      </w:r>
    </w:p>
    <w:p w:rsidR="001724BE" w:rsidRPr="001724BE" w:rsidRDefault="001724BE" w:rsidP="001724BE">
      <w:pPr>
        <w:widowControl w:val="0"/>
        <w:autoSpaceDE w:val="0"/>
        <w:autoSpaceDN w:val="0"/>
        <w:adjustRightInd w:val="0"/>
        <w:jc w:val="right"/>
        <w:rPr>
          <w:sz w:val="20"/>
          <w:szCs w:val="20"/>
        </w:rPr>
      </w:pPr>
      <w:r w:rsidRPr="001724BE">
        <w:rPr>
          <w:sz w:val="20"/>
          <w:szCs w:val="20"/>
        </w:rPr>
        <w:t> по предоставлению муниципальной услуги</w:t>
      </w:r>
    </w:p>
    <w:p w:rsidR="001724BE" w:rsidRPr="001724BE" w:rsidRDefault="001724BE" w:rsidP="001724BE">
      <w:pPr>
        <w:widowControl w:val="0"/>
        <w:autoSpaceDE w:val="0"/>
        <w:autoSpaceDN w:val="0"/>
        <w:adjustRightInd w:val="0"/>
        <w:jc w:val="right"/>
        <w:rPr>
          <w:sz w:val="20"/>
          <w:szCs w:val="20"/>
        </w:rPr>
      </w:pPr>
      <w:r w:rsidRPr="001724BE">
        <w:rPr>
          <w:sz w:val="20"/>
          <w:szCs w:val="20"/>
        </w:rPr>
        <w:t> "Присвоение адреса объекту адресации,</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 изменение и аннулирование такого адреса" </w:t>
      </w:r>
    </w:p>
    <w:p w:rsidR="001724BE" w:rsidRPr="001724BE" w:rsidRDefault="001724BE" w:rsidP="001724BE">
      <w:pPr>
        <w:widowControl w:val="0"/>
        <w:autoSpaceDE w:val="0"/>
        <w:autoSpaceDN w:val="0"/>
        <w:adjustRightInd w:val="0"/>
        <w:jc w:val="right"/>
        <w:rPr>
          <w:sz w:val="20"/>
          <w:szCs w:val="20"/>
        </w:rPr>
      </w:pPr>
      <w:r w:rsidRPr="001724BE">
        <w:rPr>
          <w:sz w:val="20"/>
          <w:szCs w:val="20"/>
        </w:rPr>
        <w:t>ФОРМА</w:t>
      </w: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     На официальном бланке Уполномоченного органа </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_______________________________________ </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_______________________________________ </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_______________________________________ </w:t>
      </w:r>
    </w:p>
    <w:p w:rsidR="001724BE" w:rsidRPr="001724BE" w:rsidRDefault="001724BE" w:rsidP="001724BE">
      <w:pPr>
        <w:widowControl w:val="0"/>
        <w:autoSpaceDE w:val="0"/>
        <w:autoSpaceDN w:val="0"/>
        <w:adjustRightInd w:val="0"/>
        <w:jc w:val="right"/>
        <w:rPr>
          <w:sz w:val="20"/>
          <w:szCs w:val="20"/>
        </w:rPr>
      </w:pPr>
      <w:proofErr w:type="gramStart"/>
      <w:r w:rsidRPr="001724BE">
        <w:rPr>
          <w:sz w:val="20"/>
          <w:szCs w:val="20"/>
        </w:rPr>
        <w:t xml:space="preserve">(Ф.И.О., адрес заявителя (представителя </w:t>
      </w:r>
      <w:proofErr w:type="gramEnd"/>
    </w:p>
    <w:p w:rsidR="001724BE" w:rsidRPr="001724BE" w:rsidRDefault="001724BE" w:rsidP="001724BE">
      <w:pPr>
        <w:widowControl w:val="0"/>
        <w:autoSpaceDE w:val="0"/>
        <w:autoSpaceDN w:val="0"/>
        <w:adjustRightInd w:val="0"/>
        <w:jc w:val="right"/>
        <w:rPr>
          <w:sz w:val="20"/>
          <w:szCs w:val="20"/>
        </w:rPr>
      </w:pPr>
      <w:proofErr w:type="gramStart"/>
      <w:r w:rsidRPr="001724BE">
        <w:rPr>
          <w:sz w:val="20"/>
          <w:szCs w:val="20"/>
        </w:rPr>
        <w:t xml:space="preserve">заявителя)) </w:t>
      </w:r>
      <w:proofErr w:type="gramEnd"/>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_______________________________________ </w:t>
      </w:r>
    </w:p>
    <w:p w:rsidR="001724BE" w:rsidRPr="001724BE" w:rsidRDefault="001724BE" w:rsidP="001724BE">
      <w:pPr>
        <w:widowControl w:val="0"/>
        <w:autoSpaceDE w:val="0"/>
        <w:autoSpaceDN w:val="0"/>
        <w:adjustRightInd w:val="0"/>
        <w:jc w:val="right"/>
        <w:rPr>
          <w:sz w:val="20"/>
          <w:szCs w:val="20"/>
        </w:rPr>
      </w:pPr>
      <w:proofErr w:type="gramStart"/>
      <w:r w:rsidRPr="001724BE">
        <w:rPr>
          <w:sz w:val="20"/>
          <w:szCs w:val="20"/>
        </w:rPr>
        <w:t xml:space="preserve">(регистрационный номер заявления </w:t>
      </w:r>
      <w:proofErr w:type="gramEnd"/>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о присвоении объекту адресации адреса </w:t>
      </w:r>
    </w:p>
    <w:p w:rsidR="001724BE" w:rsidRPr="001724BE" w:rsidRDefault="001724BE" w:rsidP="001724BE">
      <w:pPr>
        <w:widowControl w:val="0"/>
        <w:autoSpaceDE w:val="0"/>
        <w:autoSpaceDN w:val="0"/>
        <w:adjustRightInd w:val="0"/>
        <w:jc w:val="right"/>
        <w:rPr>
          <w:sz w:val="20"/>
          <w:szCs w:val="20"/>
        </w:rPr>
      </w:pPr>
      <w:r w:rsidRPr="001724BE">
        <w:rPr>
          <w:sz w:val="20"/>
          <w:szCs w:val="20"/>
        </w:rPr>
        <w:t xml:space="preserve">или </w:t>
      </w:r>
      <w:proofErr w:type="gramStart"/>
      <w:r w:rsidRPr="001724BE">
        <w:rPr>
          <w:sz w:val="20"/>
          <w:szCs w:val="20"/>
        </w:rPr>
        <w:t>аннулировании</w:t>
      </w:r>
      <w:proofErr w:type="gramEnd"/>
      <w:r w:rsidRPr="001724BE">
        <w:rPr>
          <w:sz w:val="20"/>
          <w:szCs w:val="20"/>
        </w:rPr>
        <w:t xml:space="preserve"> его адреса)</w:t>
      </w:r>
    </w:p>
    <w:p w:rsidR="001724BE" w:rsidRPr="001724BE" w:rsidRDefault="001724BE" w:rsidP="001724BE">
      <w:pPr>
        <w:widowControl w:val="0"/>
        <w:autoSpaceDE w:val="0"/>
        <w:autoSpaceDN w:val="0"/>
        <w:adjustRightInd w:val="0"/>
        <w:jc w:val="right"/>
        <w:rPr>
          <w:sz w:val="20"/>
          <w:szCs w:val="20"/>
        </w:rPr>
      </w:pPr>
    </w:p>
    <w:p w:rsidR="001724BE" w:rsidRPr="001724BE" w:rsidRDefault="001724BE" w:rsidP="001724BE">
      <w:pPr>
        <w:widowControl w:val="0"/>
        <w:autoSpaceDE w:val="0"/>
        <w:autoSpaceDN w:val="0"/>
        <w:adjustRightInd w:val="0"/>
        <w:rPr>
          <w:b/>
          <w:bCs/>
          <w:sz w:val="20"/>
          <w:szCs w:val="20"/>
        </w:rPr>
      </w:pPr>
    </w:p>
    <w:p w:rsidR="001724BE" w:rsidRPr="001724BE" w:rsidRDefault="001724BE" w:rsidP="001724BE">
      <w:pPr>
        <w:widowControl w:val="0"/>
        <w:autoSpaceDE w:val="0"/>
        <w:autoSpaceDN w:val="0"/>
        <w:adjustRightInd w:val="0"/>
        <w:jc w:val="center"/>
        <w:outlineLvl w:val="3"/>
        <w:rPr>
          <w:b/>
          <w:bCs/>
          <w:sz w:val="20"/>
          <w:szCs w:val="20"/>
        </w:rPr>
      </w:pPr>
      <w:r w:rsidRPr="001724BE">
        <w:rPr>
          <w:b/>
          <w:bCs/>
          <w:sz w:val="20"/>
          <w:szCs w:val="20"/>
        </w:rPr>
        <w:t xml:space="preserve"> Решение об отказе в приеме документов, необходимых для предоставления муниципальной услуги </w:t>
      </w:r>
    </w:p>
    <w:p w:rsidR="001724BE" w:rsidRPr="001724BE" w:rsidRDefault="001724BE" w:rsidP="001724BE">
      <w:pPr>
        <w:widowControl w:val="0"/>
        <w:autoSpaceDE w:val="0"/>
        <w:autoSpaceDN w:val="0"/>
        <w:adjustRightInd w:val="0"/>
        <w:jc w:val="center"/>
        <w:rPr>
          <w:sz w:val="20"/>
          <w:szCs w:val="20"/>
        </w:rPr>
      </w:pPr>
      <w:r w:rsidRPr="001724BE">
        <w:rPr>
          <w:sz w:val="20"/>
          <w:szCs w:val="20"/>
        </w:rPr>
        <w:t xml:space="preserve">от ______________ N ______ </w:t>
      </w: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По результатам рассмотрения заявления по муниципальной услуге "Присвоение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 _____________________________________________________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Дополнительно информируем: ________________________________________________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указывается дополнительная информация (при необходимости)</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_________________________________ ________________________</w:t>
      </w:r>
    </w:p>
    <w:p w:rsidR="001724BE" w:rsidRPr="001724BE" w:rsidRDefault="001724BE" w:rsidP="001724BE">
      <w:pPr>
        <w:widowControl w:val="0"/>
        <w:autoSpaceDE w:val="0"/>
        <w:autoSpaceDN w:val="0"/>
        <w:adjustRightInd w:val="0"/>
        <w:ind w:firstLine="568"/>
        <w:jc w:val="both"/>
        <w:rPr>
          <w:sz w:val="20"/>
          <w:szCs w:val="20"/>
        </w:rPr>
      </w:pPr>
    </w:p>
    <w:p w:rsidR="001724BE" w:rsidRPr="001724BE" w:rsidRDefault="001724BE" w:rsidP="001724BE">
      <w:pPr>
        <w:widowControl w:val="0"/>
        <w:autoSpaceDE w:val="0"/>
        <w:autoSpaceDN w:val="0"/>
        <w:adjustRightInd w:val="0"/>
        <w:ind w:firstLine="568"/>
        <w:jc w:val="both"/>
        <w:rPr>
          <w:sz w:val="20"/>
          <w:szCs w:val="20"/>
        </w:rPr>
      </w:pPr>
      <w:r w:rsidRPr="001724BE">
        <w:rPr>
          <w:sz w:val="20"/>
          <w:szCs w:val="20"/>
        </w:rPr>
        <w:t>(должность, Ф.И.О.) (подпись) М.П.</w:t>
      </w:r>
    </w:p>
    <w:p w:rsidR="001724BE" w:rsidRPr="001724BE" w:rsidRDefault="001724BE" w:rsidP="001724BE">
      <w:pPr>
        <w:widowControl w:val="0"/>
        <w:autoSpaceDE w:val="0"/>
        <w:autoSpaceDN w:val="0"/>
        <w:adjustRightInd w:val="0"/>
        <w:jc w:val="center"/>
        <w:rPr>
          <w:sz w:val="20"/>
          <w:szCs w:val="20"/>
        </w:rPr>
      </w:pPr>
    </w:p>
    <w:p w:rsidR="00024555" w:rsidRPr="00024555" w:rsidRDefault="00024555" w:rsidP="00AE552D">
      <w:pPr>
        <w:widowControl w:val="0"/>
        <w:autoSpaceDE w:val="0"/>
        <w:autoSpaceDN w:val="0"/>
        <w:adjustRightInd w:val="0"/>
        <w:rPr>
          <w:color w:val="252B33"/>
          <w:sz w:val="18"/>
          <w:szCs w:val="18"/>
        </w:rPr>
      </w:pPr>
    </w:p>
    <w:p w:rsidR="001724BE" w:rsidRDefault="001724BE" w:rsidP="001724BE">
      <w:pPr>
        <w:widowControl w:val="0"/>
        <w:autoSpaceDE w:val="0"/>
        <w:autoSpaceDN w:val="0"/>
        <w:adjustRightInd w:val="0"/>
        <w:jc w:val="center"/>
        <w:rPr>
          <w:b/>
          <w:sz w:val="20"/>
        </w:rPr>
      </w:pPr>
      <w:r>
        <w:rPr>
          <w:b/>
          <w:sz w:val="20"/>
        </w:rPr>
        <w:t>Городское поселение Агириш</w:t>
      </w:r>
    </w:p>
    <w:p w:rsidR="001724BE" w:rsidRDefault="001724BE" w:rsidP="001724BE">
      <w:pPr>
        <w:widowControl w:val="0"/>
        <w:autoSpaceDE w:val="0"/>
        <w:autoSpaceDN w:val="0"/>
        <w:adjustRightInd w:val="0"/>
        <w:jc w:val="center"/>
        <w:rPr>
          <w:b/>
          <w:sz w:val="20"/>
        </w:rPr>
      </w:pPr>
      <w:r>
        <w:rPr>
          <w:b/>
          <w:sz w:val="20"/>
        </w:rPr>
        <w:t>АДМИНИСТРАЦИЯ</w:t>
      </w:r>
    </w:p>
    <w:p w:rsidR="001724BE" w:rsidRDefault="001724BE" w:rsidP="001724BE">
      <w:pPr>
        <w:widowControl w:val="0"/>
        <w:autoSpaceDE w:val="0"/>
        <w:autoSpaceDN w:val="0"/>
        <w:adjustRightInd w:val="0"/>
        <w:jc w:val="center"/>
        <w:rPr>
          <w:b/>
          <w:sz w:val="20"/>
        </w:rPr>
      </w:pPr>
      <w:r>
        <w:rPr>
          <w:b/>
          <w:sz w:val="20"/>
        </w:rPr>
        <w:t>ПОСТАНОВЛЕНИЕ</w:t>
      </w:r>
    </w:p>
    <w:p w:rsidR="001724BE" w:rsidRPr="001724BE" w:rsidRDefault="001724BE" w:rsidP="001724BE">
      <w:pPr>
        <w:jc w:val="both"/>
        <w:rPr>
          <w:sz w:val="18"/>
          <w:szCs w:val="18"/>
          <w:lang w:eastAsia="en-US"/>
        </w:rPr>
      </w:pPr>
      <w:r w:rsidRPr="001724BE">
        <w:rPr>
          <w:sz w:val="18"/>
          <w:szCs w:val="18"/>
          <w:lang w:eastAsia="en-US"/>
        </w:rPr>
        <w:t xml:space="preserve">  «  29   »   декабря       2022  г.</w:t>
      </w:r>
      <w:r w:rsidRPr="001724BE">
        <w:rPr>
          <w:sz w:val="18"/>
          <w:szCs w:val="18"/>
          <w:lang w:eastAsia="en-US"/>
        </w:rPr>
        <w:tab/>
        <w:t xml:space="preserve"> </w:t>
      </w:r>
      <w:r w:rsidRPr="001724BE">
        <w:rPr>
          <w:sz w:val="18"/>
          <w:szCs w:val="18"/>
          <w:lang w:eastAsia="en-US"/>
        </w:rPr>
        <w:tab/>
      </w:r>
      <w:r w:rsidRPr="001724BE">
        <w:rPr>
          <w:sz w:val="18"/>
          <w:szCs w:val="18"/>
          <w:lang w:eastAsia="en-US"/>
        </w:rPr>
        <w:tab/>
        <w:t xml:space="preserve">  </w:t>
      </w:r>
      <w:r w:rsidRPr="001724BE">
        <w:rPr>
          <w:sz w:val="18"/>
          <w:szCs w:val="18"/>
          <w:lang w:eastAsia="en-US"/>
        </w:rPr>
        <w:tab/>
      </w:r>
      <w:r w:rsidRPr="001724BE">
        <w:rPr>
          <w:sz w:val="18"/>
          <w:szCs w:val="18"/>
          <w:lang w:eastAsia="en-US"/>
        </w:rPr>
        <w:tab/>
      </w:r>
      <w:r w:rsidRPr="001724BE">
        <w:rPr>
          <w:sz w:val="18"/>
          <w:szCs w:val="18"/>
          <w:lang w:eastAsia="en-US"/>
        </w:rPr>
        <w:tab/>
        <w:t xml:space="preserve">   №  397     /НПА</w:t>
      </w:r>
    </w:p>
    <w:p w:rsidR="001724BE" w:rsidRPr="001724BE" w:rsidRDefault="001724BE" w:rsidP="001724BE">
      <w:pPr>
        <w:jc w:val="both"/>
        <w:rPr>
          <w:sz w:val="18"/>
          <w:szCs w:val="18"/>
          <w:lang w:eastAsia="en-US"/>
        </w:rPr>
      </w:pPr>
    </w:p>
    <w:p w:rsidR="001724BE" w:rsidRDefault="001724BE" w:rsidP="001724BE">
      <w:pPr>
        <w:jc w:val="both"/>
        <w:rPr>
          <w:sz w:val="18"/>
          <w:szCs w:val="18"/>
          <w:lang w:eastAsia="en-US"/>
        </w:rPr>
      </w:pPr>
      <w:r w:rsidRPr="001724BE">
        <w:rPr>
          <w:sz w:val="18"/>
          <w:szCs w:val="18"/>
          <w:lang w:eastAsia="en-US"/>
        </w:rPr>
        <w:t>О внесении изменений в постановление администрации городского поселения Агириш от 05.12.2018 № 246/НПА «Об утверждении муниципальной программы «Формирование комфортной городской среды на территории городского поселения Агириш»</w:t>
      </w: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roofErr w:type="gramStart"/>
      <w:r w:rsidRPr="001724BE">
        <w:rPr>
          <w:sz w:val="18"/>
          <w:szCs w:val="18"/>
          <w:lang w:eastAsia="en-US"/>
        </w:rPr>
        <w:t>В соответствии со статьей 179 Бюджетного кодекса Российский Федера</w:t>
      </w:r>
      <w:r>
        <w:rPr>
          <w:sz w:val="18"/>
          <w:szCs w:val="18"/>
          <w:lang w:eastAsia="en-US"/>
        </w:rPr>
        <w:t xml:space="preserve">ции, </w:t>
      </w:r>
      <w:r w:rsidRPr="001724BE">
        <w:rPr>
          <w:sz w:val="18"/>
          <w:szCs w:val="18"/>
          <w:lang w:eastAsia="en-US"/>
        </w:rPr>
        <w:t>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Российский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постановлением</w:t>
      </w:r>
      <w:proofErr w:type="gramEnd"/>
      <w:r w:rsidRPr="001724BE">
        <w:rPr>
          <w:sz w:val="18"/>
          <w:szCs w:val="18"/>
          <w:lang w:eastAsia="en-US"/>
        </w:rPr>
        <w:t xml:space="preserve"> администрации городского поселения Агириш от 29.10.2018 № 208/НПА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 </w:t>
      </w:r>
    </w:p>
    <w:p w:rsidR="001724BE" w:rsidRPr="001724BE" w:rsidRDefault="001724BE" w:rsidP="001724BE">
      <w:pPr>
        <w:jc w:val="both"/>
        <w:rPr>
          <w:sz w:val="18"/>
          <w:szCs w:val="18"/>
        </w:rPr>
      </w:pPr>
      <w:r w:rsidRPr="001724BE">
        <w:rPr>
          <w:sz w:val="18"/>
          <w:szCs w:val="18"/>
        </w:rPr>
        <w:tab/>
        <w:t xml:space="preserve">1.Внести изменения и дополнения в постановление администрации городского поселения Агириш </w:t>
      </w:r>
      <w:r w:rsidRPr="001724BE">
        <w:rPr>
          <w:sz w:val="18"/>
          <w:szCs w:val="18"/>
          <w:lang w:eastAsia="en-US"/>
        </w:rPr>
        <w:t>от 05.12.2018 № 246/НПА «Об утверждении муниципальной программы «Формирование комфортной городской среды на территории городского поселения Агириш»</w:t>
      </w:r>
      <w:r w:rsidRPr="001724BE">
        <w:rPr>
          <w:sz w:val="18"/>
          <w:szCs w:val="18"/>
        </w:rPr>
        <w:t>, изложив приложение к Постановлению в новой редакции.</w:t>
      </w:r>
    </w:p>
    <w:p w:rsidR="001724BE" w:rsidRPr="001724BE" w:rsidRDefault="001724BE" w:rsidP="001724BE">
      <w:pPr>
        <w:jc w:val="both"/>
        <w:rPr>
          <w:sz w:val="18"/>
          <w:szCs w:val="18"/>
          <w:lang w:eastAsia="zh-CN"/>
        </w:rPr>
      </w:pPr>
      <w:r w:rsidRPr="001724BE">
        <w:rPr>
          <w:sz w:val="18"/>
          <w:szCs w:val="18"/>
        </w:rPr>
        <w:lastRenderedPageBreak/>
        <w:t xml:space="preserve">           2. Признать утратившим силу постановление № 223/НПА от 25.08.2021г. О внесении изменений в постановление администрации городского поселения Агириш от 05.12.2018 № 246/НПА « Об утверждении муниципальной программы « Формирование комфортной городской среды на территории городского поселения Агириш».</w:t>
      </w:r>
    </w:p>
    <w:p w:rsidR="001724BE" w:rsidRPr="001724BE" w:rsidRDefault="001724BE" w:rsidP="001724BE">
      <w:pPr>
        <w:jc w:val="both"/>
        <w:rPr>
          <w:sz w:val="18"/>
          <w:szCs w:val="18"/>
          <w:lang w:eastAsia="ar-SA"/>
        </w:rPr>
      </w:pPr>
      <w:r w:rsidRPr="001724BE">
        <w:rPr>
          <w:sz w:val="18"/>
          <w:szCs w:val="18"/>
          <w:lang w:eastAsia="ar-SA"/>
        </w:rPr>
        <w:t xml:space="preserve">  3. Опубликовать настоящее постановление в бюллетене «Вестник» и разместить на</w:t>
      </w:r>
    </w:p>
    <w:p w:rsidR="001724BE" w:rsidRPr="001724BE" w:rsidRDefault="001724BE" w:rsidP="001724BE">
      <w:pPr>
        <w:jc w:val="both"/>
        <w:rPr>
          <w:sz w:val="18"/>
          <w:szCs w:val="18"/>
          <w:lang w:eastAsia="ar-SA"/>
        </w:rPr>
      </w:pPr>
      <w:r w:rsidRPr="001724BE">
        <w:rPr>
          <w:sz w:val="18"/>
          <w:szCs w:val="18"/>
          <w:lang w:eastAsia="ar-SA"/>
        </w:rPr>
        <w:t xml:space="preserve">официальном </w:t>
      </w:r>
      <w:proofErr w:type="gramStart"/>
      <w:r w:rsidRPr="001724BE">
        <w:rPr>
          <w:sz w:val="18"/>
          <w:szCs w:val="18"/>
          <w:lang w:eastAsia="ar-SA"/>
        </w:rPr>
        <w:t>сайте</w:t>
      </w:r>
      <w:proofErr w:type="gramEnd"/>
      <w:r w:rsidRPr="001724BE">
        <w:rPr>
          <w:sz w:val="18"/>
          <w:szCs w:val="18"/>
          <w:lang w:eastAsia="ar-SA"/>
        </w:rPr>
        <w:t xml:space="preserve"> городского поселения Агириш.</w:t>
      </w:r>
    </w:p>
    <w:p w:rsidR="001724BE" w:rsidRPr="001724BE" w:rsidRDefault="001724BE" w:rsidP="001724BE">
      <w:pPr>
        <w:jc w:val="both"/>
        <w:rPr>
          <w:sz w:val="18"/>
          <w:szCs w:val="18"/>
          <w:lang w:eastAsia="ar-SA"/>
        </w:rPr>
      </w:pPr>
      <w:r w:rsidRPr="001724BE">
        <w:rPr>
          <w:sz w:val="18"/>
          <w:szCs w:val="18"/>
          <w:lang w:eastAsia="ar-SA"/>
        </w:rPr>
        <w:t xml:space="preserve">       4. Настоящее постановление вступает в силу с  01.01.2023.</w:t>
      </w:r>
    </w:p>
    <w:p w:rsidR="001724BE" w:rsidRPr="001724BE" w:rsidRDefault="001724BE" w:rsidP="001724BE">
      <w:pPr>
        <w:jc w:val="both"/>
        <w:rPr>
          <w:sz w:val="18"/>
          <w:szCs w:val="18"/>
        </w:rPr>
      </w:pPr>
      <w:r w:rsidRPr="001724BE">
        <w:rPr>
          <w:sz w:val="18"/>
          <w:szCs w:val="18"/>
          <w:lang w:eastAsia="ar-SA"/>
        </w:rPr>
        <w:t xml:space="preserve">            5. Контроль исполнения настоящего постановления оставляю за заместителем главы городского поселения Агириш.</w:t>
      </w:r>
    </w:p>
    <w:p w:rsidR="001724BE" w:rsidRPr="001724BE" w:rsidRDefault="001724BE" w:rsidP="001724BE">
      <w:pPr>
        <w:jc w:val="both"/>
        <w:rPr>
          <w:sz w:val="18"/>
          <w:szCs w:val="18"/>
          <w:lang w:eastAsia="ar-SA"/>
        </w:rPr>
      </w:pPr>
    </w:p>
    <w:p w:rsidR="001724BE" w:rsidRPr="001724BE" w:rsidRDefault="001724BE" w:rsidP="001724BE">
      <w:pPr>
        <w:jc w:val="both"/>
        <w:rPr>
          <w:sz w:val="18"/>
          <w:szCs w:val="18"/>
          <w:lang w:eastAsia="ar-SA"/>
        </w:rPr>
      </w:pPr>
      <w:r w:rsidRPr="001724BE">
        <w:rPr>
          <w:sz w:val="18"/>
          <w:szCs w:val="18"/>
          <w:lang w:eastAsia="ar-SA"/>
        </w:rPr>
        <w:t>Глава городского поселения Агириш                                                    Г.А. Крицына</w:t>
      </w:r>
    </w:p>
    <w:p w:rsidR="001724BE" w:rsidRPr="001724BE" w:rsidRDefault="001724BE" w:rsidP="001724BE">
      <w:pPr>
        <w:jc w:val="both"/>
        <w:rPr>
          <w:sz w:val="18"/>
          <w:szCs w:val="18"/>
          <w:lang w:eastAsia="ar-SA"/>
        </w:rPr>
      </w:pPr>
    </w:p>
    <w:p w:rsidR="001724BE" w:rsidRPr="001724BE" w:rsidRDefault="001724BE" w:rsidP="001724BE">
      <w:pPr>
        <w:jc w:val="both"/>
        <w:rPr>
          <w:sz w:val="18"/>
          <w:szCs w:val="18"/>
          <w:lang w:eastAsia="ar-SA"/>
        </w:rPr>
      </w:pPr>
    </w:p>
    <w:p w:rsidR="001724BE" w:rsidRPr="001724BE" w:rsidRDefault="001724BE" w:rsidP="001724BE">
      <w:pPr>
        <w:jc w:val="both"/>
        <w:rPr>
          <w:sz w:val="18"/>
          <w:szCs w:val="18"/>
          <w:lang w:eastAsia="ar-SA"/>
        </w:rPr>
      </w:pPr>
    </w:p>
    <w:p w:rsidR="001724BE" w:rsidRPr="001724BE" w:rsidRDefault="001724BE" w:rsidP="001724BE">
      <w:pPr>
        <w:jc w:val="both"/>
        <w:rPr>
          <w:sz w:val="18"/>
          <w:szCs w:val="18"/>
          <w:lang w:eastAsia="ar-SA"/>
        </w:rPr>
      </w:pPr>
      <w:r w:rsidRPr="001724BE">
        <w:rPr>
          <w:sz w:val="18"/>
          <w:szCs w:val="18"/>
          <w:lang w:eastAsia="ar-SA"/>
        </w:rPr>
        <w:t xml:space="preserve">Приложение  к постановлению              </w:t>
      </w:r>
    </w:p>
    <w:p w:rsidR="001724BE" w:rsidRPr="001724BE" w:rsidRDefault="001724BE" w:rsidP="001724BE">
      <w:pPr>
        <w:jc w:val="both"/>
        <w:rPr>
          <w:sz w:val="18"/>
          <w:szCs w:val="18"/>
          <w:lang w:eastAsia="ar-SA"/>
        </w:rPr>
      </w:pPr>
      <w:r w:rsidRPr="001724BE">
        <w:rPr>
          <w:sz w:val="18"/>
          <w:szCs w:val="18"/>
          <w:lang w:eastAsia="ar-SA"/>
        </w:rPr>
        <w:t>администрации городского</w:t>
      </w:r>
    </w:p>
    <w:p w:rsidR="001724BE" w:rsidRPr="001724BE" w:rsidRDefault="001724BE" w:rsidP="001724BE">
      <w:pPr>
        <w:jc w:val="both"/>
        <w:rPr>
          <w:sz w:val="18"/>
          <w:szCs w:val="18"/>
          <w:lang w:eastAsia="ar-SA"/>
        </w:rPr>
      </w:pPr>
      <w:r w:rsidRPr="001724BE">
        <w:rPr>
          <w:sz w:val="18"/>
          <w:szCs w:val="18"/>
          <w:lang w:eastAsia="ar-SA"/>
        </w:rPr>
        <w:t>поселения Агириш</w:t>
      </w:r>
    </w:p>
    <w:p w:rsidR="001724BE" w:rsidRPr="001724BE" w:rsidRDefault="001724BE" w:rsidP="001724BE">
      <w:pPr>
        <w:jc w:val="both"/>
        <w:rPr>
          <w:sz w:val="18"/>
          <w:szCs w:val="18"/>
          <w:lang w:eastAsia="ar-SA"/>
        </w:rPr>
      </w:pPr>
      <w:r w:rsidRPr="001724BE">
        <w:rPr>
          <w:sz w:val="18"/>
          <w:szCs w:val="18"/>
          <w:lang w:eastAsia="ar-SA"/>
        </w:rPr>
        <w:t>№ 397 /НПА от «29» декабря 2022 г</w:t>
      </w: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sz w:val="18"/>
          <w:szCs w:val="18"/>
          <w:lang w:eastAsia="en-US"/>
        </w:rPr>
      </w:pPr>
      <w:r w:rsidRPr="001724BE">
        <w:rPr>
          <w:sz w:val="18"/>
          <w:szCs w:val="18"/>
          <w:lang w:eastAsia="en-US"/>
        </w:rPr>
        <w:t>Муниципальная программа</w:t>
      </w:r>
    </w:p>
    <w:p w:rsidR="001724BE" w:rsidRPr="001724BE" w:rsidRDefault="001724BE" w:rsidP="001724BE">
      <w:pPr>
        <w:jc w:val="both"/>
        <w:rPr>
          <w:sz w:val="18"/>
          <w:szCs w:val="18"/>
          <w:lang w:eastAsia="en-US"/>
        </w:rPr>
      </w:pPr>
      <w:r w:rsidRPr="001724BE">
        <w:rPr>
          <w:sz w:val="18"/>
          <w:szCs w:val="18"/>
          <w:lang w:eastAsia="en-US"/>
        </w:rPr>
        <w:t xml:space="preserve">«Формирование комфортной городской среды на территории </w:t>
      </w:r>
    </w:p>
    <w:p w:rsidR="001724BE" w:rsidRPr="001724BE" w:rsidRDefault="001724BE" w:rsidP="001724BE">
      <w:pPr>
        <w:jc w:val="both"/>
        <w:rPr>
          <w:sz w:val="18"/>
          <w:szCs w:val="18"/>
          <w:lang w:eastAsia="en-US"/>
        </w:rPr>
      </w:pPr>
      <w:r w:rsidRPr="001724BE">
        <w:rPr>
          <w:sz w:val="18"/>
          <w:szCs w:val="18"/>
          <w:lang w:eastAsia="en-US"/>
        </w:rPr>
        <w:t>городского поселения Агириш»</w:t>
      </w:r>
    </w:p>
    <w:p w:rsidR="001724BE" w:rsidRPr="001724BE" w:rsidRDefault="001724BE" w:rsidP="001724BE">
      <w:pPr>
        <w:jc w:val="both"/>
        <w:rPr>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r w:rsidRPr="001724BE">
        <w:rPr>
          <w:sz w:val="18"/>
          <w:szCs w:val="18"/>
          <w:lang w:eastAsia="en-US"/>
        </w:rPr>
        <w:t>Паспорт</w:t>
      </w:r>
    </w:p>
    <w:p w:rsidR="001724BE" w:rsidRPr="001724BE" w:rsidRDefault="001724BE" w:rsidP="001724BE">
      <w:pPr>
        <w:jc w:val="both"/>
        <w:rPr>
          <w:sz w:val="18"/>
          <w:szCs w:val="18"/>
          <w:lang w:eastAsia="en-US"/>
        </w:rPr>
      </w:pPr>
      <w:r w:rsidRPr="001724BE">
        <w:rPr>
          <w:sz w:val="18"/>
          <w:szCs w:val="18"/>
          <w:lang w:eastAsia="en-US"/>
        </w:rPr>
        <w:t>муниципальной программы городского поселения Агириш</w:t>
      </w:r>
    </w:p>
    <w:p w:rsidR="001724BE" w:rsidRPr="001724BE" w:rsidRDefault="001724BE" w:rsidP="001724BE">
      <w:pPr>
        <w:jc w:val="both"/>
        <w:rPr>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93"/>
      </w:tblGrid>
      <w:tr w:rsidR="001724BE" w:rsidRPr="001724BE" w:rsidTr="005B675A">
        <w:trPr>
          <w:trHeight w:val="659"/>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sz w:val="18"/>
                <w:szCs w:val="18"/>
                <w:lang w:eastAsia="en-US"/>
              </w:rPr>
            </w:pPr>
            <w:r w:rsidRPr="001724BE">
              <w:rPr>
                <w:sz w:val="18"/>
                <w:szCs w:val="18"/>
                <w:lang w:eastAsia="en-US"/>
              </w:rPr>
              <w:t xml:space="preserve">Наименование </w:t>
            </w:r>
          </w:p>
          <w:p w:rsidR="001724BE" w:rsidRPr="001724BE" w:rsidRDefault="001724BE" w:rsidP="001724BE">
            <w:pPr>
              <w:jc w:val="both"/>
              <w:rPr>
                <w:sz w:val="18"/>
                <w:szCs w:val="18"/>
              </w:rPr>
            </w:pPr>
            <w:r w:rsidRPr="001724BE">
              <w:rPr>
                <w:sz w:val="18"/>
                <w:szCs w:val="18"/>
                <w:lang w:eastAsia="en-US"/>
              </w:rPr>
              <w:t>муниципальной 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Формирование комфортной городской среды</w:t>
            </w:r>
            <w:r w:rsidRPr="001724BE">
              <w:rPr>
                <w:sz w:val="18"/>
                <w:szCs w:val="18"/>
                <w:lang w:eastAsia="en-US"/>
              </w:rPr>
              <w:t xml:space="preserve"> </w:t>
            </w:r>
            <w:r w:rsidRPr="001724BE">
              <w:rPr>
                <w:rFonts w:eastAsia="Calibri"/>
                <w:sz w:val="18"/>
                <w:szCs w:val="18"/>
                <w:lang w:eastAsia="en-US"/>
              </w:rPr>
              <w:t>на территории городского поселения Агириш</w:t>
            </w:r>
          </w:p>
        </w:tc>
      </w:tr>
      <w:tr w:rsidR="001724BE" w:rsidRPr="001724BE" w:rsidTr="005B675A">
        <w:trPr>
          <w:trHeight w:val="659"/>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sz w:val="18"/>
                <w:szCs w:val="18"/>
                <w:lang w:eastAsia="en-US"/>
              </w:rPr>
            </w:pPr>
            <w:r w:rsidRPr="001724BE">
              <w:rPr>
                <w:sz w:val="18"/>
                <w:szCs w:val="18"/>
                <w:lang w:eastAsia="en-US"/>
              </w:rPr>
              <w:t xml:space="preserve">Дата утверждения </w:t>
            </w:r>
          </w:p>
          <w:p w:rsidR="001724BE" w:rsidRPr="001724BE" w:rsidRDefault="001724BE" w:rsidP="001724BE">
            <w:pPr>
              <w:jc w:val="both"/>
              <w:rPr>
                <w:sz w:val="18"/>
                <w:szCs w:val="18"/>
                <w:lang w:eastAsia="en-US"/>
              </w:rPr>
            </w:pPr>
            <w:r w:rsidRPr="001724BE">
              <w:rPr>
                <w:sz w:val="18"/>
                <w:szCs w:val="18"/>
                <w:lang w:eastAsia="en-US"/>
              </w:rPr>
              <w:t xml:space="preserve">муниципальной программы </w:t>
            </w:r>
          </w:p>
          <w:p w:rsidR="001724BE" w:rsidRPr="001724BE" w:rsidRDefault="001724BE" w:rsidP="001724BE">
            <w:pPr>
              <w:jc w:val="both"/>
              <w:rPr>
                <w:sz w:val="18"/>
                <w:szCs w:val="18"/>
              </w:rPr>
            </w:pPr>
            <w:r w:rsidRPr="001724BE">
              <w:rPr>
                <w:sz w:val="18"/>
                <w:szCs w:val="18"/>
                <w:lang w:eastAsia="en-US"/>
              </w:rPr>
              <w:t>(наименование и номер муниципального правового акта) *</w:t>
            </w:r>
          </w:p>
        </w:tc>
        <w:tc>
          <w:tcPr>
            <w:tcW w:w="5493" w:type="dxa"/>
            <w:tcBorders>
              <w:top w:val="single" w:sz="4" w:space="0" w:color="auto"/>
              <w:left w:val="single" w:sz="4" w:space="0" w:color="auto"/>
              <w:bottom w:val="single" w:sz="4" w:space="0" w:color="auto"/>
              <w:right w:val="single" w:sz="4" w:space="0" w:color="auto"/>
            </w:tcBorders>
            <w:vAlign w:val="center"/>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05.12.2018</w:t>
            </w:r>
          </w:p>
        </w:tc>
      </w:tr>
      <w:tr w:rsidR="001724BE" w:rsidRPr="001724BE" w:rsidTr="005B675A">
        <w:trPr>
          <w:trHeight w:val="659"/>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sz w:val="18"/>
                <w:szCs w:val="18"/>
                <w:lang w:eastAsia="en-US"/>
              </w:rPr>
            </w:pPr>
            <w:r w:rsidRPr="001724BE">
              <w:rPr>
                <w:sz w:val="18"/>
                <w:szCs w:val="18"/>
                <w:lang w:eastAsia="en-US"/>
              </w:rPr>
              <w:t>Разработчик муниципальной 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Отдел по организации деятельности администрации городского поселения Агириш</w:t>
            </w:r>
          </w:p>
        </w:tc>
      </w:tr>
      <w:tr w:rsidR="001724BE" w:rsidRPr="001724BE" w:rsidTr="005B675A">
        <w:trPr>
          <w:trHeight w:val="659"/>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sz w:val="18"/>
                <w:szCs w:val="18"/>
              </w:rPr>
            </w:pPr>
            <w:r w:rsidRPr="001724BE">
              <w:rPr>
                <w:sz w:val="18"/>
                <w:szCs w:val="18"/>
              </w:rPr>
              <w:t>Ответственный исполнитель 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Администрация городского поселения Агириш </w:t>
            </w:r>
          </w:p>
        </w:tc>
      </w:tr>
      <w:tr w:rsidR="001724BE" w:rsidRPr="001724BE" w:rsidTr="005B675A">
        <w:trPr>
          <w:trHeight w:val="659"/>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sz w:val="18"/>
                <w:szCs w:val="18"/>
                <w:lang w:eastAsia="en-US"/>
              </w:rPr>
            </w:pPr>
            <w:r w:rsidRPr="001724BE">
              <w:rPr>
                <w:sz w:val="18"/>
                <w:szCs w:val="18"/>
                <w:lang w:eastAsia="en-US"/>
              </w:rPr>
              <w:t xml:space="preserve">Соисполнители </w:t>
            </w:r>
          </w:p>
          <w:p w:rsidR="001724BE" w:rsidRPr="001724BE" w:rsidRDefault="001724BE" w:rsidP="001724BE">
            <w:pPr>
              <w:jc w:val="both"/>
              <w:rPr>
                <w:sz w:val="18"/>
                <w:szCs w:val="18"/>
              </w:rPr>
            </w:pPr>
            <w:r w:rsidRPr="001724BE">
              <w:rPr>
                <w:sz w:val="18"/>
                <w:szCs w:val="18"/>
                <w:lang w:eastAsia="en-US"/>
              </w:rPr>
              <w:t>муниципальной 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Департамент жилищно-коммунального комплекса                            и энергетики Ханты-Мансийского автономного округа – Югры, Советский район</w:t>
            </w:r>
          </w:p>
        </w:tc>
      </w:tr>
      <w:tr w:rsidR="001724BE" w:rsidRPr="001724BE" w:rsidTr="005B675A">
        <w:trPr>
          <w:trHeight w:val="691"/>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Цель </w:t>
            </w:r>
            <w:r w:rsidRPr="001724BE">
              <w:rPr>
                <w:sz w:val="18"/>
                <w:szCs w:val="18"/>
                <w:lang w:eastAsia="en-US"/>
              </w:rPr>
              <w:t xml:space="preserve">муниципальной </w:t>
            </w:r>
            <w:r w:rsidRPr="001724BE">
              <w:rPr>
                <w:rFonts w:eastAsia="Calibri"/>
                <w:sz w:val="18"/>
                <w:szCs w:val="18"/>
                <w:lang w:eastAsia="en-US"/>
              </w:rPr>
              <w:t>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Создание наиболее благоприятных и комфортных условий жизнедеятельности населения городского поселения Агириш.</w:t>
            </w:r>
          </w:p>
        </w:tc>
      </w:tr>
      <w:tr w:rsidR="001724BE" w:rsidRPr="001724BE" w:rsidTr="005B675A">
        <w:trPr>
          <w:trHeight w:val="1341"/>
        </w:trPr>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Задачи  </w:t>
            </w:r>
            <w:r w:rsidRPr="001724BE">
              <w:rPr>
                <w:sz w:val="18"/>
                <w:szCs w:val="18"/>
                <w:lang w:eastAsia="en-US"/>
              </w:rPr>
              <w:t xml:space="preserve">муниципальной </w:t>
            </w:r>
            <w:r w:rsidRPr="001724BE">
              <w:rPr>
                <w:rFonts w:eastAsia="Calibri"/>
                <w:sz w:val="18"/>
                <w:szCs w:val="18"/>
                <w:lang w:eastAsia="en-US"/>
              </w:rPr>
              <w:t>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sz w:val="18"/>
                <w:szCs w:val="18"/>
              </w:rPr>
            </w:pPr>
            <w:r w:rsidRPr="001724BE">
              <w:rPr>
                <w:sz w:val="18"/>
                <w:szCs w:val="18"/>
                <w:lang w:eastAsia="en-US"/>
              </w:rPr>
              <w:t>1.</w:t>
            </w:r>
            <w:r w:rsidRPr="001724BE">
              <w:rPr>
                <w:sz w:val="18"/>
                <w:szCs w:val="18"/>
              </w:rPr>
              <w:t xml:space="preserve"> Повышение благоустройства дворовых территорий многоквартирных жилых домов и проездов к дворовым территориям.</w:t>
            </w:r>
          </w:p>
          <w:p w:rsidR="001724BE" w:rsidRPr="001724BE" w:rsidRDefault="001724BE" w:rsidP="001724BE">
            <w:pPr>
              <w:jc w:val="both"/>
              <w:rPr>
                <w:sz w:val="18"/>
                <w:szCs w:val="18"/>
                <w:lang w:eastAsia="en-US"/>
              </w:rPr>
            </w:pPr>
            <w:r w:rsidRPr="001724BE">
              <w:rPr>
                <w:sz w:val="18"/>
                <w:szCs w:val="18"/>
                <w:lang w:eastAsia="en-US"/>
              </w:rPr>
              <w:t>2. Повышение уровня благоустройства муниципальных территорий общего пользования.</w:t>
            </w:r>
          </w:p>
          <w:p w:rsidR="001724BE" w:rsidRPr="001724BE" w:rsidRDefault="001724BE" w:rsidP="001724BE">
            <w:pPr>
              <w:jc w:val="both"/>
              <w:rPr>
                <w:rFonts w:eastAsia="Arial Unicode MS"/>
                <w:sz w:val="18"/>
                <w:szCs w:val="18"/>
                <w:lang w:eastAsia="en-US"/>
              </w:rPr>
            </w:pPr>
            <w:r w:rsidRPr="001724BE">
              <w:rPr>
                <w:rFonts w:eastAsia="Calibri"/>
                <w:sz w:val="18"/>
                <w:szCs w:val="18"/>
                <w:lang w:eastAsia="en-US"/>
              </w:rPr>
              <w:t>3. Повышение  уровня  вовлеченности  заинтересованных граждан, организаций в реализацию мероприятий по формированию комфортной городской среды.</w:t>
            </w:r>
          </w:p>
        </w:tc>
      </w:tr>
      <w:tr w:rsidR="001724BE" w:rsidRPr="001724BE" w:rsidTr="005B675A">
        <w:trPr>
          <w:trHeight w:val="651"/>
        </w:trPr>
        <w:tc>
          <w:tcPr>
            <w:tcW w:w="3794"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rFonts w:eastAsia="Calibri"/>
                <w:sz w:val="18"/>
                <w:szCs w:val="18"/>
                <w:lang w:eastAsia="en-US"/>
              </w:rPr>
            </w:pPr>
            <w:r w:rsidRPr="001724BE">
              <w:rPr>
                <w:sz w:val="18"/>
                <w:szCs w:val="18"/>
                <w:lang w:eastAsia="en-US"/>
              </w:rPr>
              <w:t>Основные мероприятия</w:t>
            </w:r>
          </w:p>
        </w:tc>
        <w:tc>
          <w:tcPr>
            <w:tcW w:w="5493"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sz w:val="18"/>
                <w:szCs w:val="18"/>
                <w:lang w:eastAsia="en-US"/>
              </w:rPr>
            </w:pPr>
            <w:r w:rsidRPr="001724BE">
              <w:rPr>
                <w:sz w:val="18"/>
                <w:szCs w:val="18"/>
                <w:lang w:eastAsia="en-US"/>
              </w:rPr>
              <w:t>1. Обеспечение формирования единого облика муниципального образования.</w:t>
            </w:r>
          </w:p>
          <w:p w:rsidR="001724BE" w:rsidRPr="001724BE" w:rsidRDefault="001724BE" w:rsidP="001724BE">
            <w:pPr>
              <w:jc w:val="both"/>
              <w:rPr>
                <w:sz w:val="18"/>
                <w:szCs w:val="18"/>
                <w:lang w:eastAsia="en-US"/>
              </w:rPr>
            </w:pPr>
            <w:r w:rsidRPr="001724BE">
              <w:rPr>
                <w:sz w:val="18"/>
                <w:szCs w:val="18"/>
                <w:lang w:eastAsia="en-US"/>
              </w:rP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1724BE" w:rsidRPr="001724BE" w:rsidRDefault="001724BE" w:rsidP="001724BE">
            <w:pPr>
              <w:jc w:val="both"/>
              <w:rPr>
                <w:sz w:val="18"/>
                <w:szCs w:val="18"/>
                <w:lang w:eastAsia="en-US"/>
              </w:rPr>
            </w:pPr>
            <w:r w:rsidRPr="001724BE">
              <w:rPr>
                <w:sz w:val="18"/>
                <w:szCs w:val="18"/>
                <w:lang w:eastAsia="en-US"/>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724BE" w:rsidRPr="001724BE" w:rsidTr="005B675A">
        <w:trPr>
          <w:trHeight w:val="1262"/>
        </w:trPr>
        <w:tc>
          <w:tcPr>
            <w:tcW w:w="3794"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rFonts w:eastAsia="Calibri"/>
                <w:sz w:val="18"/>
                <w:szCs w:val="18"/>
                <w:lang w:eastAsia="en-US"/>
              </w:rPr>
            </w:pPr>
            <w:r w:rsidRPr="001724BE">
              <w:rPr>
                <w:sz w:val="18"/>
                <w:szCs w:val="18"/>
                <w:lang w:eastAsia="en-US"/>
              </w:rPr>
              <w:t xml:space="preserve">Наименование портфеля проектов, проекта, </w:t>
            </w:r>
            <w:proofErr w:type="gramStart"/>
            <w:r w:rsidRPr="001724BE">
              <w:rPr>
                <w:sz w:val="18"/>
                <w:szCs w:val="18"/>
                <w:lang w:eastAsia="en-US"/>
              </w:rPr>
              <w:t>направленных</w:t>
            </w:r>
            <w:proofErr w:type="gramEnd"/>
            <w:r w:rsidRPr="001724BE">
              <w:rPr>
                <w:sz w:val="18"/>
                <w:szCs w:val="18"/>
                <w:lang w:eastAsia="en-US"/>
              </w:rPr>
              <w:t xml:space="preserve"> в том числе на реализацию в Советском районе национальных проектов (программ) Российской Федерации</w:t>
            </w:r>
          </w:p>
        </w:tc>
        <w:tc>
          <w:tcPr>
            <w:tcW w:w="5493"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rFonts w:eastAsia="Calibri"/>
                <w:sz w:val="18"/>
                <w:szCs w:val="18"/>
                <w:lang w:eastAsia="en-US"/>
              </w:rPr>
            </w:pPr>
            <w:r w:rsidRPr="001724BE">
              <w:rPr>
                <w:sz w:val="18"/>
                <w:szCs w:val="18"/>
                <w:lang w:eastAsia="en-US"/>
              </w:rPr>
              <w:t xml:space="preserve"> </w:t>
            </w:r>
          </w:p>
        </w:tc>
      </w:tr>
      <w:tr w:rsidR="001724BE" w:rsidRPr="001724BE" w:rsidTr="005B675A">
        <w:trPr>
          <w:trHeight w:val="1262"/>
        </w:trPr>
        <w:tc>
          <w:tcPr>
            <w:tcW w:w="3794"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Целевые показатели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sz w:val="18"/>
                <w:szCs w:val="18"/>
              </w:rPr>
            </w:pPr>
            <w:r w:rsidRPr="001724BE">
              <w:rPr>
                <w:sz w:val="18"/>
                <w:szCs w:val="18"/>
              </w:rPr>
              <w:t xml:space="preserve">Увеличение доли дворовых территорий МКД, в отношении которых проведены работы по благоустройству, от общего количества дворовых территорий МКД; </w:t>
            </w:r>
          </w:p>
          <w:p w:rsidR="001724BE" w:rsidRPr="001724BE" w:rsidRDefault="001724BE" w:rsidP="001724BE">
            <w:pPr>
              <w:jc w:val="both"/>
              <w:rPr>
                <w:sz w:val="18"/>
                <w:szCs w:val="18"/>
              </w:rPr>
            </w:pPr>
            <w:r w:rsidRPr="001724BE">
              <w:rPr>
                <w:sz w:val="18"/>
                <w:szCs w:val="18"/>
              </w:rPr>
              <w:t xml:space="preserve">Увеличение количества дворовых территорий МКД, приведенных в нормативное состояние; </w:t>
            </w:r>
          </w:p>
          <w:p w:rsidR="001724BE" w:rsidRPr="001724BE" w:rsidRDefault="001724BE" w:rsidP="001724BE">
            <w:pPr>
              <w:jc w:val="both"/>
              <w:rPr>
                <w:sz w:val="18"/>
                <w:szCs w:val="18"/>
              </w:rPr>
            </w:pPr>
            <w:r w:rsidRPr="001724BE">
              <w:rPr>
                <w:sz w:val="18"/>
                <w:szCs w:val="18"/>
              </w:rPr>
              <w:t xml:space="preserve">Увеличение доли дворовых территорий, на которых проведен ремонт асфальтобетонного покрытия, устройство тротуаров и парковочных мест; </w:t>
            </w:r>
          </w:p>
          <w:p w:rsidR="001724BE" w:rsidRPr="001724BE" w:rsidRDefault="001724BE" w:rsidP="001724BE">
            <w:pPr>
              <w:jc w:val="both"/>
              <w:rPr>
                <w:sz w:val="18"/>
                <w:szCs w:val="18"/>
              </w:rPr>
            </w:pPr>
            <w:r w:rsidRPr="001724BE">
              <w:rPr>
                <w:sz w:val="18"/>
                <w:szCs w:val="18"/>
              </w:rPr>
              <w:t>Увеличение доли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1724BE" w:rsidRPr="001724BE" w:rsidRDefault="001724BE" w:rsidP="001724BE">
            <w:pPr>
              <w:jc w:val="both"/>
              <w:rPr>
                <w:sz w:val="18"/>
                <w:szCs w:val="18"/>
              </w:rPr>
            </w:pPr>
            <w:r w:rsidRPr="001724BE">
              <w:rPr>
                <w:sz w:val="18"/>
                <w:szCs w:val="18"/>
              </w:rPr>
              <w:t xml:space="preserve"> Увеличение доли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1724BE" w:rsidRPr="001724BE" w:rsidRDefault="001724BE" w:rsidP="001724BE">
            <w:pPr>
              <w:jc w:val="both"/>
              <w:rPr>
                <w:sz w:val="18"/>
                <w:szCs w:val="18"/>
              </w:rPr>
            </w:pPr>
            <w:r w:rsidRPr="001724BE">
              <w:rPr>
                <w:sz w:val="18"/>
                <w:szCs w:val="18"/>
              </w:rPr>
              <w:t xml:space="preserve">Повышение  уровня информирования о мероприятиях по формированию современной городской среды муниципального образования; </w:t>
            </w:r>
          </w:p>
          <w:p w:rsidR="001724BE" w:rsidRPr="001724BE" w:rsidRDefault="001724BE" w:rsidP="001724BE">
            <w:pPr>
              <w:jc w:val="both"/>
              <w:rPr>
                <w:sz w:val="18"/>
                <w:szCs w:val="18"/>
                <w:lang w:eastAsia="en-US"/>
              </w:rPr>
            </w:pPr>
            <w:r w:rsidRPr="001724BE">
              <w:rPr>
                <w:sz w:val="18"/>
                <w:szCs w:val="18"/>
              </w:rPr>
              <w:t xml:space="preserve">Увеличение доли участия населения в мероприятиях, проводимых в </w:t>
            </w:r>
            <w:r w:rsidRPr="001724BE">
              <w:rPr>
                <w:sz w:val="18"/>
                <w:szCs w:val="18"/>
              </w:rPr>
              <w:lastRenderedPageBreak/>
              <w:t>рамках Программы</w:t>
            </w:r>
          </w:p>
        </w:tc>
      </w:tr>
      <w:tr w:rsidR="001724BE" w:rsidRPr="001724BE" w:rsidTr="005B675A">
        <w:trPr>
          <w:trHeight w:val="656"/>
        </w:trPr>
        <w:tc>
          <w:tcPr>
            <w:tcW w:w="3794"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rFonts w:eastAsia="Calibri"/>
                <w:sz w:val="18"/>
                <w:szCs w:val="18"/>
                <w:lang w:eastAsia="en-US"/>
              </w:rPr>
            </w:pPr>
            <w:r w:rsidRPr="001724BE">
              <w:rPr>
                <w:sz w:val="18"/>
                <w:szCs w:val="18"/>
                <w:lang w:eastAsia="en-US"/>
              </w:rPr>
              <w:lastRenderedPageBreak/>
              <w:t>Сроки реализации муниципальной программы (разрабатывается на срок от трех лет)</w:t>
            </w:r>
          </w:p>
        </w:tc>
        <w:tc>
          <w:tcPr>
            <w:tcW w:w="5493"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sz w:val="18"/>
                <w:szCs w:val="18"/>
                <w:lang w:eastAsia="en-US"/>
              </w:rPr>
            </w:pPr>
            <w:r w:rsidRPr="001724BE">
              <w:rPr>
                <w:sz w:val="18"/>
                <w:szCs w:val="18"/>
                <w:lang w:eastAsia="en-US"/>
              </w:rPr>
              <w:t>2019 - 2025 годы и на период до 2030 года</w:t>
            </w:r>
          </w:p>
        </w:tc>
      </w:tr>
      <w:tr w:rsidR="001724BE" w:rsidRPr="001724BE" w:rsidTr="005B675A">
        <w:tc>
          <w:tcPr>
            <w:tcW w:w="3794"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rFonts w:eastAsia="Calibri"/>
                <w:sz w:val="18"/>
                <w:szCs w:val="18"/>
                <w:lang w:eastAsia="en-US"/>
              </w:rPr>
            </w:pPr>
            <w:r w:rsidRPr="001724BE">
              <w:rPr>
                <w:sz w:val="18"/>
                <w:szCs w:val="18"/>
                <w:lang w:eastAsia="en-US"/>
              </w:rPr>
              <w:t xml:space="preserve">Параметры финансового обеспечения муниципальной программы    </w:t>
            </w:r>
          </w:p>
        </w:tc>
        <w:tc>
          <w:tcPr>
            <w:tcW w:w="5493" w:type="dxa"/>
            <w:tcBorders>
              <w:top w:val="single" w:sz="4" w:space="0" w:color="auto"/>
              <w:left w:val="single" w:sz="4" w:space="0" w:color="auto"/>
              <w:bottom w:val="single" w:sz="4" w:space="0" w:color="auto"/>
              <w:right w:val="single" w:sz="4" w:space="0" w:color="auto"/>
            </w:tcBorders>
            <w:hideMark/>
          </w:tcPr>
          <w:p w:rsidR="001724BE" w:rsidRPr="001724BE" w:rsidRDefault="001724BE" w:rsidP="001724BE">
            <w:pPr>
              <w:jc w:val="both"/>
              <w:rPr>
                <w:sz w:val="18"/>
                <w:szCs w:val="18"/>
                <w:lang w:eastAsia="en-US"/>
              </w:rPr>
            </w:pPr>
            <w:r w:rsidRPr="001724BE">
              <w:rPr>
                <w:sz w:val="18"/>
                <w:szCs w:val="18"/>
                <w:lang w:eastAsia="en-US"/>
              </w:rPr>
              <w:t xml:space="preserve">1.Общий объем финансирования государственной программы в 2019 - 2025 годах и на период до 2030 года составляет </w:t>
            </w:r>
            <w:r w:rsidRPr="001724BE">
              <w:rPr>
                <w:rFonts w:eastAsia="Calibri"/>
                <w:sz w:val="18"/>
                <w:szCs w:val="18"/>
                <w:lang w:eastAsia="en-US"/>
              </w:rPr>
              <w:t xml:space="preserve">7 160,20 </w:t>
            </w:r>
            <w:r w:rsidRPr="001724BE">
              <w:rPr>
                <w:sz w:val="18"/>
                <w:szCs w:val="18"/>
                <w:lang w:eastAsia="en-US"/>
              </w:rPr>
              <w:t>тыс. руб., в том числе:</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2019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2020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2021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2022 год -  4639,90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2023 год – 902,60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2024 год – 1002,60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2025 год – 615,10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2026 – 2030 год – 0,0 тыс. руб.</w:t>
            </w:r>
          </w:p>
          <w:p w:rsidR="001724BE" w:rsidRPr="001724BE" w:rsidRDefault="001724BE" w:rsidP="001724BE">
            <w:pPr>
              <w:jc w:val="both"/>
              <w:rPr>
                <w:rFonts w:eastAsia="Calibri"/>
                <w:sz w:val="18"/>
                <w:szCs w:val="18"/>
                <w:lang w:eastAsia="zh-CN"/>
              </w:rPr>
            </w:pPr>
            <w:r w:rsidRPr="001724BE">
              <w:rPr>
                <w:rFonts w:eastAsia="Calibri"/>
                <w:sz w:val="18"/>
                <w:szCs w:val="18"/>
                <w:lang w:eastAsia="zh-CN"/>
              </w:rPr>
              <w:t>Средства Федерального бюджета – 1116,60</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  тыс. руб.,  в том числе:</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2019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2020 год – 0,00 тыс. руб. </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2021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2022 год – 447,90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2023 год – 316,80 тыс. руб. </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2024 год – 3,51,90 тыс. руб. </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2025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2026-2030 год – 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1.2.</w:t>
            </w:r>
            <w:r w:rsidRPr="001724BE">
              <w:rPr>
                <w:rFonts w:eastAsia="Calibri"/>
                <w:sz w:val="18"/>
                <w:szCs w:val="18"/>
                <w:lang w:eastAsia="en-US"/>
              </w:rPr>
              <w:tab/>
              <w:t>Средства бюджета Ханты-Мансийского автономного округа - Югры (далее бюджет ХМАО - Югры) –   5300,10тыс. руб., в том числе:</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2019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2020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2021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2022 год  – 3700,60тыс.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2023 год –  495,50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2024 год  – 550,40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2025 год  – 553,60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2026 год –2030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1.3. Средства бюджета городского поселения Агириш – 743,50 тыс. руб., в том числе:</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2019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2020 год – 0,00тыс.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2021 год – 0,00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2022 год – 491,40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2023 год – 90,30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2024 год – 100,30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2025 год – 61,50 тыс. руб.</w:t>
            </w:r>
          </w:p>
          <w:p w:rsidR="001724BE" w:rsidRPr="001724BE" w:rsidRDefault="001724BE" w:rsidP="001724BE">
            <w:pPr>
              <w:jc w:val="both"/>
              <w:rPr>
                <w:rFonts w:eastAsia="Calibri"/>
                <w:sz w:val="18"/>
                <w:szCs w:val="18"/>
                <w:lang w:eastAsia="en-US"/>
              </w:rPr>
            </w:pPr>
            <w:r w:rsidRPr="001724BE">
              <w:rPr>
                <w:rFonts w:eastAsia="Calibri"/>
                <w:sz w:val="18"/>
                <w:szCs w:val="18"/>
                <w:lang w:eastAsia="en-US"/>
              </w:rPr>
              <w:t>2026-2030 год – 0,00 тыс. руб.</w:t>
            </w:r>
          </w:p>
        </w:tc>
      </w:tr>
      <w:tr w:rsidR="001724BE" w:rsidRPr="001724BE" w:rsidTr="005B675A">
        <w:tc>
          <w:tcPr>
            <w:tcW w:w="3794"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Calibri"/>
                <w:sz w:val="18"/>
                <w:szCs w:val="18"/>
                <w:lang w:eastAsia="en-US"/>
              </w:rPr>
            </w:pPr>
            <w:r w:rsidRPr="001724BE">
              <w:rPr>
                <w:sz w:val="18"/>
                <w:szCs w:val="18"/>
                <w:lang w:eastAsia="en-US"/>
              </w:rPr>
              <w:t xml:space="preserve">Параметры финансового обеспечения портфеля проектов, проекта, </w:t>
            </w:r>
            <w:proofErr w:type="gramStart"/>
            <w:r w:rsidRPr="001724BE">
              <w:rPr>
                <w:sz w:val="18"/>
                <w:szCs w:val="18"/>
                <w:lang w:eastAsia="en-US"/>
              </w:rPr>
              <w:t>направленных</w:t>
            </w:r>
            <w:proofErr w:type="gramEnd"/>
            <w:r w:rsidRPr="001724BE">
              <w:rPr>
                <w:sz w:val="18"/>
                <w:szCs w:val="18"/>
                <w:lang w:eastAsia="en-US"/>
              </w:rPr>
              <w:t xml:space="preserve"> в том числе на реализацию национальных проектов (программ) Российской Федерации, реализуемых в составе муниципальной программы</w:t>
            </w:r>
          </w:p>
        </w:tc>
        <w:tc>
          <w:tcPr>
            <w:tcW w:w="5493" w:type="dxa"/>
            <w:tcBorders>
              <w:top w:val="single" w:sz="4" w:space="0" w:color="auto"/>
              <w:left w:val="single" w:sz="4" w:space="0" w:color="auto"/>
              <w:bottom w:val="single" w:sz="4" w:space="0" w:color="auto"/>
              <w:right w:val="single" w:sz="4" w:space="0" w:color="auto"/>
            </w:tcBorders>
          </w:tcPr>
          <w:p w:rsidR="001724BE" w:rsidRPr="001724BE" w:rsidRDefault="001724BE" w:rsidP="001724BE">
            <w:pPr>
              <w:jc w:val="both"/>
              <w:rPr>
                <w:rFonts w:eastAsia="SimSun"/>
                <w:sz w:val="18"/>
                <w:szCs w:val="18"/>
                <w:lang w:eastAsia="ar-SA"/>
              </w:rPr>
            </w:pPr>
          </w:p>
        </w:tc>
      </w:tr>
    </w:tbl>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rFonts w:eastAsia="Calibri"/>
          <w:sz w:val="18"/>
          <w:szCs w:val="18"/>
          <w:lang w:eastAsia="en-US"/>
        </w:rPr>
      </w:pPr>
    </w:p>
    <w:p w:rsidR="001724BE" w:rsidRPr="001724BE" w:rsidRDefault="001724BE" w:rsidP="001724BE">
      <w:pPr>
        <w:jc w:val="both"/>
        <w:rPr>
          <w:sz w:val="18"/>
          <w:szCs w:val="18"/>
        </w:rPr>
      </w:pPr>
      <w:r w:rsidRPr="001724BE">
        <w:rPr>
          <w:sz w:val="18"/>
          <w:szCs w:val="18"/>
        </w:rPr>
        <w:t>Раздел 1. «О стимулировании инвестиционной и инновационной деятельности, развитие конкуренции и негосударственного сектора экономики».</w:t>
      </w:r>
    </w:p>
    <w:p w:rsidR="001724BE" w:rsidRPr="001724BE" w:rsidRDefault="001724BE" w:rsidP="001724BE">
      <w:pPr>
        <w:jc w:val="both"/>
        <w:rPr>
          <w:sz w:val="18"/>
          <w:szCs w:val="18"/>
        </w:rPr>
      </w:pPr>
    </w:p>
    <w:p w:rsidR="001724BE" w:rsidRPr="001724BE" w:rsidRDefault="001724BE" w:rsidP="001724BE">
      <w:pPr>
        <w:jc w:val="both"/>
        <w:rPr>
          <w:sz w:val="18"/>
          <w:szCs w:val="18"/>
        </w:rPr>
      </w:pPr>
      <w:r w:rsidRPr="001724BE">
        <w:rPr>
          <w:sz w:val="18"/>
          <w:szCs w:val="18"/>
        </w:rPr>
        <w:t>1.1. Формирование благоприятной деловой среды.</w:t>
      </w:r>
    </w:p>
    <w:p w:rsidR="001724BE" w:rsidRPr="001724BE" w:rsidRDefault="001724BE" w:rsidP="001724BE">
      <w:pPr>
        <w:jc w:val="both"/>
        <w:rPr>
          <w:sz w:val="18"/>
          <w:szCs w:val="18"/>
          <w:lang w:eastAsia="zh-CN"/>
        </w:rPr>
      </w:pPr>
      <w:r w:rsidRPr="001724BE">
        <w:rPr>
          <w:sz w:val="18"/>
          <w:szCs w:val="18"/>
        </w:rPr>
        <w:t xml:space="preserve">В целях формирования благоприятной деловой среды, развития чётких </w:t>
      </w:r>
      <w:r w:rsidRPr="001724BE">
        <w:rPr>
          <w:sz w:val="18"/>
          <w:szCs w:val="18"/>
          <w:lang w:eastAsia="zh-CN"/>
        </w:rPr>
        <w:t>принципов государст</w:t>
      </w:r>
      <w:r w:rsidRPr="001724BE">
        <w:rPr>
          <w:sz w:val="18"/>
          <w:szCs w:val="18"/>
          <w:lang w:eastAsia="zh-CN"/>
        </w:rPr>
        <w:softHyphen/>
        <w:t>вен</w:t>
      </w:r>
      <w:r w:rsidRPr="001724BE">
        <w:rPr>
          <w:sz w:val="18"/>
          <w:szCs w:val="18"/>
          <w:lang w:eastAsia="zh-CN"/>
        </w:rPr>
        <w:softHyphen/>
        <w:t>но-частного партнёрства в сфере благоустройства</w:t>
      </w:r>
      <w:r w:rsidRPr="001724BE">
        <w:rPr>
          <w:sz w:val="18"/>
          <w:szCs w:val="18"/>
        </w:rPr>
        <w:t xml:space="preserve"> общественных территорий городских и сельского поселений Советского района, предусмотрена разработка </w:t>
      </w:r>
      <w:r w:rsidRPr="001724BE">
        <w:rPr>
          <w:sz w:val="18"/>
          <w:szCs w:val="18"/>
          <w:lang w:eastAsia="zh-CN"/>
        </w:rPr>
        <w:t xml:space="preserve">стандартизированных механизмов </w:t>
      </w:r>
      <w:proofErr w:type="spellStart"/>
      <w:r w:rsidRPr="001724BE">
        <w:rPr>
          <w:sz w:val="18"/>
          <w:szCs w:val="18"/>
          <w:lang w:eastAsia="zh-CN"/>
        </w:rPr>
        <w:t>соинвестирования</w:t>
      </w:r>
      <w:proofErr w:type="spellEnd"/>
      <w:r w:rsidRPr="001724BE">
        <w:rPr>
          <w:sz w:val="18"/>
          <w:szCs w:val="18"/>
          <w:lang w:eastAsia="zh-CN"/>
        </w:rPr>
        <w:t xml:space="preserve"> и чётких правил сотрудничества органов местного самоуправления и инвесторов. </w:t>
      </w:r>
    </w:p>
    <w:p w:rsidR="001724BE" w:rsidRPr="001724BE" w:rsidRDefault="001724BE" w:rsidP="001724BE">
      <w:pPr>
        <w:jc w:val="both"/>
        <w:rPr>
          <w:sz w:val="18"/>
          <w:szCs w:val="18"/>
        </w:rPr>
      </w:pPr>
      <w:r w:rsidRPr="001724BE">
        <w:rPr>
          <w:sz w:val="18"/>
          <w:szCs w:val="18"/>
        </w:rPr>
        <w:t>1.2. Инвестиционные проекты.</w:t>
      </w:r>
    </w:p>
    <w:p w:rsidR="001724BE" w:rsidRPr="001724BE" w:rsidRDefault="001724BE" w:rsidP="001724BE">
      <w:pPr>
        <w:jc w:val="both"/>
        <w:rPr>
          <w:sz w:val="18"/>
          <w:szCs w:val="18"/>
        </w:rPr>
      </w:pPr>
      <w:proofErr w:type="gramStart"/>
      <w:r w:rsidRPr="001724BE">
        <w:rPr>
          <w:sz w:val="18"/>
          <w:szCs w:val="18"/>
        </w:rPr>
        <w:t>В целях создания условия для обеспечения формирования в городском поселении Агириш единых подходов создания комфортной городской среды, разработке                          и внедрению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w:t>
      </w:r>
      <w:proofErr w:type="gramEnd"/>
      <w:r w:rsidRPr="001724BE">
        <w:rPr>
          <w:sz w:val="18"/>
          <w:szCs w:val="18"/>
        </w:rPr>
        <w:t xml:space="preserve"> поддержку государственных программ субъектов Российской Федерации и муниципальных программ формирования современной городской среды», настоящей муниципальной программой предусмотрены: </w:t>
      </w:r>
      <w:r w:rsidRPr="001724BE">
        <w:rPr>
          <w:sz w:val="18"/>
          <w:szCs w:val="18"/>
          <w:lang w:eastAsia="zh-CN"/>
        </w:rPr>
        <w:t>Порядок</w:t>
      </w:r>
      <w:r w:rsidRPr="001724BE">
        <w:rPr>
          <w:sz w:val="18"/>
          <w:szCs w:val="18"/>
        </w:rPr>
        <w:t xml:space="preserve"> </w:t>
      </w:r>
      <w:r w:rsidRPr="001724BE">
        <w:rPr>
          <w:sz w:val="18"/>
          <w:szCs w:val="18"/>
          <w:lang w:eastAsia="zh-CN"/>
        </w:rPr>
        <w:t>аккумулирования средств заинтересованных лиц, направляемых</w:t>
      </w:r>
      <w:r w:rsidRPr="001724BE">
        <w:rPr>
          <w:sz w:val="18"/>
          <w:szCs w:val="18"/>
        </w:rPr>
        <w:t xml:space="preserve"> </w:t>
      </w:r>
      <w:r w:rsidRPr="001724BE">
        <w:rPr>
          <w:sz w:val="18"/>
          <w:szCs w:val="18"/>
          <w:lang w:eastAsia="zh-CN"/>
        </w:rPr>
        <w:t>на выполнение минимального, дополнительного перечня работ по благоустройству дворовых территорий (приложение 1 к муниципальной программе), а также Порядок</w:t>
      </w:r>
      <w:r w:rsidRPr="001724BE">
        <w:rPr>
          <w:sz w:val="18"/>
          <w:szCs w:val="18"/>
        </w:rPr>
        <w:t xml:space="preserve"> </w:t>
      </w:r>
      <w:r w:rsidRPr="001724BE">
        <w:rPr>
          <w:sz w:val="18"/>
          <w:szCs w:val="18"/>
          <w:lang w:eastAsia="zh-CN"/>
        </w:rPr>
        <w:t>разработки, обсуждения с заинтересованными лицами</w:t>
      </w:r>
      <w:r w:rsidRPr="001724BE">
        <w:rPr>
          <w:sz w:val="18"/>
          <w:szCs w:val="18"/>
        </w:rPr>
        <w:t xml:space="preserve"> </w:t>
      </w:r>
      <w:r w:rsidRPr="001724BE">
        <w:rPr>
          <w:sz w:val="18"/>
          <w:szCs w:val="18"/>
          <w:lang w:eastAsia="zh-CN"/>
        </w:rPr>
        <w:t xml:space="preserve">и утверждения </w:t>
      </w:r>
      <w:proofErr w:type="gramStart"/>
      <w:r w:rsidRPr="001724BE">
        <w:rPr>
          <w:sz w:val="18"/>
          <w:szCs w:val="18"/>
          <w:lang w:eastAsia="zh-CN"/>
        </w:rPr>
        <w:t>дизайн-проекта</w:t>
      </w:r>
      <w:proofErr w:type="gramEnd"/>
      <w:r w:rsidRPr="001724BE">
        <w:rPr>
          <w:sz w:val="18"/>
          <w:szCs w:val="18"/>
          <w:lang w:eastAsia="zh-CN"/>
        </w:rPr>
        <w:t xml:space="preserve"> благоустройства дворовой территории,</w:t>
      </w:r>
      <w:r w:rsidRPr="001724BE">
        <w:rPr>
          <w:sz w:val="18"/>
          <w:szCs w:val="18"/>
        </w:rPr>
        <w:t xml:space="preserve"> </w:t>
      </w:r>
      <w:r w:rsidRPr="001724BE">
        <w:rPr>
          <w:sz w:val="18"/>
          <w:szCs w:val="18"/>
          <w:lang w:eastAsia="zh-CN"/>
        </w:rPr>
        <w:t>включенной в муниципальную программу (приложение 2 к муниципальной программе).</w:t>
      </w:r>
    </w:p>
    <w:p w:rsidR="001724BE" w:rsidRPr="001724BE" w:rsidRDefault="001724BE" w:rsidP="001724BE">
      <w:pPr>
        <w:jc w:val="both"/>
        <w:rPr>
          <w:sz w:val="18"/>
          <w:szCs w:val="18"/>
        </w:rPr>
      </w:pPr>
    </w:p>
    <w:p w:rsidR="001724BE" w:rsidRPr="001724BE" w:rsidRDefault="001724BE" w:rsidP="001724BE">
      <w:pPr>
        <w:jc w:val="both"/>
        <w:rPr>
          <w:sz w:val="18"/>
          <w:szCs w:val="18"/>
          <w:lang w:eastAsia="zh-CN"/>
        </w:rPr>
      </w:pPr>
      <w:r w:rsidRPr="001724BE">
        <w:rPr>
          <w:sz w:val="18"/>
          <w:szCs w:val="18"/>
        </w:rPr>
        <w:t>Раздел 2. «Механизм реализации муниципальной программы»</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rPr>
        <w:t>2.1.</w:t>
      </w:r>
      <w:r w:rsidRPr="001724BE">
        <w:rPr>
          <w:sz w:val="18"/>
          <w:szCs w:val="18"/>
          <w:lang w:eastAsia="zh-CN"/>
        </w:rPr>
        <w:t xml:space="preserve"> Финансирование программы осуществляется в пределах бюджетных ассигнований, утвержденных решением Совета депутатов </w:t>
      </w:r>
      <w:proofErr w:type="spellStart"/>
      <w:r w:rsidRPr="001724BE">
        <w:rPr>
          <w:sz w:val="18"/>
          <w:szCs w:val="18"/>
          <w:lang w:eastAsia="zh-CN"/>
        </w:rPr>
        <w:t>г.п</w:t>
      </w:r>
      <w:proofErr w:type="spellEnd"/>
      <w:r w:rsidRPr="001724BE">
        <w:rPr>
          <w:sz w:val="18"/>
          <w:szCs w:val="18"/>
          <w:lang w:eastAsia="zh-CN"/>
        </w:rPr>
        <w:t>. Агириш о бюджете городского поселения Агириш.</w:t>
      </w:r>
    </w:p>
    <w:p w:rsidR="001724BE" w:rsidRPr="001724BE" w:rsidRDefault="001724BE" w:rsidP="001724BE">
      <w:pPr>
        <w:jc w:val="both"/>
        <w:rPr>
          <w:sz w:val="18"/>
          <w:szCs w:val="18"/>
          <w:lang w:eastAsia="zh-CN"/>
        </w:rPr>
      </w:pPr>
      <w:r w:rsidRPr="001724BE">
        <w:rPr>
          <w:sz w:val="18"/>
          <w:szCs w:val="18"/>
          <w:lang w:eastAsia="zh-CN"/>
        </w:rPr>
        <w:t>2.2. </w:t>
      </w:r>
      <w:proofErr w:type="gramStart"/>
      <w:r w:rsidRPr="001724BE">
        <w:rPr>
          <w:sz w:val="18"/>
          <w:szCs w:val="18"/>
          <w:lang w:eastAsia="zh-CN"/>
        </w:rPr>
        <w:t>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за счет средств федерального бюджета, бюджетов Ханты-Мансийского автономного округа – Югры, городского поселения Агириш, финансового и трудового участия граждан, а также заинтересованных лиц.</w:t>
      </w:r>
      <w:proofErr w:type="gramEnd"/>
    </w:p>
    <w:p w:rsidR="001724BE" w:rsidRPr="001724BE" w:rsidRDefault="001724BE" w:rsidP="001724BE">
      <w:pPr>
        <w:jc w:val="both"/>
        <w:rPr>
          <w:sz w:val="18"/>
          <w:szCs w:val="18"/>
          <w:lang w:eastAsia="zh-CN"/>
        </w:rPr>
      </w:pPr>
      <w:r w:rsidRPr="001724BE">
        <w:rPr>
          <w:sz w:val="18"/>
          <w:szCs w:val="18"/>
          <w:lang w:eastAsia="zh-CN"/>
        </w:rPr>
        <w:t xml:space="preserve">2.3. Реализация мероприятий по благоустройству территорий городского поселения Агириш, предусмотренных программой, осуществляется администрацией городского поселения Агириш,  самостоятельно, или администрацией Советского района при условии передачи соответствующих полномочий по решению вопросов местного значения от </w:t>
      </w:r>
      <w:proofErr w:type="spellStart"/>
      <w:r w:rsidRPr="001724BE">
        <w:rPr>
          <w:sz w:val="18"/>
          <w:szCs w:val="18"/>
          <w:lang w:eastAsia="zh-CN"/>
        </w:rPr>
        <w:t>администрациии</w:t>
      </w:r>
      <w:proofErr w:type="spellEnd"/>
      <w:r w:rsidRPr="001724BE">
        <w:rPr>
          <w:sz w:val="18"/>
          <w:szCs w:val="18"/>
          <w:lang w:eastAsia="zh-CN"/>
        </w:rPr>
        <w:t xml:space="preserve"> городского поселения Агириш.</w:t>
      </w:r>
    </w:p>
    <w:p w:rsidR="001724BE" w:rsidRPr="001724BE" w:rsidRDefault="001724BE" w:rsidP="001724BE">
      <w:pPr>
        <w:jc w:val="both"/>
        <w:rPr>
          <w:sz w:val="18"/>
          <w:szCs w:val="18"/>
          <w:lang w:eastAsia="zh-CN"/>
        </w:rPr>
      </w:pPr>
      <w:r w:rsidRPr="001724BE">
        <w:rPr>
          <w:sz w:val="18"/>
          <w:szCs w:val="18"/>
          <w:lang w:eastAsia="zh-CN"/>
        </w:rPr>
        <w:t>2.4. Мероприятия по повышению уровня благоустройства дворовых территорий многоквартирных домов состоят из мероприятий, определенных минимальным (обязательным) перечнем работ, и мероприятий дополнительного перечня работ.</w:t>
      </w:r>
    </w:p>
    <w:p w:rsidR="001724BE" w:rsidRPr="001724BE" w:rsidRDefault="001724BE" w:rsidP="001724BE">
      <w:pPr>
        <w:jc w:val="both"/>
        <w:rPr>
          <w:sz w:val="18"/>
          <w:szCs w:val="18"/>
          <w:lang w:eastAsia="zh-CN"/>
        </w:rPr>
      </w:pPr>
      <w:r w:rsidRPr="001724BE">
        <w:rPr>
          <w:sz w:val="18"/>
          <w:szCs w:val="18"/>
          <w:lang w:eastAsia="zh-CN"/>
        </w:rPr>
        <w:t>2.5. В минимальный перечень видов работ по благоустройству дворовых территорий</w:t>
      </w:r>
      <w:r w:rsidRPr="001724BE">
        <w:rPr>
          <w:sz w:val="18"/>
          <w:szCs w:val="18"/>
          <w:lang w:eastAsia="zh-CN"/>
        </w:rPr>
        <w:br/>
        <w:t>входит:</w:t>
      </w:r>
    </w:p>
    <w:p w:rsidR="001724BE" w:rsidRPr="001724BE" w:rsidRDefault="001724BE" w:rsidP="001724BE">
      <w:pPr>
        <w:jc w:val="both"/>
        <w:rPr>
          <w:sz w:val="18"/>
          <w:szCs w:val="18"/>
          <w:lang w:eastAsia="zh-CN"/>
        </w:rPr>
      </w:pPr>
      <w:r w:rsidRPr="001724BE">
        <w:rPr>
          <w:sz w:val="18"/>
          <w:szCs w:val="18"/>
          <w:lang w:eastAsia="zh-CN"/>
        </w:rPr>
        <w:lastRenderedPageBreak/>
        <w:t>1) ремонт дворовых проездов,</w:t>
      </w:r>
      <w:r w:rsidRPr="001724BE">
        <w:rPr>
          <w:sz w:val="18"/>
          <w:szCs w:val="18"/>
        </w:rPr>
        <w:t xml:space="preserve"> включая тротуары, ливневые канализации (дренажные системы)</w:t>
      </w:r>
      <w:r w:rsidRPr="001724BE">
        <w:rPr>
          <w:sz w:val="18"/>
          <w:szCs w:val="18"/>
          <w:lang w:eastAsia="zh-CN"/>
        </w:rPr>
        <w:t>;</w:t>
      </w:r>
    </w:p>
    <w:p w:rsidR="001724BE" w:rsidRPr="001724BE" w:rsidRDefault="001724BE" w:rsidP="001724BE">
      <w:pPr>
        <w:jc w:val="both"/>
        <w:rPr>
          <w:sz w:val="18"/>
          <w:szCs w:val="18"/>
          <w:lang w:eastAsia="zh-CN"/>
        </w:rPr>
      </w:pPr>
      <w:r w:rsidRPr="001724BE">
        <w:rPr>
          <w:sz w:val="18"/>
          <w:szCs w:val="18"/>
          <w:lang w:eastAsia="zh-CN"/>
        </w:rPr>
        <w:t>2) обеспечение освещения дворовых территорий;</w:t>
      </w:r>
    </w:p>
    <w:p w:rsidR="001724BE" w:rsidRPr="001724BE" w:rsidRDefault="001724BE" w:rsidP="001724BE">
      <w:pPr>
        <w:jc w:val="both"/>
        <w:rPr>
          <w:sz w:val="18"/>
          <w:szCs w:val="18"/>
          <w:lang w:eastAsia="zh-CN"/>
        </w:rPr>
      </w:pPr>
      <w:r w:rsidRPr="001724BE">
        <w:rPr>
          <w:sz w:val="18"/>
          <w:szCs w:val="18"/>
          <w:lang w:eastAsia="zh-CN"/>
        </w:rPr>
        <w:t>3) установка скамеек и урн для мусора.</w:t>
      </w:r>
    </w:p>
    <w:p w:rsidR="001724BE" w:rsidRPr="001724BE" w:rsidRDefault="001724BE" w:rsidP="001724BE">
      <w:pPr>
        <w:jc w:val="both"/>
        <w:rPr>
          <w:sz w:val="18"/>
          <w:szCs w:val="18"/>
          <w:lang w:eastAsia="zh-CN"/>
        </w:rPr>
      </w:pPr>
      <w:r w:rsidRPr="001724BE">
        <w:rPr>
          <w:sz w:val="18"/>
          <w:szCs w:val="18"/>
          <w:lang w:eastAsia="zh-CN"/>
        </w:rPr>
        <w:t>Указанный перечень является исчерпывающим и не может быть расширен.</w:t>
      </w:r>
      <w:r w:rsidRPr="001724BE">
        <w:rPr>
          <w:sz w:val="18"/>
          <w:szCs w:val="18"/>
          <w:lang w:eastAsia="zh-CN"/>
        </w:rPr>
        <w:br/>
      </w:r>
      <w:proofErr w:type="gramStart"/>
      <w:r w:rsidRPr="001724BE">
        <w:rPr>
          <w:sz w:val="18"/>
          <w:szCs w:val="18"/>
          <w:lang w:eastAsia="zh-CN"/>
        </w:rPr>
        <w:t>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roofErr w:type="gramEnd"/>
    </w:p>
    <w:p w:rsidR="001724BE" w:rsidRPr="001724BE" w:rsidRDefault="001724BE" w:rsidP="001724BE">
      <w:pPr>
        <w:jc w:val="both"/>
        <w:rPr>
          <w:sz w:val="18"/>
          <w:szCs w:val="18"/>
          <w:lang w:eastAsia="zh-CN"/>
        </w:rPr>
      </w:pPr>
      <w:r w:rsidRPr="001724BE">
        <w:rPr>
          <w:sz w:val="18"/>
          <w:szCs w:val="18"/>
          <w:lang w:eastAsia="zh-CN"/>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w:t>
      </w:r>
      <w:r w:rsidRPr="001724BE">
        <w:rPr>
          <w:sz w:val="18"/>
          <w:szCs w:val="18"/>
          <w:lang w:eastAsia="zh-CN"/>
        </w:rPr>
        <w:br/>
        <w:t>в многоквартирных домах, собственников иных зданий и сооружений.</w:t>
      </w:r>
    </w:p>
    <w:p w:rsidR="001724BE" w:rsidRPr="001724BE" w:rsidRDefault="001724BE" w:rsidP="001724BE">
      <w:pPr>
        <w:jc w:val="both"/>
        <w:rPr>
          <w:sz w:val="18"/>
          <w:szCs w:val="18"/>
          <w:lang w:eastAsia="zh-CN"/>
        </w:rPr>
      </w:pPr>
      <w:r w:rsidRPr="001724BE">
        <w:rPr>
          <w:sz w:val="18"/>
          <w:szCs w:val="18"/>
          <w:lang w:eastAsia="zh-CN"/>
        </w:rPr>
        <w:t>Минимальный перечень видов работ является обязательным, без которого выполнение дополнительного перечня видов работ не допускается.</w:t>
      </w:r>
    </w:p>
    <w:p w:rsidR="001724BE" w:rsidRPr="001724BE" w:rsidRDefault="001724BE" w:rsidP="001724BE">
      <w:pPr>
        <w:jc w:val="both"/>
        <w:rPr>
          <w:sz w:val="18"/>
          <w:szCs w:val="18"/>
          <w:lang w:eastAsia="zh-CN"/>
        </w:rPr>
      </w:pPr>
      <w:r w:rsidRPr="001724BE">
        <w:rPr>
          <w:sz w:val="18"/>
          <w:szCs w:val="18"/>
          <w:lang w:eastAsia="zh-CN"/>
        </w:rPr>
        <w:t>2.6. В дополнительный перечень видов работ по благоустройству дворовых территорий входит:</w:t>
      </w:r>
    </w:p>
    <w:p w:rsidR="001724BE" w:rsidRPr="001724BE" w:rsidRDefault="001724BE" w:rsidP="001724BE">
      <w:pPr>
        <w:jc w:val="both"/>
        <w:rPr>
          <w:sz w:val="18"/>
          <w:szCs w:val="18"/>
          <w:lang w:eastAsia="zh-CN"/>
        </w:rPr>
      </w:pPr>
      <w:r w:rsidRPr="001724BE">
        <w:rPr>
          <w:sz w:val="18"/>
          <w:szCs w:val="18"/>
          <w:lang w:eastAsia="zh-CN"/>
        </w:rPr>
        <w:t>1) оборудование детских (игровых) и (или) спортивных площадок;</w:t>
      </w:r>
    </w:p>
    <w:p w:rsidR="001724BE" w:rsidRPr="001724BE" w:rsidRDefault="001724BE" w:rsidP="001724BE">
      <w:pPr>
        <w:jc w:val="both"/>
        <w:rPr>
          <w:sz w:val="18"/>
          <w:szCs w:val="18"/>
          <w:lang w:eastAsia="zh-CN"/>
        </w:rPr>
      </w:pPr>
      <w:r w:rsidRPr="001724BE">
        <w:rPr>
          <w:sz w:val="18"/>
          <w:szCs w:val="18"/>
          <w:lang w:eastAsia="zh-CN"/>
        </w:rPr>
        <w:t>2) оборудование автомобильных парковок;</w:t>
      </w:r>
    </w:p>
    <w:p w:rsidR="001724BE" w:rsidRPr="001724BE" w:rsidRDefault="001724BE" w:rsidP="001724BE">
      <w:pPr>
        <w:jc w:val="both"/>
        <w:rPr>
          <w:sz w:val="18"/>
          <w:szCs w:val="18"/>
          <w:lang w:eastAsia="zh-CN"/>
        </w:rPr>
      </w:pPr>
      <w:r w:rsidRPr="001724BE">
        <w:rPr>
          <w:sz w:val="18"/>
          <w:szCs w:val="18"/>
          <w:lang w:eastAsia="zh-CN"/>
        </w:rPr>
        <w:t xml:space="preserve">3) оборудование контейнерных площадок для бытовых отходов; </w:t>
      </w:r>
    </w:p>
    <w:p w:rsidR="001724BE" w:rsidRPr="001724BE" w:rsidRDefault="001724BE" w:rsidP="001724BE">
      <w:pPr>
        <w:jc w:val="both"/>
        <w:rPr>
          <w:sz w:val="18"/>
          <w:szCs w:val="18"/>
          <w:lang w:eastAsia="zh-CN"/>
        </w:rPr>
      </w:pPr>
      <w:r w:rsidRPr="001724BE">
        <w:rPr>
          <w:sz w:val="18"/>
          <w:szCs w:val="18"/>
          <w:lang w:eastAsia="zh-CN"/>
        </w:rPr>
        <w:t>4) установка велосипедных парковок;</w:t>
      </w:r>
    </w:p>
    <w:p w:rsidR="001724BE" w:rsidRPr="001724BE" w:rsidRDefault="001724BE" w:rsidP="001724BE">
      <w:pPr>
        <w:jc w:val="both"/>
        <w:rPr>
          <w:sz w:val="18"/>
          <w:szCs w:val="18"/>
          <w:lang w:eastAsia="zh-CN"/>
        </w:rPr>
      </w:pPr>
      <w:r w:rsidRPr="001724BE">
        <w:rPr>
          <w:sz w:val="18"/>
          <w:szCs w:val="18"/>
          <w:lang w:eastAsia="zh-CN"/>
        </w:rPr>
        <w:t>5) оборудование площадок для выгула собак;</w:t>
      </w:r>
    </w:p>
    <w:p w:rsidR="001724BE" w:rsidRPr="001724BE" w:rsidRDefault="001724BE" w:rsidP="001724BE">
      <w:pPr>
        <w:jc w:val="both"/>
        <w:rPr>
          <w:sz w:val="18"/>
          <w:szCs w:val="18"/>
          <w:lang w:eastAsia="zh-CN"/>
        </w:rPr>
      </w:pPr>
      <w:r w:rsidRPr="001724BE">
        <w:rPr>
          <w:sz w:val="18"/>
          <w:szCs w:val="18"/>
          <w:lang w:eastAsia="zh-CN"/>
        </w:rPr>
        <w:t>6) озеленение дворовых территорий;</w:t>
      </w:r>
    </w:p>
    <w:p w:rsidR="001724BE" w:rsidRPr="001724BE" w:rsidRDefault="001724BE" w:rsidP="001724BE">
      <w:pPr>
        <w:jc w:val="both"/>
        <w:rPr>
          <w:sz w:val="18"/>
          <w:szCs w:val="18"/>
          <w:lang w:eastAsia="zh-CN"/>
        </w:rPr>
      </w:pPr>
      <w:r w:rsidRPr="001724BE">
        <w:rPr>
          <w:sz w:val="18"/>
          <w:szCs w:val="18"/>
          <w:lang w:eastAsia="zh-CN"/>
        </w:rPr>
        <w:t>7) устройство ограждений;</w:t>
      </w:r>
    </w:p>
    <w:p w:rsidR="001724BE" w:rsidRPr="001724BE" w:rsidRDefault="001724BE" w:rsidP="001724BE">
      <w:pPr>
        <w:jc w:val="both"/>
        <w:rPr>
          <w:sz w:val="18"/>
          <w:szCs w:val="18"/>
          <w:lang w:eastAsia="zh-CN"/>
        </w:rPr>
      </w:pPr>
      <w:r w:rsidRPr="001724BE">
        <w:rPr>
          <w:sz w:val="18"/>
          <w:szCs w:val="18"/>
          <w:lang w:eastAsia="zh-CN"/>
        </w:rPr>
        <w:t>8) установка элементов навигации (указателей, аншлагов, информационных стендов).</w:t>
      </w:r>
    </w:p>
    <w:p w:rsidR="001724BE" w:rsidRPr="001724BE" w:rsidRDefault="001724BE" w:rsidP="001724BE">
      <w:pPr>
        <w:jc w:val="both"/>
        <w:rPr>
          <w:sz w:val="18"/>
          <w:szCs w:val="18"/>
          <w:lang w:eastAsia="zh-CN"/>
        </w:rPr>
      </w:pPr>
      <w:proofErr w:type="gramStart"/>
      <w:r w:rsidRPr="001724BE">
        <w:rPr>
          <w:sz w:val="18"/>
          <w:szCs w:val="18"/>
          <w:lang w:eastAsia="zh-CN"/>
        </w:rPr>
        <w:t xml:space="preserve">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в том числе с определением порядка, формы и доли такого участия, а также механизма контроля расходования средств финансового участия заинтересованных лиц. </w:t>
      </w:r>
      <w:proofErr w:type="gramEnd"/>
    </w:p>
    <w:p w:rsidR="001724BE" w:rsidRPr="001724BE" w:rsidRDefault="001724BE" w:rsidP="001724BE">
      <w:pPr>
        <w:jc w:val="both"/>
        <w:rPr>
          <w:sz w:val="18"/>
          <w:szCs w:val="18"/>
          <w:lang w:eastAsia="zh-CN"/>
        </w:rPr>
      </w:pPr>
      <w:r w:rsidRPr="001724BE">
        <w:rPr>
          <w:sz w:val="18"/>
          <w:szCs w:val="18"/>
          <w:lang w:eastAsia="zh-CN"/>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w:t>
      </w:r>
    </w:p>
    <w:p w:rsidR="001724BE" w:rsidRPr="001724BE" w:rsidRDefault="001724BE" w:rsidP="001724BE">
      <w:pPr>
        <w:jc w:val="both"/>
        <w:rPr>
          <w:sz w:val="18"/>
          <w:szCs w:val="18"/>
          <w:lang w:eastAsia="zh-CN"/>
        </w:rPr>
      </w:pPr>
      <w:r w:rsidRPr="001724BE">
        <w:rPr>
          <w:sz w:val="18"/>
          <w:szCs w:val="18"/>
          <w:lang w:eastAsia="zh-CN"/>
        </w:rPr>
        <w:t>2.7. Работы по благоустройству дворовых и общественных территорий выполняются</w:t>
      </w:r>
      <w:r w:rsidRPr="001724BE">
        <w:rPr>
          <w:sz w:val="18"/>
          <w:szCs w:val="18"/>
          <w:lang w:eastAsia="zh-CN"/>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sidRPr="001724BE">
        <w:rPr>
          <w:sz w:val="18"/>
          <w:szCs w:val="18"/>
          <w:lang w:eastAsia="zh-CN"/>
        </w:rPr>
        <w:br/>
        <w:t xml:space="preserve">и других маломобильных групп населения. </w:t>
      </w:r>
    </w:p>
    <w:p w:rsidR="001724BE" w:rsidRPr="001724BE" w:rsidRDefault="001724BE" w:rsidP="001724BE">
      <w:pPr>
        <w:jc w:val="both"/>
        <w:rPr>
          <w:sz w:val="18"/>
          <w:szCs w:val="18"/>
          <w:lang w:eastAsia="zh-CN"/>
        </w:rPr>
      </w:pPr>
      <w:r w:rsidRPr="001724BE">
        <w:rPr>
          <w:sz w:val="18"/>
          <w:szCs w:val="18"/>
          <w:lang w:eastAsia="zh-CN"/>
        </w:rPr>
        <w:t>2.8. Нормативная стоимость мероприятий определяется на основе сметного метода, исходя из Федеральных единичных расценок, установленных для Ханты-Мансийского автономного округа – Югры.</w:t>
      </w:r>
    </w:p>
    <w:p w:rsidR="001724BE" w:rsidRPr="001724BE" w:rsidRDefault="001724BE" w:rsidP="001724BE">
      <w:pPr>
        <w:jc w:val="both"/>
        <w:rPr>
          <w:sz w:val="18"/>
          <w:szCs w:val="18"/>
        </w:rPr>
      </w:pPr>
      <w:r w:rsidRPr="001724BE">
        <w:rPr>
          <w:rFonts w:eastAsia="Calibri"/>
          <w:sz w:val="18"/>
          <w:szCs w:val="18"/>
          <w:lang w:eastAsia="zh-CN"/>
        </w:rPr>
        <w:t xml:space="preserve">2.9. В целях реализации мероприятий муниципальных программ городского поселения Агириш, с </w:t>
      </w:r>
      <w:r w:rsidRPr="001724BE">
        <w:rPr>
          <w:sz w:val="18"/>
          <w:szCs w:val="18"/>
        </w:rPr>
        <w:t xml:space="preserve">администрацией Советского района </w:t>
      </w:r>
      <w:r w:rsidRPr="001724BE">
        <w:rPr>
          <w:rFonts w:eastAsia="Calibri"/>
          <w:sz w:val="18"/>
          <w:szCs w:val="18"/>
          <w:lang w:eastAsia="zh-CN"/>
        </w:rPr>
        <w:t xml:space="preserve">заключаются соглашение на предоставление субсидий </w:t>
      </w:r>
      <w:r w:rsidRPr="001724BE">
        <w:rPr>
          <w:sz w:val="18"/>
          <w:szCs w:val="18"/>
          <w:lang w:eastAsia="zh-CN"/>
        </w:rPr>
        <w:t>по благоустройству территорий муниципальных образований, в том числе общественных и дворовых территорий в рамках приоритетного проекта «Формирование комфортной городской среды» (далее соглашение).</w:t>
      </w:r>
    </w:p>
    <w:p w:rsidR="001724BE" w:rsidRPr="001724BE" w:rsidRDefault="001724BE" w:rsidP="001724BE">
      <w:pPr>
        <w:jc w:val="both"/>
        <w:rPr>
          <w:sz w:val="18"/>
          <w:szCs w:val="18"/>
        </w:rPr>
      </w:pPr>
      <w:r w:rsidRPr="001724BE">
        <w:rPr>
          <w:sz w:val="18"/>
          <w:szCs w:val="18"/>
        </w:rPr>
        <w:t>2.10. Работы по благоустройству дворовых и общественных территорий необходимо выполнять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724BE" w:rsidRPr="001724BE" w:rsidRDefault="001724BE" w:rsidP="001724BE">
      <w:pPr>
        <w:jc w:val="both"/>
        <w:rPr>
          <w:sz w:val="18"/>
          <w:szCs w:val="18"/>
          <w:lang w:eastAsia="zh-CN"/>
        </w:rPr>
      </w:pPr>
      <w:r w:rsidRPr="001724BE">
        <w:rPr>
          <w:sz w:val="18"/>
          <w:szCs w:val="18"/>
          <w:lang w:eastAsia="zh-CN"/>
        </w:rPr>
        <w:t>2.13. Заявки на перечисление субсидий администрация городское поселение Агириш  направляет в адрес администрации Советского района после выполнения работ,                            с представлением актов выполненных работ и унифицированных форм документов КС-2      и КС-3, актов общественной приёмки выполненных работ.</w:t>
      </w:r>
    </w:p>
    <w:p w:rsidR="001724BE" w:rsidRPr="001724BE" w:rsidRDefault="001724BE" w:rsidP="001724BE">
      <w:pPr>
        <w:jc w:val="both"/>
        <w:rPr>
          <w:sz w:val="18"/>
          <w:szCs w:val="18"/>
          <w:lang w:eastAsia="zh-CN"/>
        </w:rPr>
      </w:pPr>
      <w:r w:rsidRPr="001724BE">
        <w:rPr>
          <w:sz w:val="18"/>
          <w:szCs w:val="18"/>
          <w:lang w:eastAsia="zh-CN"/>
        </w:rPr>
        <w:t>2.14.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724BE" w:rsidRPr="001724BE" w:rsidRDefault="001724BE" w:rsidP="001724BE">
      <w:pPr>
        <w:jc w:val="both"/>
        <w:rPr>
          <w:sz w:val="18"/>
          <w:szCs w:val="18"/>
          <w:lang w:eastAsia="zh-CN"/>
        </w:rPr>
      </w:pPr>
      <w:r w:rsidRPr="001724BE">
        <w:rPr>
          <w:sz w:val="18"/>
          <w:szCs w:val="18"/>
          <w:lang w:eastAsia="zh-CN"/>
        </w:rPr>
        <w:t>2.15.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1724BE" w:rsidRPr="001724BE" w:rsidRDefault="001724BE" w:rsidP="001724BE">
      <w:pPr>
        <w:jc w:val="both"/>
        <w:rPr>
          <w:sz w:val="18"/>
          <w:szCs w:val="18"/>
          <w:lang w:eastAsia="zh-CN"/>
        </w:rPr>
      </w:pPr>
      <w:r w:rsidRPr="001724BE">
        <w:rPr>
          <w:sz w:val="18"/>
          <w:szCs w:val="18"/>
          <w:lang w:eastAsia="zh-CN"/>
        </w:rPr>
        <w:t>- 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 - 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1724BE" w:rsidRPr="001724BE" w:rsidRDefault="001724BE" w:rsidP="001724BE">
      <w:pPr>
        <w:jc w:val="both"/>
        <w:rPr>
          <w:sz w:val="18"/>
          <w:szCs w:val="18"/>
          <w:lang w:eastAsia="zh-CN"/>
        </w:rPr>
      </w:pPr>
      <w:r w:rsidRPr="001724BE">
        <w:rPr>
          <w:sz w:val="18"/>
          <w:szCs w:val="18"/>
          <w:lang w:eastAsia="zh-CN"/>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1724BE" w:rsidRPr="001724BE" w:rsidRDefault="001724BE" w:rsidP="001724BE">
      <w:pPr>
        <w:jc w:val="both"/>
        <w:rPr>
          <w:sz w:val="18"/>
          <w:szCs w:val="18"/>
          <w:lang w:eastAsia="zh-CN"/>
        </w:rPr>
      </w:pPr>
      <w:r w:rsidRPr="001724BE">
        <w:rPr>
          <w:sz w:val="18"/>
          <w:szCs w:val="18"/>
          <w:lang w:eastAsia="zh-CN"/>
        </w:rPr>
        <w:t xml:space="preserve">- обеспечивают исполнение мероприятий муниципальной программы; </w:t>
      </w:r>
    </w:p>
    <w:p w:rsidR="001724BE" w:rsidRPr="001724BE" w:rsidRDefault="001724BE" w:rsidP="001724BE">
      <w:pPr>
        <w:jc w:val="both"/>
        <w:rPr>
          <w:sz w:val="18"/>
          <w:szCs w:val="18"/>
          <w:lang w:eastAsia="zh-CN"/>
        </w:rPr>
      </w:pPr>
      <w:r w:rsidRPr="001724BE">
        <w:rPr>
          <w:sz w:val="18"/>
          <w:szCs w:val="18"/>
          <w:lang w:eastAsia="zh-CN"/>
        </w:rPr>
        <w:t xml:space="preserve">- проводит мониторинг выполнения муниципальной </w:t>
      </w:r>
      <w:proofErr w:type="gramStart"/>
      <w:r w:rsidRPr="001724BE">
        <w:rPr>
          <w:sz w:val="18"/>
          <w:szCs w:val="18"/>
          <w:lang w:eastAsia="zh-CN"/>
        </w:rPr>
        <w:t>программы</w:t>
      </w:r>
      <w:proofErr w:type="gramEnd"/>
      <w:r w:rsidRPr="001724BE">
        <w:rPr>
          <w:sz w:val="18"/>
          <w:szCs w:val="18"/>
          <w:lang w:eastAsia="zh-CN"/>
        </w:rPr>
        <w:t xml:space="preserve">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1724BE" w:rsidRPr="001724BE" w:rsidRDefault="001724BE" w:rsidP="001724BE">
      <w:pPr>
        <w:jc w:val="both"/>
        <w:rPr>
          <w:sz w:val="18"/>
          <w:szCs w:val="18"/>
          <w:lang w:eastAsia="zh-CN"/>
        </w:rPr>
      </w:pPr>
      <w:r w:rsidRPr="001724BE">
        <w:rPr>
          <w:sz w:val="18"/>
          <w:szCs w:val="18"/>
          <w:lang w:eastAsia="zh-CN"/>
        </w:rPr>
        <w:t>- ежегодно предоставляют в Уполномоченный орган отчет о реализации муниципальной программы в порядке, установленном распоряжением администрации Советского района;</w:t>
      </w:r>
    </w:p>
    <w:p w:rsidR="001724BE" w:rsidRPr="001724BE" w:rsidRDefault="001724BE" w:rsidP="001724BE">
      <w:pPr>
        <w:jc w:val="both"/>
        <w:rPr>
          <w:sz w:val="18"/>
          <w:szCs w:val="18"/>
          <w:lang w:eastAsia="zh-CN"/>
        </w:rPr>
      </w:pPr>
      <w:r w:rsidRPr="001724BE">
        <w:rPr>
          <w:sz w:val="18"/>
          <w:szCs w:val="18"/>
          <w:lang w:eastAsia="zh-CN"/>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1724BE" w:rsidRPr="001724BE" w:rsidRDefault="001724BE" w:rsidP="001724BE">
      <w:pPr>
        <w:jc w:val="both"/>
        <w:rPr>
          <w:sz w:val="18"/>
          <w:szCs w:val="18"/>
          <w:lang w:eastAsia="zh-CN"/>
        </w:rPr>
      </w:pPr>
      <w:r w:rsidRPr="001724BE">
        <w:rPr>
          <w:sz w:val="18"/>
          <w:szCs w:val="18"/>
          <w:lang w:eastAsia="zh-CN"/>
        </w:rPr>
        <w:lastRenderedPageBreak/>
        <w:t>- 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1724BE" w:rsidRPr="001724BE" w:rsidRDefault="001724BE" w:rsidP="001724BE">
      <w:pPr>
        <w:jc w:val="both"/>
        <w:rPr>
          <w:sz w:val="18"/>
          <w:szCs w:val="18"/>
          <w:lang w:eastAsia="zh-CN"/>
        </w:rPr>
      </w:pPr>
      <w:r w:rsidRPr="001724BE">
        <w:rPr>
          <w:sz w:val="18"/>
          <w:szCs w:val="18"/>
          <w:lang w:eastAsia="zh-CN"/>
        </w:rPr>
        <w:t>- направляют уведомления и предоставляют отчетность в Министерство экономического развития Российской Федерации посредством ГАИС «Управление».</w:t>
      </w:r>
    </w:p>
    <w:p w:rsidR="001724BE" w:rsidRPr="001724BE" w:rsidRDefault="001724BE" w:rsidP="001724BE">
      <w:pPr>
        <w:jc w:val="both"/>
        <w:rPr>
          <w:sz w:val="18"/>
          <w:szCs w:val="18"/>
          <w:lang w:eastAsia="zh-CN"/>
        </w:rPr>
      </w:pPr>
      <w:r w:rsidRPr="001724BE">
        <w:rPr>
          <w:sz w:val="18"/>
          <w:szCs w:val="18"/>
          <w:lang w:eastAsia="zh-CN"/>
        </w:rPr>
        <w:t>2.16.  Уполномоченный орган, при необходимости, вправе запрашивать                          у ответственных исполнителей муниципальной программы дополнительную информацию о реализации мероприятий муниципальной программы.</w:t>
      </w:r>
    </w:p>
    <w:p w:rsidR="001724BE" w:rsidRPr="001724BE" w:rsidRDefault="001724BE" w:rsidP="001724BE">
      <w:pPr>
        <w:jc w:val="both"/>
        <w:rPr>
          <w:sz w:val="18"/>
          <w:szCs w:val="18"/>
          <w:lang w:eastAsia="zh-CN"/>
        </w:rPr>
      </w:pPr>
      <w:r w:rsidRPr="001724BE">
        <w:rPr>
          <w:sz w:val="18"/>
          <w:szCs w:val="18"/>
          <w:lang w:eastAsia="zh-CN"/>
        </w:rPr>
        <w:t>2.17. Соисполнители муниципальной программы:</w:t>
      </w:r>
    </w:p>
    <w:p w:rsidR="001724BE" w:rsidRPr="001724BE" w:rsidRDefault="001724BE" w:rsidP="001724BE">
      <w:pPr>
        <w:jc w:val="both"/>
        <w:rPr>
          <w:sz w:val="18"/>
          <w:szCs w:val="18"/>
          <w:lang w:eastAsia="zh-CN"/>
        </w:rPr>
      </w:pPr>
      <w:r w:rsidRPr="001724BE">
        <w:rPr>
          <w:sz w:val="18"/>
          <w:szCs w:val="18"/>
          <w:lang w:eastAsia="zh-CN"/>
        </w:rPr>
        <w:t>- обеспечивают исполнение мероприятий муниципальной программы, соисполнителями которых они являются;</w:t>
      </w:r>
    </w:p>
    <w:p w:rsidR="001724BE" w:rsidRPr="001724BE" w:rsidRDefault="001724BE" w:rsidP="001724BE">
      <w:pPr>
        <w:jc w:val="both"/>
        <w:rPr>
          <w:sz w:val="18"/>
          <w:szCs w:val="18"/>
          <w:lang w:eastAsia="zh-CN"/>
        </w:rPr>
      </w:pPr>
      <w:r w:rsidRPr="001724BE">
        <w:rPr>
          <w:sz w:val="18"/>
          <w:szCs w:val="18"/>
          <w:lang w:eastAsia="zh-CN"/>
        </w:rPr>
        <w:t>- 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1724BE" w:rsidRPr="001724BE" w:rsidRDefault="001724BE" w:rsidP="001724BE">
      <w:pPr>
        <w:jc w:val="both"/>
        <w:rPr>
          <w:sz w:val="18"/>
          <w:szCs w:val="18"/>
          <w:lang w:eastAsia="zh-CN"/>
        </w:rPr>
      </w:pPr>
      <w:r w:rsidRPr="001724BE">
        <w:rPr>
          <w:sz w:val="18"/>
          <w:szCs w:val="18"/>
          <w:lang w:eastAsia="zh-CN"/>
        </w:rPr>
        <w:t>-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1724BE" w:rsidRPr="001724BE" w:rsidRDefault="001724BE" w:rsidP="001724BE">
      <w:pPr>
        <w:jc w:val="both"/>
        <w:rPr>
          <w:sz w:val="18"/>
          <w:szCs w:val="18"/>
          <w:lang w:eastAsia="zh-CN"/>
        </w:rPr>
      </w:pPr>
      <w:r w:rsidRPr="001724BE">
        <w:rPr>
          <w:sz w:val="18"/>
          <w:szCs w:val="18"/>
        </w:rPr>
        <w:t>- представляют ответственному исполнителю муниципальной программы информацию для проведения</w:t>
      </w:r>
      <w:r w:rsidRPr="001724BE">
        <w:rPr>
          <w:sz w:val="18"/>
          <w:szCs w:val="18"/>
          <w:lang w:eastAsia="zh-CN"/>
        </w:rPr>
        <w:t xml:space="preserve"> оценки эффективности реализации муниципальной программы,</w:t>
      </w:r>
      <w:r w:rsidRPr="001724BE">
        <w:rPr>
          <w:sz w:val="18"/>
          <w:szCs w:val="18"/>
        </w:rPr>
        <w:t xml:space="preserve"> подготовки годового отчета </w:t>
      </w:r>
      <w:r w:rsidRPr="001724BE">
        <w:rPr>
          <w:sz w:val="18"/>
          <w:szCs w:val="18"/>
          <w:lang w:eastAsia="en-US"/>
        </w:rPr>
        <w:t>о реализации муниципальной программы</w:t>
      </w:r>
      <w:r w:rsidRPr="001724BE">
        <w:rPr>
          <w:sz w:val="18"/>
          <w:szCs w:val="18"/>
        </w:rPr>
        <w:t xml:space="preserve">. </w:t>
      </w: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sectPr w:rsidR="001724BE" w:rsidRPr="001724BE" w:rsidSect="00014175">
          <w:pgSz w:w="11906" w:h="16838"/>
          <w:pgMar w:top="851" w:right="850" w:bottom="1134" w:left="1701" w:header="708" w:footer="708" w:gutter="0"/>
          <w:cols w:space="708"/>
          <w:docGrid w:linePitch="360"/>
        </w:sectPr>
      </w:pPr>
    </w:p>
    <w:p w:rsidR="001724BE" w:rsidRPr="001724BE" w:rsidRDefault="001724BE" w:rsidP="001724BE">
      <w:pPr>
        <w:jc w:val="both"/>
        <w:rPr>
          <w:sz w:val="18"/>
          <w:szCs w:val="18"/>
        </w:rPr>
      </w:pPr>
      <w:r w:rsidRPr="001724BE">
        <w:rPr>
          <w:sz w:val="18"/>
          <w:szCs w:val="18"/>
        </w:rPr>
        <w:lastRenderedPageBreak/>
        <w:t>Таблица 1</w:t>
      </w:r>
    </w:p>
    <w:p w:rsidR="001724BE" w:rsidRPr="001724BE" w:rsidRDefault="001724BE" w:rsidP="001724BE">
      <w:pPr>
        <w:jc w:val="both"/>
        <w:rPr>
          <w:sz w:val="18"/>
          <w:szCs w:val="18"/>
        </w:rPr>
      </w:pPr>
      <w:r w:rsidRPr="001724BE">
        <w:rPr>
          <w:sz w:val="18"/>
          <w:szCs w:val="18"/>
        </w:rPr>
        <w:t>Целевые показатели муниципальной программы.</w:t>
      </w:r>
    </w:p>
    <w:p w:rsidR="001724BE" w:rsidRPr="001724BE" w:rsidRDefault="001724BE" w:rsidP="001724BE">
      <w:pPr>
        <w:jc w:val="both"/>
        <w:rPr>
          <w:sz w:val="18"/>
          <w:szCs w:val="1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992"/>
        <w:gridCol w:w="851"/>
        <w:gridCol w:w="850"/>
        <w:gridCol w:w="851"/>
        <w:gridCol w:w="851"/>
        <w:gridCol w:w="850"/>
        <w:gridCol w:w="850"/>
        <w:gridCol w:w="851"/>
        <w:gridCol w:w="992"/>
        <w:gridCol w:w="1276"/>
      </w:tblGrid>
      <w:tr w:rsidR="001724BE" w:rsidRPr="001724BE" w:rsidTr="005B675A">
        <w:trPr>
          <w:trHeight w:val="1556"/>
        </w:trPr>
        <w:tc>
          <w:tcPr>
            <w:tcW w:w="534" w:type="dxa"/>
            <w:vMerge w:val="restart"/>
            <w:vAlign w:val="center"/>
          </w:tcPr>
          <w:p w:rsidR="001724BE" w:rsidRPr="001724BE" w:rsidRDefault="001724BE" w:rsidP="001724BE">
            <w:pPr>
              <w:jc w:val="both"/>
              <w:rPr>
                <w:sz w:val="18"/>
                <w:szCs w:val="18"/>
              </w:rPr>
            </w:pPr>
            <w:r w:rsidRPr="001724BE">
              <w:rPr>
                <w:sz w:val="18"/>
                <w:szCs w:val="18"/>
              </w:rPr>
              <w:t>№ показателя</w:t>
            </w:r>
          </w:p>
        </w:tc>
        <w:tc>
          <w:tcPr>
            <w:tcW w:w="4819" w:type="dxa"/>
            <w:vMerge w:val="restart"/>
            <w:vAlign w:val="center"/>
          </w:tcPr>
          <w:p w:rsidR="001724BE" w:rsidRPr="001724BE" w:rsidRDefault="001724BE" w:rsidP="001724BE">
            <w:pPr>
              <w:jc w:val="both"/>
              <w:rPr>
                <w:sz w:val="18"/>
                <w:szCs w:val="18"/>
              </w:rPr>
            </w:pPr>
            <w:r w:rsidRPr="001724BE">
              <w:rPr>
                <w:sz w:val="18"/>
                <w:szCs w:val="18"/>
              </w:rPr>
              <w:t>Наименование целевых показателей</w:t>
            </w:r>
          </w:p>
        </w:tc>
        <w:tc>
          <w:tcPr>
            <w:tcW w:w="992" w:type="dxa"/>
            <w:vMerge w:val="restart"/>
            <w:vAlign w:val="center"/>
          </w:tcPr>
          <w:p w:rsidR="001724BE" w:rsidRPr="001724BE" w:rsidRDefault="001724BE" w:rsidP="001724BE">
            <w:pPr>
              <w:jc w:val="both"/>
              <w:rPr>
                <w:sz w:val="18"/>
                <w:szCs w:val="18"/>
              </w:rPr>
            </w:pPr>
            <w:r w:rsidRPr="001724BE">
              <w:rPr>
                <w:sz w:val="18"/>
                <w:szCs w:val="18"/>
              </w:rPr>
              <w:t>Базовый показатель на начало реализации муниципальной программы</w:t>
            </w:r>
          </w:p>
        </w:tc>
        <w:tc>
          <w:tcPr>
            <w:tcW w:w="6946" w:type="dxa"/>
            <w:gridSpan w:val="8"/>
            <w:vAlign w:val="center"/>
          </w:tcPr>
          <w:p w:rsidR="001724BE" w:rsidRPr="001724BE" w:rsidRDefault="001724BE" w:rsidP="001724BE">
            <w:pPr>
              <w:jc w:val="both"/>
              <w:rPr>
                <w:sz w:val="18"/>
                <w:szCs w:val="18"/>
              </w:rPr>
            </w:pPr>
            <w:r w:rsidRPr="001724BE">
              <w:rPr>
                <w:sz w:val="18"/>
                <w:szCs w:val="18"/>
              </w:rPr>
              <w:t>Значения показателя по годам</w:t>
            </w:r>
          </w:p>
        </w:tc>
        <w:tc>
          <w:tcPr>
            <w:tcW w:w="1276" w:type="dxa"/>
            <w:vMerge w:val="restart"/>
            <w:vAlign w:val="center"/>
          </w:tcPr>
          <w:p w:rsidR="001724BE" w:rsidRPr="001724BE" w:rsidRDefault="001724BE" w:rsidP="001724BE">
            <w:pPr>
              <w:jc w:val="both"/>
              <w:rPr>
                <w:sz w:val="18"/>
                <w:szCs w:val="18"/>
              </w:rPr>
            </w:pPr>
            <w:r w:rsidRPr="001724BE">
              <w:rPr>
                <w:sz w:val="18"/>
                <w:szCs w:val="18"/>
              </w:rPr>
              <w:t>Целевое значение показателя на момент окончания реализации муниципальной программы</w:t>
            </w:r>
          </w:p>
        </w:tc>
      </w:tr>
      <w:tr w:rsidR="001724BE" w:rsidRPr="001724BE" w:rsidTr="005B675A">
        <w:tc>
          <w:tcPr>
            <w:tcW w:w="534" w:type="dxa"/>
            <w:vMerge/>
            <w:vAlign w:val="center"/>
          </w:tcPr>
          <w:p w:rsidR="001724BE" w:rsidRPr="001724BE" w:rsidRDefault="001724BE" w:rsidP="001724BE">
            <w:pPr>
              <w:jc w:val="both"/>
              <w:rPr>
                <w:sz w:val="18"/>
                <w:szCs w:val="18"/>
              </w:rPr>
            </w:pPr>
          </w:p>
        </w:tc>
        <w:tc>
          <w:tcPr>
            <w:tcW w:w="4819" w:type="dxa"/>
            <w:vMerge/>
            <w:vAlign w:val="center"/>
          </w:tcPr>
          <w:p w:rsidR="001724BE" w:rsidRPr="001724BE" w:rsidRDefault="001724BE" w:rsidP="001724BE">
            <w:pPr>
              <w:jc w:val="both"/>
              <w:rPr>
                <w:sz w:val="18"/>
                <w:szCs w:val="18"/>
              </w:rPr>
            </w:pPr>
          </w:p>
        </w:tc>
        <w:tc>
          <w:tcPr>
            <w:tcW w:w="992" w:type="dxa"/>
            <w:vMerge/>
            <w:vAlign w:val="center"/>
          </w:tcPr>
          <w:p w:rsidR="001724BE" w:rsidRPr="001724BE" w:rsidRDefault="001724BE" w:rsidP="001724BE">
            <w:pPr>
              <w:jc w:val="both"/>
              <w:rPr>
                <w:sz w:val="18"/>
                <w:szCs w:val="18"/>
              </w:rPr>
            </w:pPr>
          </w:p>
        </w:tc>
        <w:tc>
          <w:tcPr>
            <w:tcW w:w="851" w:type="dxa"/>
            <w:vAlign w:val="center"/>
          </w:tcPr>
          <w:p w:rsidR="001724BE" w:rsidRPr="001724BE" w:rsidRDefault="001724BE" w:rsidP="001724BE">
            <w:pPr>
              <w:jc w:val="both"/>
              <w:rPr>
                <w:sz w:val="18"/>
                <w:szCs w:val="18"/>
                <w:lang w:eastAsia="zh-CN"/>
              </w:rPr>
            </w:pPr>
            <w:r w:rsidRPr="001724BE">
              <w:rPr>
                <w:sz w:val="18"/>
                <w:szCs w:val="18"/>
                <w:lang w:eastAsia="zh-CN"/>
              </w:rPr>
              <w:t>2019 год</w:t>
            </w:r>
          </w:p>
        </w:tc>
        <w:tc>
          <w:tcPr>
            <w:tcW w:w="850" w:type="dxa"/>
            <w:vAlign w:val="center"/>
          </w:tcPr>
          <w:p w:rsidR="001724BE" w:rsidRPr="001724BE" w:rsidRDefault="001724BE" w:rsidP="001724BE">
            <w:pPr>
              <w:jc w:val="both"/>
              <w:rPr>
                <w:sz w:val="18"/>
                <w:szCs w:val="18"/>
                <w:lang w:eastAsia="zh-CN"/>
              </w:rPr>
            </w:pPr>
            <w:r w:rsidRPr="001724BE">
              <w:rPr>
                <w:sz w:val="18"/>
                <w:szCs w:val="18"/>
                <w:lang w:eastAsia="zh-CN"/>
              </w:rPr>
              <w:t>2020 год</w:t>
            </w:r>
          </w:p>
        </w:tc>
        <w:tc>
          <w:tcPr>
            <w:tcW w:w="851" w:type="dxa"/>
            <w:vAlign w:val="center"/>
          </w:tcPr>
          <w:p w:rsidR="001724BE" w:rsidRPr="001724BE" w:rsidRDefault="001724BE" w:rsidP="001724BE">
            <w:pPr>
              <w:jc w:val="both"/>
              <w:rPr>
                <w:sz w:val="18"/>
                <w:szCs w:val="18"/>
                <w:lang w:eastAsia="zh-CN"/>
              </w:rPr>
            </w:pPr>
            <w:r w:rsidRPr="001724BE">
              <w:rPr>
                <w:sz w:val="18"/>
                <w:szCs w:val="18"/>
                <w:lang w:eastAsia="zh-CN"/>
              </w:rPr>
              <w:t>2021 год</w:t>
            </w:r>
          </w:p>
        </w:tc>
        <w:tc>
          <w:tcPr>
            <w:tcW w:w="851" w:type="dxa"/>
            <w:vAlign w:val="center"/>
          </w:tcPr>
          <w:p w:rsidR="001724BE" w:rsidRPr="001724BE" w:rsidRDefault="001724BE" w:rsidP="001724BE">
            <w:pPr>
              <w:jc w:val="both"/>
              <w:rPr>
                <w:sz w:val="18"/>
                <w:szCs w:val="18"/>
                <w:lang w:eastAsia="zh-CN"/>
              </w:rPr>
            </w:pPr>
            <w:r w:rsidRPr="001724BE">
              <w:rPr>
                <w:sz w:val="18"/>
                <w:szCs w:val="18"/>
                <w:lang w:eastAsia="zh-CN"/>
              </w:rPr>
              <w:t>2022 год</w:t>
            </w:r>
          </w:p>
        </w:tc>
        <w:tc>
          <w:tcPr>
            <w:tcW w:w="850" w:type="dxa"/>
            <w:vAlign w:val="center"/>
          </w:tcPr>
          <w:p w:rsidR="001724BE" w:rsidRPr="001724BE" w:rsidRDefault="001724BE" w:rsidP="001724BE">
            <w:pPr>
              <w:jc w:val="both"/>
              <w:rPr>
                <w:sz w:val="18"/>
                <w:szCs w:val="18"/>
                <w:lang w:eastAsia="zh-CN"/>
              </w:rPr>
            </w:pPr>
            <w:r w:rsidRPr="001724BE">
              <w:rPr>
                <w:sz w:val="18"/>
                <w:szCs w:val="18"/>
                <w:lang w:eastAsia="zh-CN"/>
              </w:rPr>
              <w:t>2023 год</w:t>
            </w:r>
          </w:p>
        </w:tc>
        <w:tc>
          <w:tcPr>
            <w:tcW w:w="850" w:type="dxa"/>
            <w:vAlign w:val="center"/>
          </w:tcPr>
          <w:p w:rsidR="001724BE" w:rsidRPr="001724BE" w:rsidRDefault="001724BE" w:rsidP="001724BE">
            <w:pPr>
              <w:jc w:val="both"/>
              <w:rPr>
                <w:sz w:val="18"/>
                <w:szCs w:val="18"/>
                <w:lang w:eastAsia="zh-CN"/>
              </w:rPr>
            </w:pPr>
            <w:r w:rsidRPr="001724BE">
              <w:rPr>
                <w:sz w:val="18"/>
                <w:szCs w:val="18"/>
                <w:lang w:eastAsia="zh-CN"/>
              </w:rPr>
              <w:t>2024 год</w:t>
            </w:r>
          </w:p>
        </w:tc>
        <w:tc>
          <w:tcPr>
            <w:tcW w:w="851" w:type="dxa"/>
            <w:vAlign w:val="center"/>
          </w:tcPr>
          <w:p w:rsidR="001724BE" w:rsidRPr="001724BE" w:rsidRDefault="001724BE" w:rsidP="001724BE">
            <w:pPr>
              <w:jc w:val="both"/>
              <w:rPr>
                <w:sz w:val="18"/>
                <w:szCs w:val="18"/>
                <w:lang w:eastAsia="zh-CN"/>
              </w:rPr>
            </w:pPr>
            <w:r w:rsidRPr="001724BE">
              <w:rPr>
                <w:sz w:val="18"/>
                <w:szCs w:val="18"/>
                <w:lang w:eastAsia="zh-CN"/>
              </w:rPr>
              <w:t>2025 год</w:t>
            </w:r>
          </w:p>
        </w:tc>
        <w:tc>
          <w:tcPr>
            <w:tcW w:w="992" w:type="dxa"/>
            <w:vAlign w:val="center"/>
          </w:tcPr>
          <w:p w:rsidR="001724BE" w:rsidRPr="001724BE" w:rsidRDefault="001724BE" w:rsidP="001724BE">
            <w:pPr>
              <w:jc w:val="both"/>
              <w:rPr>
                <w:sz w:val="18"/>
                <w:szCs w:val="18"/>
              </w:rPr>
            </w:pPr>
            <w:r w:rsidRPr="001724BE">
              <w:rPr>
                <w:sz w:val="18"/>
                <w:szCs w:val="18"/>
              </w:rPr>
              <w:t>2026-2030</w:t>
            </w:r>
          </w:p>
        </w:tc>
        <w:tc>
          <w:tcPr>
            <w:tcW w:w="1276" w:type="dxa"/>
            <w:vMerge/>
            <w:vAlign w:val="center"/>
          </w:tcPr>
          <w:p w:rsidR="001724BE" w:rsidRPr="001724BE" w:rsidRDefault="001724BE" w:rsidP="001724BE">
            <w:pPr>
              <w:jc w:val="both"/>
              <w:rPr>
                <w:sz w:val="18"/>
                <w:szCs w:val="18"/>
              </w:rPr>
            </w:pPr>
          </w:p>
        </w:tc>
      </w:tr>
      <w:tr w:rsidR="001724BE" w:rsidRPr="001724BE" w:rsidTr="005B675A">
        <w:tc>
          <w:tcPr>
            <w:tcW w:w="534" w:type="dxa"/>
            <w:vAlign w:val="center"/>
          </w:tcPr>
          <w:p w:rsidR="001724BE" w:rsidRPr="001724BE" w:rsidRDefault="001724BE" w:rsidP="001724BE">
            <w:pPr>
              <w:jc w:val="both"/>
              <w:rPr>
                <w:sz w:val="18"/>
                <w:szCs w:val="18"/>
              </w:rPr>
            </w:pPr>
            <w:r w:rsidRPr="001724BE">
              <w:rPr>
                <w:sz w:val="18"/>
                <w:szCs w:val="18"/>
              </w:rPr>
              <w:t>1</w:t>
            </w:r>
          </w:p>
        </w:tc>
        <w:tc>
          <w:tcPr>
            <w:tcW w:w="4819" w:type="dxa"/>
            <w:vAlign w:val="center"/>
          </w:tcPr>
          <w:p w:rsidR="001724BE" w:rsidRPr="001724BE" w:rsidRDefault="001724BE" w:rsidP="001724BE">
            <w:pPr>
              <w:jc w:val="both"/>
              <w:rPr>
                <w:sz w:val="18"/>
                <w:szCs w:val="18"/>
              </w:rPr>
            </w:pPr>
            <w:r w:rsidRPr="001724BE">
              <w:rPr>
                <w:sz w:val="18"/>
                <w:szCs w:val="18"/>
              </w:rPr>
              <w:t>2</w:t>
            </w:r>
          </w:p>
        </w:tc>
        <w:tc>
          <w:tcPr>
            <w:tcW w:w="992" w:type="dxa"/>
            <w:vAlign w:val="center"/>
          </w:tcPr>
          <w:p w:rsidR="001724BE" w:rsidRPr="001724BE" w:rsidRDefault="001724BE" w:rsidP="001724BE">
            <w:pPr>
              <w:jc w:val="both"/>
              <w:rPr>
                <w:sz w:val="18"/>
                <w:szCs w:val="18"/>
              </w:rPr>
            </w:pPr>
            <w:r w:rsidRPr="001724BE">
              <w:rPr>
                <w:sz w:val="18"/>
                <w:szCs w:val="18"/>
              </w:rPr>
              <w:t>3</w:t>
            </w:r>
          </w:p>
        </w:tc>
        <w:tc>
          <w:tcPr>
            <w:tcW w:w="851" w:type="dxa"/>
            <w:vAlign w:val="center"/>
          </w:tcPr>
          <w:p w:rsidR="001724BE" w:rsidRPr="001724BE" w:rsidRDefault="001724BE" w:rsidP="001724BE">
            <w:pPr>
              <w:jc w:val="both"/>
              <w:rPr>
                <w:sz w:val="18"/>
                <w:szCs w:val="18"/>
              </w:rPr>
            </w:pPr>
            <w:r w:rsidRPr="001724BE">
              <w:rPr>
                <w:sz w:val="18"/>
                <w:szCs w:val="18"/>
              </w:rPr>
              <w:t>4</w:t>
            </w:r>
          </w:p>
        </w:tc>
        <w:tc>
          <w:tcPr>
            <w:tcW w:w="850" w:type="dxa"/>
            <w:vAlign w:val="center"/>
          </w:tcPr>
          <w:p w:rsidR="001724BE" w:rsidRPr="001724BE" w:rsidRDefault="001724BE" w:rsidP="001724BE">
            <w:pPr>
              <w:jc w:val="both"/>
              <w:rPr>
                <w:sz w:val="18"/>
                <w:szCs w:val="18"/>
              </w:rPr>
            </w:pPr>
            <w:r w:rsidRPr="001724BE">
              <w:rPr>
                <w:sz w:val="18"/>
                <w:szCs w:val="18"/>
              </w:rPr>
              <w:t>5</w:t>
            </w:r>
          </w:p>
        </w:tc>
        <w:tc>
          <w:tcPr>
            <w:tcW w:w="851" w:type="dxa"/>
            <w:vAlign w:val="center"/>
          </w:tcPr>
          <w:p w:rsidR="001724BE" w:rsidRPr="001724BE" w:rsidRDefault="001724BE" w:rsidP="001724BE">
            <w:pPr>
              <w:jc w:val="both"/>
              <w:rPr>
                <w:sz w:val="18"/>
                <w:szCs w:val="18"/>
              </w:rPr>
            </w:pPr>
            <w:r w:rsidRPr="001724BE">
              <w:rPr>
                <w:sz w:val="18"/>
                <w:szCs w:val="18"/>
              </w:rPr>
              <w:t>6</w:t>
            </w:r>
          </w:p>
        </w:tc>
        <w:tc>
          <w:tcPr>
            <w:tcW w:w="851" w:type="dxa"/>
            <w:vAlign w:val="center"/>
          </w:tcPr>
          <w:p w:rsidR="001724BE" w:rsidRPr="001724BE" w:rsidRDefault="001724BE" w:rsidP="001724BE">
            <w:pPr>
              <w:jc w:val="both"/>
              <w:rPr>
                <w:sz w:val="18"/>
                <w:szCs w:val="18"/>
              </w:rPr>
            </w:pPr>
            <w:r w:rsidRPr="001724BE">
              <w:rPr>
                <w:sz w:val="18"/>
                <w:szCs w:val="18"/>
              </w:rPr>
              <w:t>7</w:t>
            </w:r>
          </w:p>
        </w:tc>
        <w:tc>
          <w:tcPr>
            <w:tcW w:w="850" w:type="dxa"/>
            <w:vAlign w:val="center"/>
          </w:tcPr>
          <w:p w:rsidR="001724BE" w:rsidRPr="001724BE" w:rsidRDefault="001724BE" w:rsidP="001724BE">
            <w:pPr>
              <w:jc w:val="both"/>
              <w:rPr>
                <w:sz w:val="18"/>
                <w:szCs w:val="18"/>
              </w:rPr>
            </w:pPr>
            <w:r w:rsidRPr="001724BE">
              <w:rPr>
                <w:sz w:val="18"/>
                <w:szCs w:val="18"/>
              </w:rPr>
              <w:t>8</w:t>
            </w:r>
          </w:p>
        </w:tc>
        <w:tc>
          <w:tcPr>
            <w:tcW w:w="850" w:type="dxa"/>
            <w:vAlign w:val="center"/>
          </w:tcPr>
          <w:p w:rsidR="001724BE" w:rsidRPr="001724BE" w:rsidRDefault="001724BE" w:rsidP="001724BE">
            <w:pPr>
              <w:jc w:val="both"/>
              <w:rPr>
                <w:sz w:val="18"/>
                <w:szCs w:val="18"/>
              </w:rPr>
            </w:pPr>
            <w:r w:rsidRPr="001724BE">
              <w:rPr>
                <w:sz w:val="18"/>
                <w:szCs w:val="18"/>
              </w:rPr>
              <w:t>9</w:t>
            </w:r>
          </w:p>
        </w:tc>
        <w:tc>
          <w:tcPr>
            <w:tcW w:w="851" w:type="dxa"/>
            <w:vAlign w:val="center"/>
          </w:tcPr>
          <w:p w:rsidR="001724BE" w:rsidRPr="001724BE" w:rsidRDefault="001724BE" w:rsidP="001724BE">
            <w:pPr>
              <w:jc w:val="both"/>
              <w:rPr>
                <w:sz w:val="18"/>
                <w:szCs w:val="18"/>
              </w:rPr>
            </w:pPr>
            <w:r w:rsidRPr="001724BE">
              <w:rPr>
                <w:sz w:val="18"/>
                <w:szCs w:val="18"/>
              </w:rPr>
              <w:t>10</w:t>
            </w:r>
          </w:p>
        </w:tc>
        <w:tc>
          <w:tcPr>
            <w:tcW w:w="992" w:type="dxa"/>
            <w:vAlign w:val="center"/>
          </w:tcPr>
          <w:p w:rsidR="001724BE" w:rsidRPr="001724BE" w:rsidRDefault="001724BE" w:rsidP="001724BE">
            <w:pPr>
              <w:jc w:val="both"/>
              <w:rPr>
                <w:sz w:val="18"/>
                <w:szCs w:val="18"/>
              </w:rPr>
            </w:pPr>
            <w:r w:rsidRPr="001724BE">
              <w:rPr>
                <w:sz w:val="18"/>
                <w:szCs w:val="18"/>
              </w:rPr>
              <w:t>11</w:t>
            </w:r>
          </w:p>
        </w:tc>
        <w:tc>
          <w:tcPr>
            <w:tcW w:w="1276" w:type="dxa"/>
            <w:vAlign w:val="center"/>
          </w:tcPr>
          <w:p w:rsidR="001724BE" w:rsidRPr="001724BE" w:rsidRDefault="001724BE" w:rsidP="001724BE">
            <w:pPr>
              <w:jc w:val="both"/>
              <w:rPr>
                <w:sz w:val="18"/>
                <w:szCs w:val="18"/>
              </w:rPr>
            </w:pPr>
            <w:r w:rsidRPr="001724BE">
              <w:rPr>
                <w:sz w:val="18"/>
                <w:szCs w:val="18"/>
              </w:rPr>
              <w:t>12</w:t>
            </w:r>
          </w:p>
        </w:tc>
      </w:tr>
      <w:tr w:rsidR="001724BE" w:rsidRPr="001724BE" w:rsidTr="005B675A">
        <w:tc>
          <w:tcPr>
            <w:tcW w:w="534" w:type="dxa"/>
            <w:vAlign w:val="center"/>
          </w:tcPr>
          <w:p w:rsidR="001724BE" w:rsidRPr="001724BE" w:rsidRDefault="001724BE" w:rsidP="001724BE">
            <w:pPr>
              <w:jc w:val="both"/>
              <w:rPr>
                <w:sz w:val="18"/>
                <w:szCs w:val="18"/>
              </w:rPr>
            </w:pPr>
            <w:r w:rsidRPr="001724BE">
              <w:rPr>
                <w:sz w:val="18"/>
                <w:szCs w:val="18"/>
              </w:rPr>
              <w:t>1</w:t>
            </w:r>
          </w:p>
        </w:tc>
        <w:tc>
          <w:tcPr>
            <w:tcW w:w="4819" w:type="dxa"/>
          </w:tcPr>
          <w:p w:rsidR="001724BE" w:rsidRPr="001724BE" w:rsidRDefault="001724BE" w:rsidP="001724BE">
            <w:pPr>
              <w:jc w:val="both"/>
              <w:rPr>
                <w:sz w:val="18"/>
                <w:szCs w:val="18"/>
                <w:lang w:eastAsia="zh-CN"/>
              </w:rPr>
            </w:pPr>
            <w:r w:rsidRPr="001724BE">
              <w:rPr>
                <w:sz w:val="18"/>
                <w:szCs w:val="18"/>
                <w:lang w:eastAsia="zh-CN"/>
              </w:rPr>
              <w:t>Количество благоустроенных дворовых и общественных территорий.</w:t>
            </w:r>
          </w:p>
        </w:tc>
        <w:tc>
          <w:tcPr>
            <w:tcW w:w="992" w:type="dxa"/>
            <w:vAlign w:val="center"/>
          </w:tcPr>
          <w:p w:rsidR="001724BE" w:rsidRPr="001724BE" w:rsidRDefault="001724BE" w:rsidP="001724BE">
            <w:pPr>
              <w:jc w:val="both"/>
              <w:rPr>
                <w:sz w:val="18"/>
                <w:szCs w:val="18"/>
                <w:lang w:eastAsia="zh-CN"/>
              </w:rPr>
            </w:pPr>
            <w:r w:rsidRPr="001724BE">
              <w:rPr>
                <w:sz w:val="18"/>
                <w:szCs w:val="18"/>
                <w:lang w:eastAsia="zh-CN"/>
              </w:rPr>
              <w:t>2</w:t>
            </w:r>
          </w:p>
        </w:tc>
        <w:tc>
          <w:tcPr>
            <w:tcW w:w="851" w:type="dxa"/>
            <w:vAlign w:val="center"/>
          </w:tcPr>
          <w:p w:rsidR="001724BE" w:rsidRPr="001724BE" w:rsidRDefault="001724BE" w:rsidP="001724BE">
            <w:pPr>
              <w:jc w:val="both"/>
              <w:rPr>
                <w:sz w:val="18"/>
                <w:szCs w:val="18"/>
                <w:lang w:eastAsia="zh-CN"/>
              </w:rPr>
            </w:pPr>
            <w:r w:rsidRPr="001724BE">
              <w:rPr>
                <w:sz w:val="18"/>
                <w:szCs w:val="18"/>
                <w:lang w:eastAsia="zh-CN"/>
              </w:rPr>
              <w:t>0</w:t>
            </w:r>
          </w:p>
        </w:tc>
        <w:tc>
          <w:tcPr>
            <w:tcW w:w="850" w:type="dxa"/>
            <w:vAlign w:val="center"/>
          </w:tcPr>
          <w:p w:rsidR="001724BE" w:rsidRPr="001724BE" w:rsidRDefault="001724BE" w:rsidP="001724BE">
            <w:pPr>
              <w:jc w:val="both"/>
              <w:rPr>
                <w:sz w:val="18"/>
                <w:szCs w:val="18"/>
                <w:lang w:eastAsia="zh-CN"/>
              </w:rPr>
            </w:pPr>
            <w:r w:rsidRPr="001724BE">
              <w:rPr>
                <w:sz w:val="18"/>
                <w:szCs w:val="18"/>
                <w:lang w:eastAsia="zh-CN"/>
              </w:rPr>
              <w:t>0</w:t>
            </w:r>
          </w:p>
        </w:tc>
        <w:tc>
          <w:tcPr>
            <w:tcW w:w="851" w:type="dxa"/>
            <w:vAlign w:val="center"/>
          </w:tcPr>
          <w:p w:rsidR="001724BE" w:rsidRPr="001724BE" w:rsidRDefault="001724BE" w:rsidP="001724BE">
            <w:pPr>
              <w:jc w:val="both"/>
              <w:rPr>
                <w:sz w:val="18"/>
                <w:szCs w:val="18"/>
              </w:rPr>
            </w:pPr>
            <w:r w:rsidRPr="001724BE">
              <w:rPr>
                <w:sz w:val="18"/>
                <w:szCs w:val="18"/>
              </w:rPr>
              <w:t>1</w:t>
            </w:r>
          </w:p>
        </w:tc>
        <w:tc>
          <w:tcPr>
            <w:tcW w:w="851" w:type="dxa"/>
            <w:vAlign w:val="center"/>
          </w:tcPr>
          <w:p w:rsidR="001724BE" w:rsidRPr="001724BE" w:rsidRDefault="001724BE" w:rsidP="001724BE">
            <w:pPr>
              <w:jc w:val="both"/>
              <w:rPr>
                <w:sz w:val="18"/>
                <w:szCs w:val="18"/>
              </w:rPr>
            </w:pPr>
            <w:r w:rsidRPr="001724BE">
              <w:rPr>
                <w:sz w:val="18"/>
                <w:szCs w:val="18"/>
              </w:rPr>
              <w:t>1</w:t>
            </w:r>
          </w:p>
        </w:tc>
        <w:tc>
          <w:tcPr>
            <w:tcW w:w="850" w:type="dxa"/>
            <w:vAlign w:val="center"/>
          </w:tcPr>
          <w:p w:rsidR="001724BE" w:rsidRPr="001724BE" w:rsidRDefault="001724BE" w:rsidP="001724BE">
            <w:pPr>
              <w:jc w:val="both"/>
              <w:rPr>
                <w:sz w:val="18"/>
                <w:szCs w:val="18"/>
                <w:lang w:eastAsia="zh-CN"/>
              </w:rPr>
            </w:pPr>
            <w:r w:rsidRPr="001724BE">
              <w:rPr>
                <w:sz w:val="18"/>
                <w:szCs w:val="18"/>
                <w:lang w:eastAsia="zh-CN"/>
              </w:rPr>
              <w:t>1</w:t>
            </w:r>
          </w:p>
        </w:tc>
        <w:tc>
          <w:tcPr>
            <w:tcW w:w="850" w:type="dxa"/>
            <w:vAlign w:val="center"/>
          </w:tcPr>
          <w:p w:rsidR="001724BE" w:rsidRPr="001724BE" w:rsidRDefault="001724BE" w:rsidP="001724BE">
            <w:pPr>
              <w:jc w:val="both"/>
              <w:rPr>
                <w:sz w:val="18"/>
                <w:szCs w:val="18"/>
                <w:lang w:eastAsia="zh-CN"/>
              </w:rPr>
            </w:pPr>
          </w:p>
        </w:tc>
        <w:tc>
          <w:tcPr>
            <w:tcW w:w="851" w:type="dxa"/>
            <w:vAlign w:val="center"/>
          </w:tcPr>
          <w:p w:rsidR="001724BE" w:rsidRPr="001724BE" w:rsidRDefault="001724BE" w:rsidP="001724BE">
            <w:pPr>
              <w:jc w:val="both"/>
              <w:rPr>
                <w:sz w:val="18"/>
                <w:szCs w:val="18"/>
              </w:rPr>
            </w:pPr>
          </w:p>
        </w:tc>
        <w:tc>
          <w:tcPr>
            <w:tcW w:w="992" w:type="dxa"/>
            <w:vAlign w:val="center"/>
          </w:tcPr>
          <w:p w:rsidR="001724BE" w:rsidRPr="001724BE" w:rsidRDefault="001724BE" w:rsidP="001724BE">
            <w:pPr>
              <w:jc w:val="both"/>
              <w:rPr>
                <w:sz w:val="18"/>
                <w:szCs w:val="18"/>
              </w:rPr>
            </w:pPr>
          </w:p>
        </w:tc>
        <w:tc>
          <w:tcPr>
            <w:tcW w:w="1276" w:type="dxa"/>
            <w:vAlign w:val="center"/>
          </w:tcPr>
          <w:p w:rsidR="001724BE" w:rsidRPr="001724BE" w:rsidRDefault="001724BE" w:rsidP="001724BE">
            <w:pPr>
              <w:jc w:val="both"/>
              <w:rPr>
                <w:sz w:val="18"/>
                <w:szCs w:val="18"/>
              </w:rPr>
            </w:pPr>
          </w:p>
        </w:tc>
      </w:tr>
      <w:tr w:rsidR="001724BE" w:rsidRPr="001724BE" w:rsidTr="005B675A">
        <w:tc>
          <w:tcPr>
            <w:tcW w:w="534" w:type="dxa"/>
            <w:vAlign w:val="center"/>
          </w:tcPr>
          <w:p w:rsidR="001724BE" w:rsidRPr="001724BE" w:rsidRDefault="001724BE" w:rsidP="001724BE">
            <w:pPr>
              <w:jc w:val="both"/>
              <w:rPr>
                <w:sz w:val="18"/>
                <w:szCs w:val="18"/>
              </w:rPr>
            </w:pPr>
            <w:r w:rsidRPr="001724BE">
              <w:rPr>
                <w:sz w:val="18"/>
                <w:szCs w:val="18"/>
              </w:rPr>
              <w:t>2</w:t>
            </w:r>
          </w:p>
        </w:tc>
        <w:tc>
          <w:tcPr>
            <w:tcW w:w="4819" w:type="dxa"/>
          </w:tcPr>
          <w:p w:rsidR="001724BE" w:rsidRPr="001724BE" w:rsidRDefault="001724BE" w:rsidP="001724BE">
            <w:pPr>
              <w:jc w:val="both"/>
              <w:rPr>
                <w:sz w:val="18"/>
                <w:szCs w:val="18"/>
                <w:lang w:eastAsia="zh-CN"/>
              </w:rPr>
            </w:pPr>
            <w:r w:rsidRPr="001724BE">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Советском районе.</w:t>
            </w:r>
          </w:p>
        </w:tc>
        <w:tc>
          <w:tcPr>
            <w:tcW w:w="992" w:type="dxa"/>
            <w:vAlign w:val="center"/>
          </w:tcPr>
          <w:p w:rsidR="001724BE" w:rsidRPr="001724BE" w:rsidRDefault="001724BE" w:rsidP="001724BE">
            <w:pPr>
              <w:jc w:val="both"/>
              <w:rPr>
                <w:sz w:val="18"/>
                <w:szCs w:val="18"/>
                <w:lang w:eastAsia="zh-CN"/>
              </w:rPr>
            </w:pPr>
          </w:p>
        </w:tc>
        <w:tc>
          <w:tcPr>
            <w:tcW w:w="851" w:type="dxa"/>
            <w:vAlign w:val="center"/>
          </w:tcPr>
          <w:p w:rsidR="001724BE" w:rsidRPr="001724BE" w:rsidRDefault="001724BE" w:rsidP="001724BE">
            <w:pPr>
              <w:jc w:val="both"/>
              <w:rPr>
                <w:sz w:val="18"/>
                <w:szCs w:val="18"/>
                <w:lang w:eastAsia="zh-CN"/>
              </w:rPr>
            </w:pPr>
          </w:p>
        </w:tc>
        <w:tc>
          <w:tcPr>
            <w:tcW w:w="850" w:type="dxa"/>
            <w:vAlign w:val="center"/>
          </w:tcPr>
          <w:p w:rsidR="001724BE" w:rsidRPr="001724BE" w:rsidRDefault="001724BE" w:rsidP="001724BE">
            <w:pPr>
              <w:jc w:val="both"/>
              <w:rPr>
                <w:sz w:val="18"/>
                <w:szCs w:val="18"/>
                <w:lang w:eastAsia="zh-CN"/>
              </w:rPr>
            </w:pPr>
          </w:p>
        </w:tc>
        <w:tc>
          <w:tcPr>
            <w:tcW w:w="851" w:type="dxa"/>
            <w:vAlign w:val="center"/>
          </w:tcPr>
          <w:p w:rsidR="001724BE" w:rsidRPr="001724BE" w:rsidRDefault="001724BE" w:rsidP="001724BE">
            <w:pPr>
              <w:jc w:val="both"/>
              <w:rPr>
                <w:sz w:val="18"/>
                <w:szCs w:val="18"/>
              </w:rPr>
            </w:pPr>
          </w:p>
        </w:tc>
        <w:tc>
          <w:tcPr>
            <w:tcW w:w="851" w:type="dxa"/>
            <w:vAlign w:val="center"/>
          </w:tcPr>
          <w:p w:rsidR="001724BE" w:rsidRPr="001724BE" w:rsidRDefault="001724BE" w:rsidP="001724BE">
            <w:pPr>
              <w:jc w:val="both"/>
              <w:rPr>
                <w:sz w:val="18"/>
                <w:szCs w:val="18"/>
              </w:rPr>
            </w:pPr>
          </w:p>
        </w:tc>
        <w:tc>
          <w:tcPr>
            <w:tcW w:w="850" w:type="dxa"/>
            <w:vAlign w:val="center"/>
          </w:tcPr>
          <w:p w:rsidR="001724BE" w:rsidRPr="001724BE" w:rsidRDefault="001724BE" w:rsidP="001724BE">
            <w:pPr>
              <w:jc w:val="both"/>
              <w:rPr>
                <w:sz w:val="18"/>
                <w:szCs w:val="18"/>
              </w:rPr>
            </w:pPr>
          </w:p>
        </w:tc>
        <w:tc>
          <w:tcPr>
            <w:tcW w:w="850" w:type="dxa"/>
            <w:vAlign w:val="center"/>
          </w:tcPr>
          <w:p w:rsidR="001724BE" w:rsidRPr="001724BE" w:rsidRDefault="001724BE" w:rsidP="001724BE">
            <w:pPr>
              <w:jc w:val="both"/>
              <w:rPr>
                <w:sz w:val="18"/>
                <w:szCs w:val="18"/>
              </w:rPr>
            </w:pPr>
          </w:p>
        </w:tc>
        <w:tc>
          <w:tcPr>
            <w:tcW w:w="851" w:type="dxa"/>
            <w:vAlign w:val="center"/>
          </w:tcPr>
          <w:p w:rsidR="001724BE" w:rsidRPr="001724BE" w:rsidRDefault="001724BE" w:rsidP="001724BE">
            <w:pPr>
              <w:jc w:val="both"/>
              <w:rPr>
                <w:sz w:val="18"/>
                <w:szCs w:val="18"/>
              </w:rPr>
            </w:pPr>
          </w:p>
        </w:tc>
        <w:tc>
          <w:tcPr>
            <w:tcW w:w="992" w:type="dxa"/>
            <w:vAlign w:val="center"/>
          </w:tcPr>
          <w:p w:rsidR="001724BE" w:rsidRPr="001724BE" w:rsidRDefault="001724BE" w:rsidP="001724BE">
            <w:pPr>
              <w:jc w:val="both"/>
              <w:rPr>
                <w:sz w:val="18"/>
                <w:szCs w:val="18"/>
              </w:rPr>
            </w:pPr>
          </w:p>
        </w:tc>
        <w:tc>
          <w:tcPr>
            <w:tcW w:w="1276" w:type="dxa"/>
            <w:vAlign w:val="center"/>
          </w:tcPr>
          <w:p w:rsidR="001724BE" w:rsidRPr="001724BE" w:rsidRDefault="001724BE" w:rsidP="001724BE">
            <w:pPr>
              <w:jc w:val="both"/>
              <w:rPr>
                <w:sz w:val="18"/>
                <w:szCs w:val="18"/>
              </w:rPr>
            </w:pPr>
            <w:r w:rsidRPr="001724BE">
              <w:rPr>
                <w:sz w:val="18"/>
                <w:szCs w:val="18"/>
              </w:rPr>
              <w:t>30</w:t>
            </w:r>
          </w:p>
        </w:tc>
      </w:tr>
    </w:tbl>
    <w:p w:rsidR="001724BE" w:rsidRPr="001724BE" w:rsidRDefault="001724BE" w:rsidP="001724BE">
      <w:pPr>
        <w:jc w:val="both"/>
        <w:rPr>
          <w:sz w:val="18"/>
          <w:szCs w:val="18"/>
        </w:rPr>
      </w:pPr>
    </w:p>
    <w:p w:rsidR="001724BE" w:rsidRPr="001724BE" w:rsidRDefault="001724BE" w:rsidP="001724BE">
      <w:pPr>
        <w:jc w:val="both"/>
        <w:rPr>
          <w:sz w:val="18"/>
          <w:szCs w:val="18"/>
          <w:lang w:eastAsia="en-US"/>
        </w:rPr>
      </w:pPr>
      <w:r w:rsidRPr="001724BE">
        <w:rPr>
          <w:sz w:val="18"/>
          <w:szCs w:val="18"/>
          <w:lang w:eastAsia="en-US"/>
        </w:rPr>
        <w:t>Таблица 2</w:t>
      </w:r>
    </w:p>
    <w:p w:rsidR="001724BE" w:rsidRPr="001724BE" w:rsidRDefault="001724BE" w:rsidP="001724BE">
      <w:pPr>
        <w:jc w:val="both"/>
        <w:rPr>
          <w:sz w:val="18"/>
          <w:szCs w:val="18"/>
        </w:rPr>
      </w:pPr>
      <w:r w:rsidRPr="001724BE">
        <w:rPr>
          <w:sz w:val="18"/>
          <w:szCs w:val="18"/>
          <w:lang w:eastAsia="en-US"/>
        </w:rPr>
        <w:tab/>
      </w:r>
      <w:r w:rsidRPr="001724BE">
        <w:rPr>
          <w:sz w:val="18"/>
          <w:szCs w:val="18"/>
        </w:rPr>
        <w:t>Перечень основных мероприятий муниципальной программы.</w:t>
      </w:r>
    </w:p>
    <w:p w:rsidR="001724BE" w:rsidRPr="001724BE" w:rsidRDefault="001724BE" w:rsidP="001724BE">
      <w:pPr>
        <w:jc w:val="both"/>
        <w:rPr>
          <w:sz w:val="18"/>
          <w:szCs w:val="18"/>
        </w:rPr>
      </w:pPr>
    </w:p>
    <w:p w:rsidR="001724BE" w:rsidRPr="001724BE" w:rsidRDefault="001724BE" w:rsidP="001724BE">
      <w:pPr>
        <w:jc w:val="both"/>
        <w:rPr>
          <w:sz w:val="18"/>
          <w:szCs w:val="18"/>
        </w:rPr>
      </w:pPr>
      <w:r w:rsidRPr="001724BE">
        <w:rPr>
          <w:sz w:val="18"/>
          <w:szCs w:val="18"/>
        </w:rPr>
        <w:t>Перечень основных мероприятий муниципальной программы.</w:t>
      </w:r>
    </w:p>
    <w:p w:rsidR="001724BE" w:rsidRPr="001724BE" w:rsidRDefault="001724BE" w:rsidP="001724BE">
      <w:pPr>
        <w:jc w:val="both"/>
        <w:rPr>
          <w:sz w:val="18"/>
          <w:szCs w:val="18"/>
          <w:lang w:eastAsia="en-US"/>
        </w:rPr>
      </w:pPr>
      <w:r w:rsidRPr="001724BE">
        <w:rPr>
          <w:sz w:val="18"/>
          <w:szCs w:val="18"/>
        </w:rPr>
        <w:t xml:space="preserve"> </w:t>
      </w:r>
    </w:p>
    <w:tbl>
      <w:tblPr>
        <w:tblW w:w="15493" w:type="dxa"/>
        <w:tblInd w:w="-643" w:type="dxa"/>
        <w:tblLayout w:type="fixed"/>
        <w:tblLook w:val="04A0" w:firstRow="1" w:lastRow="0" w:firstColumn="1" w:lastColumn="0" w:noHBand="0" w:noVBand="1"/>
      </w:tblPr>
      <w:tblGrid>
        <w:gridCol w:w="850"/>
        <w:gridCol w:w="3119"/>
        <w:gridCol w:w="2411"/>
        <w:gridCol w:w="1701"/>
        <w:gridCol w:w="928"/>
        <w:gridCol w:w="914"/>
        <w:gridCol w:w="851"/>
        <w:gridCol w:w="850"/>
        <w:gridCol w:w="851"/>
        <w:gridCol w:w="750"/>
        <w:gridCol w:w="100"/>
        <w:gridCol w:w="609"/>
        <w:gridCol w:w="142"/>
        <w:gridCol w:w="100"/>
        <w:gridCol w:w="42"/>
        <w:gridCol w:w="567"/>
        <w:gridCol w:w="241"/>
        <w:gridCol w:w="42"/>
        <w:gridCol w:w="425"/>
      </w:tblGrid>
      <w:tr w:rsidR="001724BE" w:rsidRPr="001724BE" w:rsidTr="005B675A">
        <w:trPr>
          <w:trHeight w:val="288"/>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Номер основного</w:t>
            </w:r>
            <w:r w:rsidRPr="001724BE">
              <w:rPr>
                <w:sz w:val="18"/>
                <w:szCs w:val="18"/>
              </w:rPr>
              <w:br/>
              <w:t>мероприятия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Основные мероприятия муниципальной программы </w:t>
            </w:r>
            <w:r w:rsidRPr="001724BE">
              <w:rPr>
                <w:sz w:val="18"/>
                <w:szCs w:val="18"/>
              </w:rPr>
              <w:br/>
              <w:t>(их связь с целевыми показателями муниципальной программы)</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Ответственный исполнитель/</w:t>
            </w:r>
            <w:r w:rsidRPr="001724BE">
              <w:rPr>
                <w:sz w:val="18"/>
                <w:szCs w:val="18"/>
              </w:rPr>
              <w:br/>
              <w:t>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Источники финансирования</w:t>
            </w:r>
          </w:p>
        </w:tc>
        <w:tc>
          <w:tcPr>
            <w:tcW w:w="7412" w:type="dxa"/>
            <w:gridSpan w:val="15"/>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Финансовые затраты на реализацию (тыс. рублей)</w:t>
            </w:r>
          </w:p>
        </w:tc>
      </w:tr>
      <w:tr w:rsidR="001724BE" w:rsidRPr="001724BE" w:rsidTr="005B675A">
        <w:trPr>
          <w:trHeight w:val="28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Всего</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в том числе:</w:t>
            </w:r>
          </w:p>
        </w:tc>
      </w:tr>
      <w:tr w:rsidR="001724BE" w:rsidRPr="001724BE" w:rsidTr="005B675A">
        <w:trPr>
          <w:trHeight w:val="49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928"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2019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2020 год</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2021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2022 год</w:t>
            </w:r>
          </w:p>
        </w:tc>
        <w:tc>
          <w:tcPr>
            <w:tcW w:w="7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2023 год</w:t>
            </w:r>
          </w:p>
        </w:tc>
        <w:tc>
          <w:tcPr>
            <w:tcW w:w="851" w:type="dxa"/>
            <w:gridSpan w:val="3"/>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2024 год</w:t>
            </w:r>
          </w:p>
        </w:tc>
        <w:tc>
          <w:tcPr>
            <w:tcW w:w="709" w:type="dxa"/>
            <w:gridSpan w:val="3"/>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2025 год</w:t>
            </w:r>
          </w:p>
        </w:tc>
        <w:tc>
          <w:tcPr>
            <w:tcW w:w="708" w:type="dxa"/>
            <w:gridSpan w:val="3"/>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2026-2030</w:t>
            </w:r>
          </w:p>
        </w:tc>
      </w:tr>
      <w:tr w:rsidR="001724BE" w:rsidRPr="001724BE" w:rsidTr="005B675A">
        <w:trPr>
          <w:trHeight w:val="288"/>
        </w:trPr>
        <w:tc>
          <w:tcPr>
            <w:tcW w:w="15493"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4BE" w:rsidRPr="001724BE" w:rsidRDefault="001724BE" w:rsidP="001724BE">
            <w:pPr>
              <w:jc w:val="both"/>
              <w:rPr>
                <w:sz w:val="18"/>
                <w:szCs w:val="18"/>
              </w:rPr>
            </w:pPr>
            <w:r w:rsidRPr="001724BE">
              <w:rPr>
                <w:sz w:val="18"/>
                <w:szCs w:val="18"/>
              </w:rPr>
              <w:t>Задача 1. Повышение уровня благоустройства общественных территорий</w:t>
            </w:r>
          </w:p>
        </w:tc>
      </w:tr>
      <w:tr w:rsidR="001724BE" w:rsidRPr="001724BE" w:rsidTr="005B675A">
        <w:trPr>
          <w:trHeight w:val="264"/>
        </w:trPr>
        <w:tc>
          <w:tcPr>
            <w:tcW w:w="850" w:type="dxa"/>
            <w:vMerge w:val="restart"/>
            <w:tcBorders>
              <w:top w:val="nil"/>
              <w:left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1.1.</w:t>
            </w:r>
          </w:p>
        </w:tc>
        <w:tc>
          <w:tcPr>
            <w:tcW w:w="3119" w:type="dxa"/>
            <w:vMerge w:val="restart"/>
            <w:tcBorders>
              <w:top w:val="nil"/>
              <w:left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Под этап первого этапа строительства «Спортивно-досугового парка «Боровичок»</w:t>
            </w:r>
          </w:p>
        </w:tc>
        <w:tc>
          <w:tcPr>
            <w:tcW w:w="2411" w:type="dxa"/>
            <w:vMerge w:val="restart"/>
            <w:tcBorders>
              <w:top w:val="nil"/>
              <w:left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Администрация городского поселения Агириш </w:t>
            </w:r>
          </w:p>
        </w:tc>
        <w:tc>
          <w:tcPr>
            <w:tcW w:w="170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Всего</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7160,2</w:t>
            </w: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4639,90</w:t>
            </w:r>
          </w:p>
        </w:tc>
        <w:tc>
          <w:tcPr>
            <w:tcW w:w="7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902,6</w:t>
            </w:r>
          </w:p>
        </w:tc>
        <w:tc>
          <w:tcPr>
            <w:tcW w:w="993" w:type="dxa"/>
            <w:gridSpan w:val="5"/>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1002,60</w:t>
            </w: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615,1</w:t>
            </w:r>
          </w:p>
        </w:tc>
        <w:tc>
          <w:tcPr>
            <w:tcW w:w="425"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433"/>
        </w:trPr>
        <w:tc>
          <w:tcPr>
            <w:tcW w:w="850"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Федеральный бюджет</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1116,60</w:t>
            </w: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rFonts w:eastAsia="Calibri"/>
                <w:sz w:val="18"/>
                <w:szCs w:val="18"/>
                <w:lang w:eastAsia="en-US"/>
              </w:rPr>
              <w:t>447,9</w:t>
            </w:r>
          </w:p>
        </w:tc>
        <w:tc>
          <w:tcPr>
            <w:tcW w:w="750"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316,8 </w:t>
            </w:r>
          </w:p>
        </w:tc>
        <w:tc>
          <w:tcPr>
            <w:tcW w:w="993" w:type="dxa"/>
            <w:gridSpan w:val="5"/>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351,90 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840"/>
        </w:trPr>
        <w:tc>
          <w:tcPr>
            <w:tcW w:w="850"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Бюджет Ханты-Мансийского автономного округа – Югры</w:t>
            </w:r>
            <w:r w:rsidRPr="001724BE">
              <w:rPr>
                <w:sz w:val="18"/>
                <w:szCs w:val="18"/>
              </w:rPr>
              <w:br/>
              <w:t>(далее Бюджет</w:t>
            </w:r>
            <w:r w:rsidRPr="001724BE">
              <w:rPr>
                <w:sz w:val="18"/>
                <w:szCs w:val="18"/>
              </w:rPr>
              <w:br/>
              <w:t>ХМАО – Югры)</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5300,10</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rFonts w:eastAsia="Calibri"/>
                <w:sz w:val="18"/>
                <w:szCs w:val="18"/>
                <w:lang w:eastAsia="en-US"/>
              </w:rPr>
              <w:t>3700,6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495,50</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550,40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553,60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136"/>
        </w:trPr>
        <w:tc>
          <w:tcPr>
            <w:tcW w:w="850"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Бюджет Советского района</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993" w:type="dxa"/>
            <w:gridSpan w:val="5"/>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136"/>
        </w:trPr>
        <w:tc>
          <w:tcPr>
            <w:tcW w:w="850" w:type="dxa"/>
            <w:vMerge/>
            <w:tcBorders>
              <w:left w:val="single" w:sz="4" w:space="0" w:color="auto"/>
              <w:bottom w:val="single" w:sz="4" w:space="0" w:color="000000"/>
              <w:right w:val="single" w:sz="4" w:space="0" w:color="auto"/>
            </w:tcBorders>
            <w:vAlign w:val="center"/>
          </w:tcPr>
          <w:p w:rsidR="001724BE" w:rsidRPr="001724BE" w:rsidRDefault="001724BE" w:rsidP="001724BE">
            <w:pPr>
              <w:jc w:val="both"/>
              <w:rPr>
                <w:sz w:val="18"/>
                <w:szCs w:val="18"/>
              </w:rPr>
            </w:pPr>
          </w:p>
        </w:tc>
        <w:tc>
          <w:tcPr>
            <w:tcW w:w="3119" w:type="dxa"/>
            <w:vMerge/>
            <w:tcBorders>
              <w:left w:val="single" w:sz="4" w:space="0" w:color="auto"/>
              <w:bottom w:val="single" w:sz="4" w:space="0" w:color="000000"/>
              <w:right w:val="single" w:sz="4" w:space="0" w:color="auto"/>
            </w:tcBorders>
            <w:vAlign w:val="center"/>
          </w:tcPr>
          <w:p w:rsidR="001724BE" w:rsidRPr="001724BE" w:rsidRDefault="001724BE" w:rsidP="001724BE">
            <w:pPr>
              <w:jc w:val="both"/>
              <w:rPr>
                <w:sz w:val="18"/>
                <w:szCs w:val="18"/>
              </w:rPr>
            </w:pPr>
          </w:p>
        </w:tc>
        <w:tc>
          <w:tcPr>
            <w:tcW w:w="2411" w:type="dxa"/>
            <w:vMerge/>
            <w:tcBorders>
              <w:left w:val="single" w:sz="4" w:space="0" w:color="auto"/>
              <w:bottom w:val="single" w:sz="4" w:space="0" w:color="000000"/>
              <w:right w:val="single" w:sz="4" w:space="0" w:color="auto"/>
            </w:tcBorders>
            <w:vAlign w:val="center"/>
          </w:tcPr>
          <w:p w:rsidR="001724BE" w:rsidRPr="001724BE" w:rsidRDefault="001724BE" w:rsidP="001724BE">
            <w:pPr>
              <w:jc w:val="both"/>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724BE" w:rsidRPr="001724BE" w:rsidRDefault="001724BE" w:rsidP="001724BE">
            <w:pPr>
              <w:jc w:val="both"/>
              <w:rPr>
                <w:sz w:val="18"/>
                <w:szCs w:val="18"/>
              </w:rPr>
            </w:pPr>
            <w:r w:rsidRPr="001724BE">
              <w:rPr>
                <w:sz w:val="18"/>
                <w:szCs w:val="18"/>
              </w:rPr>
              <w:t>Бюджет городского поселения Агириш</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743,50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rFonts w:eastAsia="Calibri"/>
                <w:sz w:val="18"/>
                <w:szCs w:val="18"/>
                <w:lang w:eastAsia="en-US"/>
              </w:rPr>
              <w:t>491,40</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90,30</w:t>
            </w:r>
          </w:p>
        </w:tc>
        <w:tc>
          <w:tcPr>
            <w:tcW w:w="993" w:type="dxa"/>
            <w:gridSpan w:val="5"/>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100,30</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61,50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28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Всего</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в том числе:</w:t>
            </w:r>
          </w:p>
        </w:tc>
      </w:tr>
      <w:tr w:rsidR="001724BE" w:rsidRPr="001724BE" w:rsidTr="005B675A">
        <w:trPr>
          <w:trHeight w:val="49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928"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2019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2020 год</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2021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2022 год</w:t>
            </w:r>
          </w:p>
        </w:tc>
        <w:tc>
          <w:tcPr>
            <w:tcW w:w="7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2023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2024 год</w:t>
            </w:r>
          </w:p>
        </w:tc>
        <w:tc>
          <w:tcPr>
            <w:tcW w:w="851" w:type="dxa"/>
            <w:gridSpan w:val="4"/>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2025 год</w:t>
            </w:r>
          </w:p>
        </w:tc>
        <w:tc>
          <w:tcPr>
            <w:tcW w:w="708" w:type="dxa"/>
            <w:gridSpan w:val="3"/>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2026-2030</w:t>
            </w:r>
          </w:p>
        </w:tc>
      </w:tr>
      <w:tr w:rsidR="001724BE" w:rsidRPr="001724BE" w:rsidTr="005B675A">
        <w:trPr>
          <w:trHeight w:val="648"/>
        </w:trPr>
        <w:tc>
          <w:tcPr>
            <w:tcW w:w="15493"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Задача 2. Повышение уровня </w:t>
            </w:r>
            <w:proofErr w:type="spellStart"/>
            <w:r w:rsidRPr="001724BE">
              <w:rPr>
                <w:sz w:val="18"/>
                <w:szCs w:val="18"/>
              </w:rPr>
              <w:t>вовлечённости</w:t>
            </w:r>
            <w:proofErr w:type="spellEnd"/>
            <w:r w:rsidRPr="001724BE">
              <w:rPr>
                <w:sz w:val="18"/>
                <w:szCs w:val="18"/>
              </w:rPr>
              <w:t xml:space="preserve"> заинтересованных граждан, организаций в реализацию мероприятий</w:t>
            </w:r>
            <w:r w:rsidRPr="001724BE">
              <w:rPr>
                <w:sz w:val="18"/>
                <w:szCs w:val="18"/>
              </w:rPr>
              <w:br/>
              <w:t>по формированию комфортной городской среды.</w:t>
            </w:r>
          </w:p>
          <w:p w:rsidR="001724BE" w:rsidRPr="001724BE" w:rsidRDefault="001724BE" w:rsidP="001724BE">
            <w:pPr>
              <w:jc w:val="both"/>
              <w:rPr>
                <w:sz w:val="18"/>
                <w:szCs w:val="18"/>
              </w:rPr>
            </w:pPr>
          </w:p>
          <w:p w:rsidR="001724BE" w:rsidRPr="001724BE" w:rsidRDefault="001724BE" w:rsidP="001724BE">
            <w:pPr>
              <w:jc w:val="both"/>
              <w:rPr>
                <w:sz w:val="18"/>
                <w:szCs w:val="18"/>
              </w:rPr>
            </w:pPr>
          </w:p>
          <w:p w:rsidR="001724BE" w:rsidRPr="001724BE" w:rsidRDefault="001724BE" w:rsidP="001724BE">
            <w:pPr>
              <w:jc w:val="both"/>
              <w:rPr>
                <w:sz w:val="18"/>
                <w:szCs w:val="18"/>
              </w:rPr>
            </w:pPr>
          </w:p>
        </w:tc>
      </w:tr>
      <w:tr w:rsidR="001724BE" w:rsidRPr="001724BE" w:rsidTr="005B675A">
        <w:trPr>
          <w:trHeight w:val="1186"/>
        </w:trPr>
        <w:tc>
          <w:tcPr>
            <w:tcW w:w="850" w:type="dxa"/>
            <w:tcBorders>
              <w:top w:val="nil"/>
              <w:left w:val="single" w:sz="4" w:space="0" w:color="auto"/>
              <w:bottom w:val="single" w:sz="4" w:space="0" w:color="auto"/>
              <w:right w:val="single" w:sz="4" w:space="0" w:color="auto"/>
            </w:tcBorders>
            <w:shd w:val="clear" w:color="auto" w:fill="auto"/>
            <w:noWrap/>
            <w:hideMark/>
          </w:tcPr>
          <w:p w:rsidR="001724BE" w:rsidRPr="001724BE" w:rsidRDefault="001724BE" w:rsidP="001724BE">
            <w:pPr>
              <w:jc w:val="both"/>
              <w:rPr>
                <w:sz w:val="18"/>
                <w:szCs w:val="18"/>
              </w:rPr>
            </w:pPr>
            <w:r w:rsidRPr="001724BE">
              <w:rPr>
                <w:sz w:val="18"/>
                <w:szCs w:val="18"/>
              </w:rPr>
              <w:t>2.1.</w:t>
            </w:r>
          </w:p>
        </w:tc>
        <w:tc>
          <w:tcPr>
            <w:tcW w:w="3119"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p w:rsidR="001724BE" w:rsidRPr="001724BE" w:rsidRDefault="001724BE" w:rsidP="001724BE">
            <w:pPr>
              <w:jc w:val="both"/>
              <w:rPr>
                <w:sz w:val="18"/>
                <w:szCs w:val="18"/>
              </w:rPr>
            </w:pPr>
          </w:p>
        </w:tc>
        <w:tc>
          <w:tcPr>
            <w:tcW w:w="2411"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Администрация городского поселения</w:t>
            </w:r>
          </w:p>
        </w:tc>
        <w:tc>
          <w:tcPr>
            <w:tcW w:w="1701" w:type="dxa"/>
            <w:tcBorders>
              <w:top w:val="nil"/>
              <w:left w:val="nil"/>
              <w:bottom w:val="single" w:sz="4" w:space="0" w:color="auto"/>
              <w:right w:val="single" w:sz="4" w:space="0" w:color="auto"/>
            </w:tcBorders>
            <w:shd w:val="clear" w:color="auto" w:fill="auto"/>
            <w:noWrap/>
            <w:hideMark/>
          </w:tcPr>
          <w:p w:rsidR="001724BE" w:rsidRPr="001724BE" w:rsidRDefault="001724BE" w:rsidP="001724BE">
            <w:pPr>
              <w:jc w:val="both"/>
              <w:rPr>
                <w:sz w:val="18"/>
                <w:szCs w:val="18"/>
              </w:rPr>
            </w:pPr>
            <w:r w:rsidRPr="001724BE">
              <w:rPr>
                <w:sz w:val="18"/>
                <w:szCs w:val="18"/>
              </w:rPr>
              <w:t>Без финансирования</w:t>
            </w:r>
          </w:p>
        </w:tc>
        <w:tc>
          <w:tcPr>
            <w:tcW w:w="928"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914"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90"/>
        </w:trPr>
        <w:tc>
          <w:tcPr>
            <w:tcW w:w="3969" w:type="dxa"/>
            <w:gridSpan w:val="2"/>
            <w:vMerge w:val="restart"/>
            <w:tcBorders>
              <w:top w:val="single" w:sz="4" w:space="0" w:color="auto"/>
              <w:left w:val="single" w:sz="4" w:space="0" w:color="auto"/>
              <w:right w:val="single" w:sz="4" w:space="0" w:color="000000"/>
            </w:tcBorders>
            <w:shd w:val="clear" w:color="000000" w:fill="FFFFFF"/>
            <w:hideMark/>
          </w:tcPr>
          <w:p w:rsidR="001724BE" w:rsidRPr="001724BE" w:rsidRDefault="001724BE" w:rsidP="001724BE">
            <w:pPr>
              <w:jc w:val="both"/>
              <w:rPr>
                <w:sz w:val="18"/>
                <w:szCs w:val="18"/>
              </w:rPr>
            </w:pPr>
            <w:r w:rsidRPr="001724BE">
              <w:rPr>
                <w:sz w:val="18"/>
                <w:szCs w:val="18"/>
              </w:rPr>
              <w:t>Всего по муниципальной программе:</w:t>
            </w:r>
          </w:p>
        </w:tc>
        <w:tc>
          <w:tcPr>
            <w:tcW w:w="2411" w:type="dxa"/>
            <w:vMerge w:val="restart"/>
            <w:tcBorders>
              <w:top w:val="nil"/>
              <w:left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 </w:t>
            </w: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Всего</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914" w:type="dxa"/>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850" w:type="dxa"/>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850" w:type="dxa"/>
            <w:gridSpan w:val="2"/>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851" w:type="dxa"/>
            <w:gridSpan w:val="3"/>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850" w:type="dxa"/>
            <w:gridSpan w:val="3"/>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c>
          <w:tcPr>
            <w:tcW w:w="467" w:type="dxa"/>
            <w:gridSpan w:val="2"/>
            <w:tcBorders>
              <w:top w:val="nil"/>
              <w:left w:val="nil"/>
              <w:bottom w:val="single" w:sz="4" w:space="0" w:color="auto"/>
              <w:right w:val="single" w:sz="4" w:space="0" w:color="auto"/>
            </w:tcBorders>
            <w:shd w:val="clear" w:color="000000" w:fill="FFFFFF"/>
            <w:noWrap/>
            <w:vAlign w:val="center"/>
          </w:tcPr>
          <w:p w:rsidR="001724BE" w:rsidRPr="001724BE" w:rsidRDefault="001724BE" w:rsidP="001724BE">
            <w:pPr>
              <w:jc w:val="both"/>
              <w:rPr>
                <w:sz w:val="18"/>
                <w:szCs w:val="18"/>
              </w:rPr>
            </w:pPr>
            <w:r w:rsidRPr="001724BE">
              <w:rPr>
                <w:sz w:val="18"/>
                <w:szCs w:val="18"/>
              </w:rPr>
              <w:t>0</w:t>
            </w:r>
          </w:p>
        </w:tc>
      </w:tr>
      <w:tr w:rsidR="001724BE" w:rsidRPr="001724BE" w:rsidTr="005B675A">
        <w:trPr>
          <w:trHeight w:val="82"/>
        </w:trPr>
        <w:tc>
          <w:tcPr>
            <w:tcW w:w="3969" w:type="dxa"/>
            <w:gridSpan w:val="2"/>
            <w:vMerge/>
            <w:tcBorders>
              <w:left w:val="single" w:sz="4" w:space="0" w:color="auto"/>
              <w:right w:val="single" w:sz="4" w:space="0" w:color="000000"/>
            </w:tcBorders>
            <w:vAlign w:val="center"/>
            <w:hideMark/>
          </w:tcPr>
          <w:p w:rsidR="001724BE" w:rsidRPr="001724BE" w:rsidRDefault="001724BE" w:rsidP="001724BE">
            <w:pPr>
              <w:jc w:val="both"/>
              <w:rPr>
                <w:sz w:val="18"/>
                <w:szCs w:val="18"/>
              </w:rPr>
            </w:pPr>
          </w:p>
        </w:tc>
        <w:tc>
          <w:tcPr>
            <w:tcW w:w="2411"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Федеральный бюджет</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r>
      <w:tr w:rsidR="001724BE" w:rsidRPr="001724BE" w:rsidTr="005B675A">
        <w:trPr>
          <w:trHeight w:val="88"/>
        </w:trPr>
        <w:tc>
          <w:tcPr>
            <w:tcW w:w="3969" w:type="dxa"/>
            <w:gridSpan w:val="2"/>
            <w:vMerge/>
            <w:tcBorders>
              <w:left w:val="single" w:sz="4" w:space="0" w:color="auto"/>
              <w:right w:val="single" w:sz="4" w:space="0" w:color="000000"/>
            </w:tcBorders>
            <w:vAlign w:val="center"/>
            <w:hideMark/>
          </w:tcPr>
          <w:p w:rsidR="001724BE" w:rsidRPr="001724BE" w:rsidRDefault="001724BE" w:rsidP="001724BE">
            <w:pPr>
              <w:jc w:val="both"/>
              <w:rPr>
                <w:sz w:val="18"/>
                <w:szCs w:val="18"/>
              </w:rPr>
            </w:pPr>
          </w:p>
        </w:tc>
        <w:tc>
          <w:tcPr>
            <w:tcW w:w="2411"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 </w:t>
            </w:r>
            <w:proofErr w:type="gramStart"/>
            <w:r w:rsidRPr="001724BE">
              <w:rPr>
                <w:sz w:val="18"/>
                <w:szCs w:val="18"/>
              </w:rPr>
              <w:t>Бюджет</w:t>
            </w:r>
            <w:r w:rsidRPr="001724BE">
              <w:rPr>
                <w:sz w:val="18"/>
                <w:szCs w:val="18"/>
              </w:rPr>
              <w:br/>
              <w:t>ХМАО – Югры)</w:t>
            </w:r>
            <w:proofErr w:type="gramEnd"/>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r>
      <w:tr w:rsidR="001724BE" w:rsidRPr="001724BE" w:rsidTr="005B675A">
        <w:trPr>
          <w:trHeight w:val="94"/>
        </w:trPr>
        <w:tc>
          <w:tcPr>
            <w:tcW w:w="3969" w:type="dxa"/>
            <w:gridSpan w:val="2"/>
            <w:vMerge/>
            <w:tcBorders>
              <w:left w:val="single" w:sz="4" w:space="0" w:color="auto"/>
              <w:right w:val="single" w:sz="4" w:space="0" w:color="000000"/>
            </w:tcBorders>
            <w:vAlign w:val="center"/>
            <w:hideMark/>
          </w:tcPr>
          <w:p w:rsidR="001724BE" w:rsidRPr="001724BE" w:rsidRDefault="001724BE" w:rsidP="001724BE">
            <w:pPr>
              <w:jc w:val="both"/>
              <w:rPr>
                <w:sz w:val="18"/>
                <w:szCs w:val="18"/>
              </w:rPr>
            </w:pPr>
          </w:p>
        </w:tc>
        <w:tc>
          <w:tcPr>
            <w:tcW w:w="2411" w:type="dxa"/>
            <w:vMerge/>
            <w:tcBorders>
              <w:left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Бюджет Советского района</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r>
      <w:tr w:rsidR="001724BE" w:rsidRPr="001724BE" w:rsidTr="005B675A">
        <w:trPr>
          <w:trHeight w:val="94"/>
        </w:trPr>
        <w:tc>
          <w:tcPr>
            <w:tcW w:w="3969" w:type="dxa"/>
            <w:gridSpan w:val="2"/>
            <w:vMerge/>
            <w:tcBorders>
              <w:left w:val="single" w:sz="4" w:space="0" w:color="auto"/>
              <w:bottom w:val="single" w:sz="4" w:space="0" w:color="000000"/>
              <w:right w:val="single" w:sz="4" w:space="0" w:color="000000"/>
            </w:tcBorders>
            <w:vAlign w:val="center"/>
          </w:tcPr>
          <w:p w:rsidR="001724BE" w:rsidRPr="001724BE" w:rsidRDefault="001724BE" w:rsidP="001724BE">
            <w:pPr>
              <w:jc w:val="both"/>
              <w:rPr>
                <w:sz w:val="18"/>
                <w:szCs w:val="18"/>
              </w:rPr>
            </w:pPr>
          </w:p>
        </w:tc>
        <w:tc>
          <w:tcPr>
            <w:tcW w:w="2411" w:type="dxa"/>
            <w:vMerge/>
            <w:tcBorders>
              <w:left w:val="single" w:sz="4" w:space="0" w:color="auto"/>
              <w:bottom w:val="single" w:sz="4" w:space="0" w:color="auto"/>
              <w:right w:val="single" w:sz="4" w:space="0" w:color="auto"/>
            </w:tcBorders>
            <w:vAlign w:val="center"/>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1724BE" w:rsidRPr="001724BE" w:rsidRDefault="001724BE" w:rsidP="001724BE">
            <w:pPr>
              <w:jc w:val="both"/>
              <w:rPr>
                <w:sz w:val="18"/>
                <w:szCs w:val="18"/>
              </w:rPr>
            </w:pPr>
            <w:r w:rsidRPr="001724BE">
              <w:rPr>
                <w:sz w:val="18"/>
                <w:szCs w:val="18"/>
              </w:rPr>
              <w:t>Бюджет городского поселения Агириш</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r w:rsidRPr="001724BE">
              <w:rPr>
                <w:sz w:val="18"/>
                <w:szCs w:val="18"/>
              </w:rPr>
              <w:t>0</w:t>
            </w:r>
          </w:p>
        </w:tc>
      </w:tr>
      <w:tr w:rsidR="001724BE" w:rsidRPr="001724BE" w:rsidTr="005B675A">
        <w:trPr>
          <w:trHeight w:val="28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В том числе:</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54"/>
        </w:trPr>
        <w:tc>
          <w:tcPr>
            <w:tcW w:w="396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724BE" w:rsidRPr="001724BE" w:rsidRDefault="001724BE" w:rsidP="001724BE">
            <w:pPr>
              <w:jc w:val="both"/>
              <w:rPr>
                <w:sz w:val="18"/>
                <w:szCs w:val="18"/>
              </w:rPr>
            </w:pPr>
            <w:r w:rsidRPr="001724BE">
              <w:rPr>
                <w:sz w:val="18"/>
                <w:szCs w:val="18"/>
              </w:rPr>
              <w:t>Портфели проектов и проекты, направленные том числе на реализацию национальных и федеральных проектов Российской Федерации:</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Всего</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322"/>
        </w:trPr>
        <w:tc>
          <w:tcPr>
            <w:tcW w:w="3969" w:type="dxa"/>
            <w:gridSpan w:val="2"/>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2411"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Федеральный бюджет</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187"/>
        </w:trPr>
        <w:tc>
          <w:tcPr>
            <w:tcW w:w="3969" w:type="dxa"/>
            <w:gridSpan w:val="2"/>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2411"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 </w:t>
            </w:r>
            <w:proofErr w:type="gramStart"/>
            <w:r w:rsidRPr="001724BE">
              <w:rPr>
                <w:sz w:val="18"/>
                <w:szCs w:val="18"/>
              </w:rPr>
              <w:t>Бюджет</w:t>
            </w:r>
            <w:r w:rsidRPr="001724BE">
              <w:rPr>
                <w:sz w:val="18"/>
                <w:szCs w:val="18"/>
              </w:rPr>
              <w:br/>
              <w:t>ХМАО – Югры)</w:t>
            </w:r>
            <w:proofErr w:type="gramEnd"/>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192"/>
        </w:trPr>
        <w:tc>
          <w:tcPr>
            <w:tcW w:w="3969" w:type="dxa"/>
            <w:gridSpan w:val="2"/>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2411"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 xml:space="preserve">Бюджет </w:t>
            </w:r>
            <w:r w:rsidRPr="001724BE">
              <w:rPr>
                <w:sz w:val="18"/>
                <w:szCs w:val="18"/>
              </w:rPr>
              <w:lastRenderedPageBreak/>
              <w:t>Советского района</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609"/>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724BE" w:rsidRPr="001724BE" w:rsidRDefault="001724BE" w:rsidP="001724BE">
            <w:pPr>
              <w:jc w:val="both"/>
              <w:rPr>
                <w:sz w:val="18"/>
                <w:szCs w:val="18"/>
              </w:rPr>
            </w:pPr>
            <w:r w:rsidRPr="001724BE">
              <w:rPr>
                <w:sz w:val="18"/>
                <w:szCs w:val="18"/>
              </w:rPr>
              <w:lastRenderedPageBreak/>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411"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1724BE" w:rsidRPr="001724BE" w:rsidRDefault="001724BE" w:rsidP="001724BE">
            <w:pPr>
              <w:jc w:val="both"/>
              <w:rPr>
                <w:sz w:val="18"/>
                <w:szCs w:val="18"/>
              </w:rPr>
            </w:pPr>
            <w:r w:rsidRPr="001724BE">
              <w:rPr>
                <w:sz w:val="18"/>
                <w:szCs w:val="18"/>
              </w:rPr>
              <w:t>Без финансирования</w:t>
            </w:r>
          </w:p>
        </w:tc>
        <w:tc>
          <w:tcPr>
            <w:tcW w:w="928"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914"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36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724BE" w:rsidRPr="001724BE" w:rsidRDefault="001724BE" w:rsidP="001724BE">
            <w:pPr>
              <w:jc w:val="both"/>
              <w:rPr>
                <w:sz w:val="18"/>
                <w:szCs w:val="18"/>
              </w:rPr>
            </w:pPr>
            <w:r w:rsidRPr="001724BE">
              <w:rPr>
                <w:sz w:val="18"/>
                <w:szCs w:val="18"/>
              </w:rPr>
              <w:t>Прочие расходы</w:t>
            </w:r>
          </w:p>
        </w:tc>
        <w:tc>
          <w:tcPr>
            <w:tcW w:w="2411"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1724BE" w:rsidRPr="001724BE" w:rsidRDefault="001724BE" w:rsidP="001724BE">
            <w:pPr>
              <w:jc w:val="both"/>
              <w:rPr>
                <w:sz w:val="18"/>
                <w:szCs w:val="18"/>
              </w:rPr>
            </w:pPr>
            <w:r w:rsidRPr="001724BE">
              <w:rPr>
                <w:sz w:val="18"/>
                <w:szCs w:val="18"/>
              </w:rPr>
              <w:t>Без финансирования</w:t>
            </w:r>
          </w:p>
        </w:tc>
        <w:tc>
          <w:tcPr>
            <w:tcW w:w="928"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914"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202"/>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724BE" w:rsidRPr="001724BE" w:rsidRDefault="001724BE" w:rsidP="001724BE">
            <w:pPr>
              <w:jc w:val="both"/>
              <w:rPr>
                <w:sz w:val="18"/>
                <w:szCs w:val="18"/>
              </w:rPr>
            </w:pPr>
            <w:r w:rsidRPr="001724BE">
              <w:rPr>
                <w:sz w:val="18"/>
                <w:szCs w:val="18"/>
              </w:rPr>
              <w:t>В том числе:</w:t>
            </w:r>
          </w:p>
        </w:tc>
        <w:tc>
          <w:tcPr>
            <w:tcW w:w="2411"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1724BE" w:rsidRPr="001724BE" w:rsidRDefault="001724BE" w:rsidP="001724BE">
            <w:pPr>
              <w:jc w:val="both"/>
              <w:rPr>
                <w:sz w:val="18"/>
                <w:szCs w:val="18"/>
              </w:rPr>
            </w:pPr>
            <w:r w:rsidRPr="001724BE">
              <w:rPr>
                <w:sz w:val="18"/>
                <w:szCs w:val="18"/>
              </w:rPr>
              <w:t> </w:t>
            </w:r>
          </w:p>
        </w:tc>
        <w:tc>
          <w:tcPr>
            <w:tcW w:w="928" w:type="dxa"/>
            <w:tcBorders>
              <w:top w:val="nil"/>
              <w:left w:val="nil"/>
              <w:bottom w:val="single" w:sz="4" w:space="0" w:color="auto"/>
              <w:right w:val="single" w:sz="4" w:space="0" w:color="auto"/>
            </w:tcBorders>
            <w:shd w:val="clear" w:color="auto" w:fill="auto"/>
            <w:noWrap/>
            <w:vAlign w:val="bottom"/>
            <w:hideMark/>
          </w:tcPr>
          <w:p w:rsidR="001724BE" w:rsidRPr="001724BE" w:rsidRDefault="001724BE" w:rsidP="001724BE">
            <w:pPr>
              <w:jc w:val="both"/>
              <w:rPr>
                <w:sz w:val="18"/>
                <w:szCs w:val="18"/>
              </w:rPr>
            </w:pPr>
            <w:r w:rsidRPr="001724BE">
              <w:rPr>
                <w:sz w:val="18"/>
                <w:szCs w:val="18"/>
              </w:rPr>
              <w:t> </w:t>
            </w:r>
          </w:p>
        </w:tc>
        <w:tc>
          <w:tcPr>
            <w:tcW w:w="914"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 </w:t>
            </w:r>
          </w:p>
        </w:tc>
      </w:tr>
      <w:tr w:rsidR="001724BE" w:rsidRPr="001724BE" w:rsidTr="005B675A">
        <w:trPr>
          <w:trHeight w:val="134"/>
        </w:trPr>
        <w:tc>
          <w:tcPr>
            <w:tcW w:w="396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724BE" w:rsidRPr="001724BE" w:rsidRDefault="001724BE" w:rsidP="001724BE">
            <w:pPr>
              <w:jc w:val="both"/>
              <w:rPr>
                <w:sz w:val="18"/>
                <w:szCs w:val="18"/>
              </w:rPr>
            </w:pPr>
            <w:r w:rsidRPr="001724BE">
              <w:rPr>
                <w:sz w:val="18"/>
                <w:szCs w:val="18"/>
              </w:rPr>
              <w:t>Ответственный исполнитель:</w:t>
            </w:r>
          </w:p>
        </w:tc>
        <w:tc>
          <w:tcPr>
            <w:tcW w:w="2411" w:type="dxa"/>
            <w:vMerge w:val="restart"/>
            <w:tcBorders>
              <w:top w:val="nil"/>
              <w:left w:val="single" w:sz="4" w:space="0" w:color="auto"/>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 </w:t>
            </w: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Всего</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252"/>
        </w:trPr>
        <w:tc>
          <w:tcPr>
            <w:tcW w:w="3969" w:type="dxa"/>
            <w:gridSpan w:val="2"/>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2411"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Бюджет городского поселения Агириш</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116"/>
        </w:trPr>
        <w:tc>
          <w:tcPr>
            <w:tcW w:w="3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Соисполнители:</w:t>
            </w:r>
          </w:p>
        </w:tc>
        <w:tc>
          <w:tcPr>
            <w:tcW w:w="2411" w:type="dxa"/>
            <w:vMerge w:val="restart"/>
            <w:tcBorders>
              <w:top w:val="nil"/>
              <w:left w:val="single" w:sz="4" w:space="0" w:color="auto"/>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 </w:t>
            </w: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Всего</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118"/>
        </w:trPr>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1724BE" w:rsidRPr="001724BE" w:rsidRDefault="001724BE" w:rsidP="001724BE">
            <w:pPr>
              <w:jc w:val="both"/>
              <w:rPr>
                <w:sz w:val="18"/>
                <w:szCs w:val="18"/>
              </w:rPr>
            </w:pPr>
            <w:r w:rsidRPr="001724BE">
              <w:rPr>
                <w:sz w:val="18"/>
                <w:szCs w:val="18"/>
              </w:rPr>
              <w:t>Федеральный бюджет</w:t>
            </w:r>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266"/>
        </w:trPr>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11"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 </w:t>
            </w:r>
            <w:proofErr w:type="gramStart"/>
            <w:r w:rsidRPr="001724BE">
              <w:rPr>
                <w:sz w:val="18"/>
                <w:szCs w:val="18"/>
              </w:rPr>
              <w:t>Бюджет</w:t>
            </w:r>
            <w:r w:rsidRPr="001724BE">
              <w:rPr>
                <w:sz w:val="18"/>
                <w:szCs w:val="18"/>
              </w:rPr>
              <w:br/>
              <w:t>ХМАО – Югры)</w:t>
            </w:r>
            <w:proofErr w:type="gramEnd"/>
          </w:p>
        </w:tc>
        <w:tc>
          <w:tcPr>
            <w:tcW w:w="928"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914"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467" w:type="dxa"/>
            <w:gridSpan w:val="2"/>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bl>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zh-CN"/>
        </w:rPr>
      </w:pPr>
      <w:r w:rsidRPr="001724BE">
        <w:rPr>
          <w:sz w:val="18"/>
          <w:szCs w:val="18"/>
        </w:rPr>
        <w:t xml:space="preserve">Таблица 3 </w:t>
      </w:r>
    </w:p>
    <w:p w:rsidR="001724BE" w:rsidRPr="001724BE" w:rsidRDefault="001724BE" w:rsidP="001724BE">
      <w:pPr>
        <w:jc w:val="both"/>
        <w:rPr>
          <w:sz w:val="18"/>
          <w:szCs w:val="18"/>
        </w:rPr>
      </w:pPr>
    </w:p>
    <w:p w:rsidR="001724BE" w:rsidRPr="001724BE" w:rsidRDefault="001724BE" w:rsidP="001724BE">
      <w:pPr>
        <w:jc w:val="both"/>
        <w:rPr>
          <w:sz w:val="18"/>
          <w:szCs w:val="18"/>
        </w:rPr>
      </w:pPr>
      <w:r w:rsidRPr="001724BE">
        <w:rPr>
          <w:sz w:val="18"/>
          <w:szCs w:val="18"/>
        </w:rPr>
        <w:t xml:space="preserve">Портфели проектов и проекты, </w:t>
      </w:r>
      <w:proofErr w:type="gramStart"/>
      <w:r w:rsidRPr="001724BE">
        <w:rPr>
          <w:sz w:val="18"/>
          <w:szCs w:val="18"/>
        </w:rPr>
        <w:t>направленные</w:t>
      </w:r>
      <w:proofErr w:type="gramEnd"/>
      <w:r w:rsidRPr="001724BE">
        <w:rPr>
          <w:sz w:val="18"/>
          <w:szCs w:val="18"/>
        </w:rPr>
        <w:t xml:space="preserve"> в том числе на реализацию национальных и федеральных проектов Российской Федерации</w:t>
      </w:r>
    </w:p>
    <w:p w:rsidR="001724BE" w:rsidRPr="001724BE" w:rsidRDefault="001724BE" w:rsidP="001724BE">
      <w:pPr>
        <w:jc w:val="both"/>
        <w:rPr>
          <w:sz w:val="18"/>
          <w:szCs w:val="18"/>
        </w:rPr>
      </w:pPr>
    </w:p>
    <w:tbl>
      <w:tblPr>
        <w:tblW w:w="15876" w:type="dxa"/>
        <w:tblInd w:w="-1026" w:type="dxa"/>
        <w:tblLayout w:type="fixed"/>
        <w:tblLook w:val="04A0" w:firstRow="1" w:lastRow="0" w:firstColumn="1" w:lastColumn="0" w:noHBand="0" w:noVBand="1"/>
      </w:tblPr>
      <w:tblGrid>
        <w:gridCol w:w="1440"/>
        <w:gridCol w:w="1827"/>
        <w:gridCol w:w="1128"/>
        <w:gridCol w:w="2409"/>
        <w:gridCol w:w="1092"/>
        <w:gridCol w:w="1318"/>
        <w:gridCol w:w="850"/>
        <w:gridCol w:w="851"/>
        <w:gridCol w:w="850"/>
        <w:gridCol w:w="851"/>
        <w:gridCol w:w="850"/>
        <w:gridCol w:w="851"/>
        <w:gridCol w:w="850"/>
        <w:gridCol w:w="709"/>
      </w:tblGrid>
      <w:tr w:rsidR="001724BE" w:rsidRPr="001724BE" w:rsidTr="005B675A">
        <w:trPr>
          <w:trHeight w:val="516"/>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Наименование проекта или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Ответственный исполнитель</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Номер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Цели </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Срок реализации</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 xml:space="preserve">Источники финансирования </w:t>
            </w:r>
          </w:p>
        </w:tc>
        <w:tc>
          <w:tcPr>
            <w:tcW w:w="6662" w:type="dxa"/>
            <w:gridSpan w:val="8"/>
            <w:tcBorders>
              <w:top w:val="single" w:sz="4" w:space="0" w:color="auto"/>
              <w:left w:val="nil"/>
              <w:bottom w:val="single" w:sz="4" w:space="0" w:color="auto"/>
              <w:right w:val="single" w:sz="4" w:space="0" w:color="auto"/>
            </w:tcBorders>
            <w:shd w:val="clear" w:color="auto" w:fill="auto"/>
            <w:noWrap/>
            <w:vAlign w:val="center"/>
            <w:hideMark/>
          </w:tcPr>
          <w:p w:rsidR="001724BE" w:rsidRPr="001724BE" w:rsidRDefault="001724BE" w:rsidP="001724BE">
            <w:pPr>
              <w:jc w:val="both"/>
              <w:rPr>
                <w:sz w:val="18"/>
                <w:szCs w:val="18"/>
              </w:rPr>
            </w:pPr>
            <w:r w:rsidRPr="001724BE">
              <w:rPr>
                <w:sz w:val="18"/>
                <w:szCs w:val="18"/>
              </w:rPr>
              <w:t>Параметры финансового обеспечения, тыс. рублей</w:t>
            </w:r>
          </w:p>
        </w:tc>
      </w:tr>
      <w:tr w:rsidR="001724BE" w:rsidRPr="001724BE" w:rsidTr="005B675A">
        <w:trPr>
          <w:trHeight w:val="528"/>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2019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2020 год</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2021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2022 год</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2023 год</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2024 год</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2025 год</w:t>
            </w:r>
          </w:p>
        </w:tc>
        <w:tc>
          <w:tcPr>
            <w:tcW w:w="709"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2026-2030</w:t>
            </w:r>
          </w:p>
        </w:tc>
      </w:tr>
      <w:tr w:rsidR="001724BE" w:rsidRPr="001724BE" w:rsidTr="005B675A">
        <w:trPr>
          <w:trHeight w:val="230"/>
        </w:trPr>
        <w:tc>
          <w:tcPr>
            <w:tcW w:w="1440" w:type="dxa"/>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r w:rsidRPr="001724BE">
              <w:rPr>
                <w:sz w:val="18"/>
                <w:szCs w:val="18"/>
              </w:rPr>
              <w:t>1</w:t>
            </w:r>
          </w:p>
        </w:tc>
        <w:tc>
          <w:tcPr>
            <w:tcW w:w="1827" w:type="dxa"/>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r w:rsidRPr="001724BE">
              <w:rPr>
                <w:sz w:val="18"/>
                <w:szCs w:val="18"/>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r w:rsidRPr="001724BE">
              <w:rPr>
                <w:sz w:val="18"/>
                <w:szCs w:val="18"/>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r w:rsidRPr="001724BE">
              <w:rPr>
                <w:sz w:val="18"/>
                <w:szCs w:val="18"/>
              </w:rPr>
              <w:t>4</w:t>
            </w:r>
          </w:p>
        </w:tc>
        <w:tc>
          <w:tcPr>
            <w:tcW w:w="1092" w:type="dxa"/>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r w:rsidRPr="001724BE">
              <w:rPr>
                <w:sz w:val="18"/>
                <w:szCs w:val="18"/>
              </w:rPr>
              <w:t>5</w:t>
            </w:r>
          </w:p>
        </w:tc>
        <w:tc>
          <w:tcPr>
            <w:tcW w:w="1318" w:type="dxa"/>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r w:rsidRPr="001724BE">
              <w:rPr>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11</w:t>
            </w:r>
          </w:p>
        </w:tc>
        <w:tc>
          <w:tcPr>
            <w:tcW w:w="851"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1724BE" w:rsidRPr="001724BE" w:rsidRDefault="001724BE" w:rsidP="001724BE">
            <w:pPr>
              <w:jc w:val="both"/>
              <w:rPr>
                <w:sz w:val="18"/>
                <w:szCs w:val="18"/>
              </w:rPr>
            </w:pPr>
            <w:r w:rsidRPr="001724BE">
              <w:rPr>
                <w:sz w:val="18"/>
                <w:szCs w:val="18"/>
              </w:rPr>
              <w:t>14</w:t>
            </w:r>
          </w:p>
        </w:tc>
      </w:tr>
      <w:tr w:rsidR="001724BE" w:rsidRPr="001724BE" w:rsidTr="005B675A">
        <w:trPr>
          <w:trHeight w:val="336"/>
        </w:trPr>
        <w:tc>
          <w:tcPr>
            <w:tcW w:w="1440" w:type="dxa"/>
            <w:vMerge w:val="restart"/>
            <w:tcBorders>
              <w:top w:val="nil"/>
              <w:left w:val="single" w:sz="4" w:space="0" w:color="auto"/>
              <w:bottom w:val="single" w:sz="4" w:space="0" w:color="000000"/>
              <w:right w:val="single" w:sz="4" w:space="0" w:color="auto"/>
            </w:tcBorders>
            <w:shd w:val="clear" w:color="auto" w:fill="auto"/>
          </w:tcPr>
          <w:p w:rsidR="001724BE" w:rsidRPr="001724BE" w:rsidRDefault="001724BE" w:rsidP="001724BE">
            <w:pPr>
              <w:jc w:val="both"/>
              <w:rPr>
                <w:sz w:val="18"/>
                <w:szCs w:val="18"/>
              </w:rPr>
            </w:pPr>
          </w:p>
        </w:tc>
        <w:tc>
          <w:tcPr>
            <w:tcW w:w="1827" w:type="dxa"/>
            <w:vMerge w:val="restart"/>
            <w:tcBorders>
              <w:top w:val="nil"/>
              <w:left w:val="single" w:sz="4" w:space="0" w:color="auto"/>
              <w:bottom w:val="single" w:sz="4" w:space="0" w:color="000000"/>
              <w:right w:val="single" w:sz="4" w:space="0" w:color="auto"/>
            </w:tcBorders>
            <w:shd w:val="clear" w:color="auto" w:fill="auto"/>
          </w:tcPr>
          <w:p w:rsidR="001724BE" w:rsidRPr="001724BE" w:rsidRDefault="001724BE" w:rsidP="001724BE">
            <w:pPr>
              <w:jc w:val="both"/>
              <w:rPr>
                <w:sz w:val="18"/>
                <w:szCs w:val="18"/>
              </w:rPr>
            </w:pPr>
          </w:p>
        </w:tc>
        <w:tc>
          <w:tcPr>
            <w:tcW w:w="1128" w:type="dxa"/>
            <w:vMerge w:val="restart"/>
            <w:tcBorders>
              <w:top w:val="nil"/>
              <w:left w:val="single" w:sz="4" w:space="0" w:color="auto"/>
              <w:bottom w:val="single" w:sz="4" w:space="0" w:color="000000"/>
              <w:right w:val="single" w:sz="4" w:space="0" w:color="auto"/>
            </w:tcBorders>
            <w:shd w:val="clear" w:color="auto" w:fill="auto"/>
          </w:tcPr>
          <w:p w:rsidR="001724BE" w:rsidRPr="001724BE" w:rsidRDefault="001724BE" w:rsidP="001724BE">
            <w:pPr>
              <w:jc w:val="both"/>
              <w:rPr>
                <w:sz w:val="18"/>
                <w:szCs w:val="18"/>
              </w:rPr>
            </w:pPr>
          </w:p>
        </w:tc>
        <w:tc>
          <w:tcPr>
            <w:tcW w:w="2409" w:type="dxa"/>
            <w:vMerge w:val="restart"/>
            <w:tcBorders>
              <w:top w:val="nil"/>
              <w:left w:val="single" w:sz="4" w:space="0" w:color="auto"/>
              <w:bottom w:val="single" w:sz="4" w:space="0" w:color="000000"/>
              <w:right w:val="single" w:sz="4" w:space="0" w:color="auto"/>
            </w:tcBorders>
            <w:shd w:val="clear" w:color="auto" w:fill="auto"/>
          </w:tcPr>
          <w:p w:rsidR="001724BE" w:rsidRPr="001724BE" w:rsidRDefault="001724BE" w:rsidP="001724BE">
            <w:pPr>
              <w:jc w:val="both"/>
              <w:rPr>
                <w:sz w:val="18"/>
                <w:szCs w:val="18"/>
              </w:rPr>
            </w:pPr>
          </w:p>
        </w:tc>
        <w:tc>
          <w:tcPr>
            <w:tcW w:w="1092" w:type="dxa"/>
            <w:vMerge w:val="restart"/>
            <w:tcBorders>
              <w:top w:val="nil"/>
              <w:left w:val="single" w:sz="4" w:space="0" w:color="auto"/>
              <w:bottom w:val="single" w:sz="4" w:space="0" w:color="000000"/>
              <w:right w:val="single" w:sz="4" w:space="0" w:color="auto"/>
            </w:tcBorders>
            <w:shd w:val="clear" w:color="auto" w:fill="auto"/>
            <w:noWrap/>
          </w:tcPr>
          <w:p w:rsidR="001724BE" w:rsidRPr="001724BE" w:rsidRDefault="001724BE" w:rsidP="001724BE">
            <w:pPr>
              <w:jc w:val="both"/>
              <w:rPr>
                <w:sz w:val="18"/>
                <w:szCs w:val="18"/>
              </w:rPr>
            </w:pPr>
          </w:p>
        </w:tc>
        <w:tc>
          <w:tcPr>
            <w:tcW w:w="1318" w:type="dxa"/>
            <w:tcBorders>
              <w:top w:val="nil"/>
              <w:left w:val="nil"/>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Всего</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461"/>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827"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12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318" w:type="dxa"/>
            <w:tcBorders>
              <w:top w:val="nil"/>
              <w:left w:val="nil"/>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Федеральный бюджет</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588"/>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827"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12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 </w:t>
            </w:r>
            <w:proofErr w:type="gramStart"/>
            <w:r w:rsidRPr="001724BE">
              <w:rPr>
                <w:sz w:val="18"/>
                <w:szCs w:val="18"/>
              </w:rPr>
              <w:t>Бюджет</w:t>
            </w:r>
            <w:r w:rsidRPr="001724BE">
              <w:rPr>
                <w:sz w:val="18"/>
                <w:szCs w:val="18"/>
              </w:rPr>
              <w:br/>
              <w:t>ХМАО – Югры)</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588"/>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827"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12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Бюджет Советского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288"/>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645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724BE" w:rsidRPr="001724BE" w:rsidRDefault="001724BE" w:rsidP="001724BE">
            <w:pPr>
              <w:jc w:val="both"/>
              <w:rPr>
                <w:sz w:val="18"/>
                <w:szCs w:val="18"/>
              </w:rPr>
            </w:pPr>
            <w:r w:rsidRPr="001724BE">
              <w:rPr>
                <w:sz w:val="18"/>
                <w:szCs w:val="18"/>
              </w:rPr>
              <w:t>Итого по портфелю проектов:</w:t>
            </w:r>
          </w:p>
        </w:tc>
        <w:tc>
          <w:tcPr>
            <w:tcW w:w="1318" w:type="dxa"/>
            <w:tcBorders>
              <w:top w:val="single" w:sz="4" w:space="0" w:color="auto"/>
              <w:left w:val="nil"/>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Всего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484"/>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6456" w:type="dxa"/>
            <w:gridSpan w:val="4"/>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1318" w:type="dxa"/>
            <w:tcBorders>
              <w:top w:val="nil"/>
              <w:left w:val="nil"/>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Федеральный бюджет</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576"/>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6456" w:type="dxa"/>
            <w:gridSpan w:val="4"/>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1318"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 </w:t>
            </w:r>
            <w:proofErr w:type="gramStart"/>
            <w:r w:rsidRPr="001724BE">
              <w:rPr>
                <w:sz w:val="18"/>
                <w:szCs w:val="18"/>
              </w:rPr>
              <w:t>Бюджет</w:t>
            </w:r>
            <w:r w:rsidRPr="001724BE">
              <w:rPr>
                <w:sz w:val="18"/>
                <w:szCs w:val="18"/>
              </w:rPr>
              <w:br/>
              <w:t>ХМАО – Югры)</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r w:rsidR="001724BE" w:rsidRPr="001724BE" w:rsidTr="005B675A">
        <w:trPr>
          <w:trHeight w:val="552"/>
        </w:trPr>
        <w:tc>
          <w:tcPr>
            <w:tcW w:w="1440"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6456" w:type="dxa"/>
            <w:gridSpan w:val="4"/>
            <w:vMerge/>
            <w:tcBorders>
              <w:top w:val="single" w:sz="4" w:space="0" w:color="auto"/>
              <w:left w:val="single" w:sz="4" w:space="0" w:color="auto"/>
              <w:bottom w:val="single" w:sz="4" w:space="0" w:color="000000"/>
              <w:right w:val="single" w:sz="4" w:space="0" w:color="000000"/>
            </w:tcBorders>
            <w:vAlign w:val="center"/>
            <w:hideMark/>
          </w:tcPr>
          <w:p w:rsidR="001724BE" w:rsidRPr="001724BE" w:rsidRDefault="001724BE" w:rsidP="001724BE">
            <w:pPr>
              <w:jc w:val="both"/>
              <w:rPr>
                <w:sz w:val="18"/>
                <w:szCs w:val="18"/>
              </w:rPr>
            </w:pPr>
          </w:p>
        </w:tc>
        <w:tc>
          <w:tcPr>
            <w:tcW w:w="1318" w:type="dxa"/>
            <w:tcBorders>
              <w:top w:val="nil"/>
              <w:left w:val="nil"/>
              <w:bottom w:val="single" w:sz="4" w:space="0" w:color="auto"/>
              <w:right w:val="single" w:sz="4" w:space="0" w:color="auto"/>
            </w:tcBorders>
            <w:shd w:val="clear" w:color="000000" w:fill="FFFFFF"/>
            <w:hideMark/>
          </w:tcPr>
          <w:p w:rsidR="001724BE" w:rsidRPr="001724BE" w:rsidRDefault="001724BE" w:rsidP="001724BE">
            <w:pPr>
              <w:jc w:val="both"/>
              <w:rPr>
                <w:sz w:val="18"/>
                <w:szCs w:val="18"/>
              </w:rPr>
            </w:pPr>
            <w:r w:rsidRPr="001724BE">
              <w:rPr>
                <w:sz w:val="18"/>
                <w:szCs w:val="18"/>
              </w:rPr>
              <w:t>Бюджет Советского района</w:t>
            </w: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1724BE" w:rsidRPr="001724BE" w:rsidRDefault="001724BE" w:rsidP="001724BE">
            <w:pPr>
              <w:jc w:val="both"/>
              <w:rPr>
                <w:sz w:val="18"/>
                <w:szCs w:val="18"/>
              </w:rPr>
            </w:pPr>
          </w:p>
        </w:tc>
      </w:tr>
    </w:tbl>
    <w:p w:rsidR="001724BE" w:rsidRPr="001724BE" w:rsidRDefault="001724BE" w:rsidP="001724BE">
      <w:pPr>
        <w:jc w:val="both"/>
        <w:rPr>
          <w:sz w:val="18"/>
          <w:szCs w:val="18"/>
        </w:rPr>
      </w:pPr>
    </w:p>
    <w:p w:rsidR="001724BE" w:rsidRPr="001724BE" w:rsidRDefault="001724BE" w:rsidP="001724BE">
      <w:pPr>
        <w:jc w:val="both"/>
        <w:rPr>
          <w:sz w:val="18"/>
          <w:szCs w:val="18"/>
          <w:lang w:eastAsia="zh-CN"/>
        </w:rPr>
      </w:pPr>
      <w:r w:rsidRPr="001724BE">
        <w:rPr>
          <w:sz w:val="18"/>
          <w:szCs w:val="18"/>
        </w:rPr>
        <w:t xml:space="preserve">Таблица 4 </w:t>
      </w:r>
    </w:p>
    <w:p w:rsidR="001724BE" w:rsidRPr="001724BE" w:rsidRDefault="001724BE" w:rsidP="001724BE">
      <w:pPr>
        <w:jc w:val="both"/>
        <w:rPr>
          <w:sz w:val="18"/>
          <w:szCs w:val="18"/>
        </w:rPr>
      </w:pPr>
    </w:p>
    <w:p w:rsidR="001724BE" w:rsidRPr="001724BE" w:rsidRDefault="001724BE" w:rsidP="001724BE">
      <w:pPr>
        <w:jc w:val="both"/>
        <w:rPr>
          <w:sz w:val="18"/>
          <w:szCs w:val="18"/>
          <w:lang w:eastAsia="zh-CN"/>
        </w:rPr>
      </w:pPr>
      <w:r w:rsidRPr="001724BE">
        <w:rPr>
          <w:sz w:val="18"/>
          <w:szCs w:val="18"/>
        </w:rPr>
        <w:t>Характеристика основных мероприятий муниципальной программы, их связь с целевыми показателями</w:t>
      </w:r>
    </w:p>
    <w:p w:rsidR="001724BE" w:rsidRPr="001724BE" w:rsidRDefault="001724BE" w:rsidP="001724BE">
      <w:pPr>
        <w:jc w:val="both"/>
        <w:rPr>
          <w:sz w:val="18"/>
          <w:szCs w:val="18"/>
        </w:rPr>
      </w:pPr>
    </w:p>
    <w:tbl>
      <w:tblPr>
        <w:tblW w:w="15821" w:type="dxa"/>
        <w:tblInd w:w="-885" w:type="dxa"/>
        <w:tblLook w:val="04A0" w:firstRow="1" w:lastRow="0" w:firstColumn="1" w:lastColumn="0" w:noHBand="0" w:noVBand="1"/>
      </w:tblPr>
      <w:tblGrid>
        <w:gridCol w:w="657"/>
        <w:gridCol w:w="6743"/>
        <w:gridCol w:w="3917"/>
        <w:gridCol w:w="2516"/>
        <w:gridCol w:w="1988"/>
      </w:tblGrid>
      <w:tr w:rsidR="001724BE" w:rsidRPr="001724BE" w:rsidTr="005B675A">
        <w:trPr>
          <w:cantSplit/>
          <w:trHeight w:val="288"/>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lang w:eastAsia="en-US"/>
              </w:rPr>
              <w:t xml:space="preserve">№ </w:t>
            </w:r>
            <w:proofErr w:type="gramStart"/>
            <w:r w:rsidRPr="001724BE">
              <w:rPr>
                <w:sz w:val="18"/>
                <w:szCs w:val="18"/>
                <w:lang w:eastAsia="en-US"/>
              </w:rPr>
              <w:t>п</w:t>
            </w:r>
            <w:proofErr w:type="gramEnd"/>
            <w:r w:rsidRPr="001724BE">
              <w:rPr>
                <w:sz w:val="18"/>
                <w:szCs w:val="18"/>
                <w:lang w:eastAsia="en-US"/>
              </w:rPr>
              <w:t>/п</w:t>
            </w:r>
          </w:p>
        </w:tc>
        <w:tc>
          <w:tcPr>
            <w:tcW w:w="13176" w:type="dxa"/>
            <w:gridSpan w:val="3"/>
            <w:tcBorders>
              <w:top w:val="single" w:sz="4" w:space="0" w:color="auto"/>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Основные мероприятия</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Наименование целевого показателя</w:t>
            </w:r>
          </w:p>
        </w:tc>
      </w:tr>
      <w:tr w:rsidR="001724BE" w:rsidRPr="001724BE" w:rsidTr="005B675A">
        <w:trPr>
          <w:trHeight w:val="11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6743"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Наименование</w:t>
            </w:r>
          </w:p>
        </w:tc>
        <w:tc>
          <w:tcPr>
            <w:tcW w:w="3917"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rFonts w:eastAsia="Calibri"/>
                <w:sz w:val="18"/>
                <w:szCs w:val="18"/>
                <w:lang w:eastAsia="en-US"/>
              </w:rPr>
            </w:pPr>
            <w:r w:rsidRPr="001724BE">
              <w:rPr>
                <w:rFonts w:eastAsia="Calibri"/>
                <w:sz w:val="18"/>
                <w:szCs w:val="18"/>
                <w:lang w:eastAsia="en-US"/>
              </w:rPr>
              <w:t xml:space="preserve">Содержание                               </w:t>
            </w:r>
          </w:p>
          <w:p w:rsidR="001724BE" w:rsidRPr="001724BE" w:rsidRDefault="001724BE" w:rsidP="001724BE">
            <w:pPr>
              <w:jc w:val="both"/>
              <w:rPr>
                <w:sz w:val="18"/>
                <w:szCs w:val="18"/>
              </w:rPr>
            </w:pPr>
            <w:r w:rsidRPr="001724BE">
              <w:rPr>
                <w:rFonts w:eastAsia="Calibri"/>
                <w:sz w:val="18"/>
                <w:szCs w:val="18"/>
                <w:lang w:eastAsia="en-US"/>
              </w:rPr>
              <w:t>(направления расходов)</w:t>
            </w:r>
          </w:p>
        </w:tc>
        <w:tc>
          <w:tcPr>
            <w:tcW w:w="2516"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Реквизиты муниципального правового акта, наименование портфеля проектов (проекта)</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288"/>
        </w:trPr>
        <w:tc>
          <w:tcPr>
            <w:tcW w:w="657" w:type="dxa"/>
            <w:tcBorders>
              <w:top w:val="nil"/>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1</w:t>
            </w:r>
          </w:p>
        </w:tc>
        <w:tc>
          <w:tcPr>
            <w:tcW w:w="6743"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2</w:t>
            </w:r>
          </w:p>
        </w:tc>
        <w:tc>
          <w:tcPr>
            <w:tcW w:w="3917"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3</w:t>
            </w:r>
          </w:p>
        </w:tc>
        <w:tc>
          <w:tcPr>
            <w:tcW w:w="2516"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4</w:t>
            </w:r>
          </w:p>
        </w:tc>
        <w:tc>
          <w:tcPr>
            <w:tcW w:w="1988"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5</w:t>
            </w:r>
          </w:p>
        </w:tc>
      </w:tr>
      <w:tr w:rsidR="001724BE" w:rsidRPr="001724BE" w:rsidTr="005B675A">
        <w:trPr>
          <w:trHeight w:val="288"/>
        </w:trPr>
        <w:tc>
          <w:tcPr>
            <w:tcW w:w="15821" w:type="dxa"/>
            <w:gridSpan w:val="5"/>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Цель: Создание комфортной городской среды на территории Советского района</w:t>
            </w:r>
          </w:p>
        </w:tc>
      </w:tr>
      <w:tr w:rsidR="001724BE" w:rsidRPr="001724BE" w:rsidTr="005B675A">
        <w:trPr>
          <w:trHeight w:val="288"/>
        </w:trPr>
        <w:tc>
          <w:tcPr>
            <w:tcW w:w="15821" w:type="dxa"/>
            <w:gridSpan w:val="5"/>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Задача 1. Повышение уровня благоустройства дворовых территорий.</w:t>
            </w:r>
          </w:p>
        </w:tc>
      </w:tr>
      <w:tr w:rsidR="001724BE" w:rsidRPr="001724BE" w:rsidTr="005B675A">
        <w:trPr>
          <w:trHeight w:val="556"/>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1.1.</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 </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proofErr w:type="gramStart"/>
            <w:r w:rsidRPr="001724BE">
              <w:rPr>
                <w:sz w:val="18"/>
                <w:szCs w:val="18"/>
              </w:rPr>
              <w:t xml:space="preserve">Субсидии из федерального и окружного бюджетов предоставляются в целях оказания финансовой поддержки при </w:t>
            </w:r>
            <w:proofErr w:type="spellStart"/>
            <w:r w:rsidRPr="001724BE">
              <w:rPr>
                <w:sz w:val="18"/>
                <w:szCs w:val="18"/>
              </w:rPr>
              <w:t>софинансировании</w:t>
            </w:r>
            <w:proofErr w:type="spellEnd"/>
            <w:r w:rsidRPr="001724BE">
              <w:rPr>
                <w:sz w:val="18"/>
                <w:szCs w:val="18"/>
              </w:rPr>
              <w:t xml:space="preserve">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roofErr w:type="gramEnd"/>
          </w:p>
        </w:tc>
        <w:tc>
          <w:tcPr>
            <w:tcW w:w="2516" w:type="dxa"/>
            <w:vMerge w:val="restart"/>
            <w:tcBorders>
              <w:top w:val="nil"/>
              <w:left w:val="single" w:sz="4" w:space="0" w:color="auto"/>
              <w:bottom w:val="single" w:sz="4" w:space="0" w:color="000000"/>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 "Формирование комфортной городской среды" </w:t>
            </w:r>
          </w:p>
        </w:tc>
        <w:tc>
          <w:tcPr>
            <w:tcW w:w="1988" w:type="dxa"/>
            <w:vMerge w:val="restart"/>
            <w:tcBorders>
              <w:top w:val="nil"/>
              <w:left w:val="single" w:sz="4" w:space="0" w:color="auto"/>
              <w:bottom w:val="single" w:sz="4" w:space="0" w:color="000000"/>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Количество благоустроенных дворовых и общественных территорий 1</w:t>
            </w:r>
          </w:p>
        </w:tc>
      </w:tr>
      <w:tr w:rsidR="001724BE" w:rsidRPr="001724BE" w:rsidTr="005B675A">
        <w:trPr>
          <w:trHeight w:val="459"/>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1.2.</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509"/>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1.3.</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1724BE" w:rsidRPr="001724BE" w:rsidRDefault="001724BE" w:rsidP="001724BE">
            <w:pPr>
              <w:jc w:val="both"/>
              <w:rPr>
                <w:sz w:val="18"/>
                <w:szCs w:val="18"/>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405"/>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1.4.</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single" w:sz="4" w:space="0" w:color="auto"/>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single" w:sz="4" w:space="0" w:color="auto"/>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1.5.</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1724BE" w:rsidRPr="001724BE" w:rsidRDefault="001724BE" w:rsidP="001724BE">
            <w:pPr>
              <w:jc w:val="both"/>
              <w:rPr>
                <w:sz w:val="18"/>
                <w:szCs w:val="18"/>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429"/>
        </w:trPr>
        <w:tc>
          <w:tcPr>
            <w:tcW w:w="657" w:type="dxa"/>
            <w:tcBorders>
              <w:top w:val="single" w:sz="4" w:space="0" w:color="auto"/>
              <w:left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1.6.</w:t>
            </w:r>
          </w:p>
        </w:tc>
        <w:tc>
          <w:tcPr>
            <w:tcW w:w="6743" w:type="dxa"/>
            <w:tcBorders>
              <w:top w:val="single" w:sz="4" w:space="0" w:color="auto"/>
              <w:left w:val="nil"/>
              <w:right w:val="single" w:sz="4" w:space="0" w:color="auto"/>
            </w:tcBorders>
            <w:shd w:val="clear" w:color="auto" w:fill="auto"/>
          </w:tcPr>
          <w:p w:rsidR="001724BE" w:rsidRPr="001724BE" w:rsidRDefault="001724BE" w:rsidP="001724BE">
            <w:pPr>
              <w:jc w:val="both"/>
              <w:rPr>
                <w:sz w:val="18"/>
                <w:szCs w:val="18"/>
              </w:rPr>
            </w:pPr>
          </w:p>
          <w:p w:rsidR="001724BE" w:rsidRPr="001724BE" w:rsidRDefault="001724BE" w:rsidP="001724BE">
            <w:pPr>
              <w:jc w:val="both"/>
              <w:rPr>
                <w:sz w:val="18"/>
                <w:szCs w:val="18"/>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288"/>
        </w:trPr>
        <w:tc>
          <w:tcPr>
            <w:tcW w:w="15821" w:type="dxa"/>
            <w:gridSpan w:val="5"/>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Задача 2. Повышение уровня благоустройства общественных территорий</w:t>
            </w:r>
          </w:p>
        </w:tc>
      </w:tr>
      <w:tr w:rsidR="001724BE" w:rsidRPr="001724BE" w:rsidTr="005B675A">
        <w:trPr>
          <w:trHeight w:val="557"/>
        </w:trPr>
        <w:tc>
          <w:tcPr>
            <w:tcW w:w="657" w:type="dxa"/>
            <w:tcBorders>
              <w:top w:val="nil"/>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lastRenderedPageBreak/>
              <w:t>2.1.</w:t>
            </w:r>
          </w:p>
        </w:tc>
        <w:tc>
          <w:tcPr>
            <w:tcW w:w="6743"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Строительство «Спортивно-досугового парка «Боровичок»</w:t>
            </w:r>
          </w:p>
          <w:p w:rsidR="001724BE" w:rsidRPr="001724BE" w:rsidRDefault="001724BE" w:rsidP="001724BE">
            <w:pPr>
              <w:jc w:val="both"/>
              <w:rPr>
                <w:sz w:val="18"/>
                <w:szCs w:val="18"/>
              </w:rPr>
            </w:pPr>
          </w:p>
        </w:tc>
        <w:tc>
          <w:tcPr>
            <w:tcW w:w="3917" w:type="dxa"/>
            <w:vMerge w:val="restart"/>
            <w:tcBorders>
              <w:top w:val="nil"/>
              <w:left w:val="single" w:sz="4" w:space="0" w:color="auto"/>
              <w:bottom w:val="single" w:sz="4" w:space="0" w:color="000000"/>
              <w:right w:val="single" w:sz="4" w:space="0" w:color="auto"/>
            </w:tcBorders>
            <w:shd w:val="clear" w:color="auto" w:fill="auto"/>
            <w:hideMark/>
          </w:tcPr>
          <w:p w:rsidR="001724BE" w:rsidRPr="001724BE" w:rsidRDefault="001724BE" w:rsidP="001724BE">
            <w:pPr>
              <w:jc w:val="both"/>
              <w:rPr>
                <w:sz w:val="18"/>
                <w:szCs w:val="18"/>
              </w:rPr>
            </w:pPr>
            <w:proofErr w:type="gramStart"/>
            <w:r w:rsidRPr="001724BE">
              <w:rPr>
                <w:sz w:val="18"/>
                <w:szCs w:val="18"/>
              </w:rPr>
              <w:t xml:space="preserve">Субсидии из федерального и окружного бюджетов предоставляются в целях оказания финансовой поддержки при </w:t>
            </w:r>
            <w:proofErr w:type="spellStart"/>
            <w:r w:rsidRPr="001724BE">
              <w:rPr>
                <w:sz w:val="18"/>
                <w:szCs w:val="18"/>
              </w:rPr>
              <w:t>софинансировании</w:t>
            </w:r>
            <w:proofErr w:type="spellEnd"/>
            <w:r w:rsidRPr="001724BE">
              <w:rPr>
                <w:sz w:val="18"/>
                <w:szCs w:val="18"/>
              </w:rPr>
              <w:t xml:space="preserve">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территорий.</w:t>
            </w:r>
            <w:proofErr w:type="gramEnd"/>
          </w:p>
        </w:tc>
        <w:tc>
          <w:tcPr>
            <w:tcW w:w="2516" w:type="dxa"/>
            <w:vMerge w:val="restart"/>
            <w:tcBorders>
              <w:top w:val="nil"/>
              <w:left w:val="single" w:sz="4" w:space="0" w:color="auto"/>
              <w:bottom w:val="single" w:sz="4" w:space="0" w:color="000000"/>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 "Формирование комфортной городской среды" </w:t>
            </w:r>
          </w:p>
        </w:tc>
        <w:tc>
          <w:tcPr>
            <w:tcW w:w="1988" w:type="dxa"/>
            <w:vMerge w:val="restart"/>
            <w:tcBorders>
              <w:top w:val="nil"/>
              <w:left w:val="single" w:sz="4" w:space="0" w:color="auto"/>
              <w:bottom w:val="single" w:sz="4" w:space="0" w:color="000000"/>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Количество благоустроенных дворовых и общественных территорий  с 2 до 13 единиц.</w:t>
            </w:r>
          </w:p>
        </w:tc>
      </w:tr>
      <w:tr w:rsidR="001724BE" w:rsidRPr="001724BE" w:rsidTr="005B675A">
        <w:trPr>
          <w:trHeight w:val="710"/>
        </w:trPr>
        <w:tc>
          <w:tcPr>
            <w:tcW w:w="657" w:type="dxa"/>
            <w:tcBorders>
              <w:top w:val="nil"/>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2.2.</w:t>
            </w:r>
          </w:p>
        </w:tc>
        <w:tc>
          <w:tcPr>
            <w:tcW w:w="6743" w:type="dxa"/>
            <w:tcBorders>
              <w:top w:val="nil"/>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p>
          <w:p w:rsidR="001724BE" w:rsidRPr="001724BE" w:rsidRDefault="001724BE" w:rsidP="001724BE">
            <w:pPr>
              <w:jc w:val="both"/>
              <w:rPr>
                <w:sz w:val="18"/>
                <w:szCs w:val="18"/>
              </w:rPr>
            </w:pPr>
          </w:p>
        </w:tc>
        <w:tc>
          <w:tcPr>
            <w:tcW w:w="3917"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hRule="exact" w:val="911"/>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2.3.</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p>
          <w:p w:rsidR="001724BE" w:rsidRPr="001724BE" w:rsidRDefault="001724BE" w:rsidP="001724BE">
            <w:pPr>
              <w:jc w:val="both"/>
              <w:rPr>
                <w:sz w:val="18"/>
                <w:szCs w:val="18"/>
              </w:rPr>
            </w:pPr>
          </w:p>
        </w:tc>
        <w:tc>
          <w:tcPr>
            <w:tcW w:w="3917"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727"/>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2.4.</w:t>
            </w:r>
          </w:p>
        </w:tc>
        <w:tc>
          <w:tcPr>
            <w:tcW w:w="6743" w:type="dxa"/>
            <w:tcBorders>
              <w:top w:val="single" w:sz="4" w:space="0" w:color="auto"/>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 xml:space="preserve"> </w:t>
            </w:r>
          </w:p>
        </w:tc>
        <w:tc>
          <w:tcPr>
            <w:tcW w:w="3917"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000000"/>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553"/>
        </w:trPr>
        <w:tc>
          <w:tcPr>
            <w:tcW w:w="657" w:type="dxa"/>
            <w:tcBorders>
              <w:top w:val="nil"/>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rPr>
              <w:t>2.5.</w:t>
            </w:r>
          </w:p>
        </w:tc>
        <w:tc>
          <w:tcPr>
            <w:tcW w:w="6743" w:type="dxa"/>
            <w:tcBorders>
              <w:top w:val="nil"/>
              <w:left w:val="nil"/>
              <w:bottom w:val="single" w:sz="4" w:space="0" w:color="auto"/>
              <w:right w:val="single" w:sz="4" w:space="0" w:color="auto"/>
            </w:tcBorders>
            <w:shd w:val="clear" w:color="auto" w:fill="auto"/>
          </w:tcPr>
          <w:p w:rsidR="001724BE" w:rsidRPr="001724BE" w:rsidRDefault="001724BE" w:rsidP="001724BE">
            <w:pPr>
              <w:jc w:val="both"/>
              <w:rPr>
                <w:sz w:val="18"/>
                <w:szCs w:val="18"/>
              </w:rPr>
            </w:pPr>
            <w:r w:rsidRPr="001724BE">
              <w:rPr>
                <w:sz w:val="18"/>
                <w:szCs w:val="18"/>
              </w:rPr>
              <w:t xml:space="preserve"> </w:t>
            </w:r>
          </w:p>
        </w:tc>
        <w:tc>
          <w:tcPr>
            <w:tcW w:w="3917"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2516"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c>
          <w:tcPr>
            <w:tcW w:w="1988" w:type="dxa"/>
            <w:vMerge/>
            <w:tcBorders>
              <w:top w:val="nil"/>
              <w:left w:val="single" w:sz="4" w:space="0" w:color="auto"/>
              <w:bottom w:val="single" w:sz="4" w:space="0" w:color="auto"/>
              <w:right w:val="single" w:sz="4" w:space="0" w:color="auto"/>
            </w:tcBorders>
            <w:vAlign w:val="center"/>
            <w:hideMark/>
          </w:tcPr>
          <w:p w:rsidR="001724BE" w:rsidRPr="001724BE" w:rsidRDefault="001724BE" w:rsidP="001724BE">
            <w:pPr>
              <w:jc w:val="both"/>
              <w:rPr>
                <w:sz w:val="18"/>
                <w:szCs w:val="18"/>
              </w:rPr>
            </w:pPr>
          </w:p>
        </w:tc>
      </w:tr>
      <w:tr w:rsidR="001724BE" w:rsidRPr="001724BE" w:rsidTr="005B675A">
        <w:trPr>
          <w:trHeight w:val="288"/>
        </w:trPr>
        <w:tc>
          <w:tcPr>
            <w:tcW w:w="15821" w:type="dxa"/>
            <w:gridSpan w:val="5"/>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 xml:space="preserve">Задача 3. Повышение уровня </w:t>
            </w:r>
            <w:proofErr w:type="spellStart"/>
            <w:r w:rsidRPr="001724BE">
              <w:rPr>
                <w:rFonts w:eastAsia="Calibri"/>
                <w:sz w:val="18"/>
                <w:szCs w:val="18"/>
                <w:lang w:eastAsia="en-US"/>
              </w:rPr>
              <w:t>вовлечённости</w:t>
            </w:r>
            <w:proofErr w:type="spellEnd"/>
            <w:r w:rsidRPr="001724BE">
              <w:rPr>
                <w:rFonts w:eastAsia="Calibri"/>
                <w:sz w:val="18"/>
                <w:szCs w:val="18"/>
                <w:lang w:eastAsia="en-US"/>
              </w:rPr>
              <w:t xml:space="preserve"> заинтересованных граждан, организаций в реализацию мероприятий по формированию комфортной городской среды</w:t>
            </w:r>
          </w:p>
        </w:tc>
      </w:tr>
      <w:tr w:rsidR="001724BE" w:rsidRPr="001724BE" w:rsidTr="005B675A">
        <w:trPr>
          <w:trHeight w:val="3061"/>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sz w:val="18"/>
                <w:szCs w:val="18"/>
                <w:lang w:eastAsia="en-US"/>
              </w:rPr>
              <w:t>3.10.</w:t>
            </w:r>
          </w:p>
        </w:tc>
        <w:tc>
          <w:tcPr>
            <w:tcW w:w="6743" w:type="dxa"/>
            <w:tcBorders>
              <w:top w:val="single" w:sz="4" w:space="0" w:color="auto"/>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c>
          <w:tcPr>
            <w:tcW w:w="3917" w:type="dxa"/>
            <w:tcBorders>
              <w:top w:val="single" w:sz="4" w:space="0" w:color="auto"/>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proofErr w:type="gramStart"/>
            <w:r w:rsidRPr="001724BE">
              <w:rPr>
                <w:rFonts w:eastAsia="Calibri"/>
                <w:sz w:val="18"/>
                <w:szCs w:val="18"/>
                <w:lang w:eastAsia="en-US"/>
              </w:rPr>
              <w:t xml:space="preserve">Субсидии из федерального и окружного бюджетов предоставляются в целях оказания финансовой поддержки при </w:t>
            </w:r>
            <w:proofErr w:type="spellStart"/>
            <w:r w:rsidRPr="001724BE">
              <w:rPr>
                <w:rFonts w:eastAsia="Calibri"/>
                <w:sz w:val="18"/>
                <w:szCs w:val="18"/>
                <w:lang w:eastAsia="en-US"/>
              </w:rPr>
              <w:t>софинансировании</w:t>
            </w:r>
            <w:proofErr w:type="spellEnd"/>
            <w:r w:rsidRPr="001724BE">
              <w:rPr>
                <w:rFonts w:eastAsia="Calibri"/>
                <w:sz w:val="18"/>
                <w:szCs w:val="18"/>
                <w:lang w:eastAsia="en-US"/>
              </w:rPr>
              <w:t xml:space="preserve">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и дворовых территорий.</w:t>
            </w:r>
            <w:proofErr w:type="gramEnd"/>
          </w:p>
        </w:tc>
        <w:tc>
          <w:tcPr>
            <w:tcW w:w="2516" w:type="dxa"/>
            <w:tcBorders>
              <w:top w:val="single" w:sz="4" w:space="0" w:color="auto"/>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 xml:space="preserve">"Формирование комфортной городской среды" </w:t>
            </w:r>
          </w:p>
        </w:tc>
        <w:tc>
          <w:tcPr>
            <w:tcW w:w="1988" w:type="dxa"/>
            <w:tcBorders>
              <w:top w:val="single" w:sz="4" w:space="0" w:color="auto"/>
              <w:left w:val="nil"/>
              <w:bottom w:val="single" w:sz="4" w:space="0" w:color="auto"/>
              <w:right w:val="single" w:sz="4" w:space="0" w:color="auto"/>
            </w:tcBorders>
            <w:shd w:val="clear" w:color="auto" w:fill="auto"/>
            <w:hideMark/>
          </w:tcPr>
          <w:p w:rsidR="001724BE" w:rsidRPr="001724BE" w:rsidRDefault="001724BE" w:rsidP="001724BE">
            <w:pPr>
              <w:jc w:val="both"/>
              <w:rPr>
                <w:sz w:val="18"/>
                <w:szCs w:val="18"/>
              </w:rPr>
            </w:pPr>
            <w:r w:rsidRPr="001724BE">
              <w:rPr>
                <w:rFonts w:eastAsia="Calibri"/>
                <w:sz w:val="18"/>
                <w:szCs w:val="18"/>
                <w:lang w:eastAsia="en-US"/>
              </w:rPr>
              <w:t>Доля граждан, принявших участие в решении вопросов развития городской среды, от общего количества граждан в возрасте от 14лет, проживающих в городском поселении Агириш до 30% к 2025 году.</w:t>
            </w:r>
          </w:p>
        </w:tc>
      </w:tr>
    </w:tbl>
    <w:p w:rsidR="001724BE" w:rsidRPr="001724BE" w:rsidRDefault="001724BE" w:rsidP="001724BE">
      <w:pPr>
        <w:jc w:val="both"/>
        <w:rPr>
          <w:sz w:val="18"/>
          <w:szCs w:val="18"/>
        </w:rPr>
        <w:sectPr w:rsidR="001724BE" w:rsidRPr="001724BE" w:rsidSect="00B678A8">
          <w:pgSz w:w="16838" w:h="11906" w:orient="landscape" w:code="9"/>
          <w:pgMar w:top="1134" w:right="851" w:bottom="1134" w:left="1701" w:header="720" w:footer="720" w:gutter="0"/>
          <w:cols w:space="720"/>
          <w:docGrid w:linePitch="360"/>
        </w:sectPr>
      </w:pPr>
    </w:p>
    <w:p w:rsidR="001724BE" w:rsidRPr="001724BE" w:rsidRDefault="001724BE" w:rsidP="001724BE">
      <w:pPr>
        <w:jc w:val="both"/>
        <w:rPr>
          <w:sz w:val="18"/>
          <w:szCs w:val="18"/>
          <w:lang w:eastAsia="zh-CN"/>
        </w:rPr>
      </w:pPr>
      <w:r w:rsidRPr="001724BE">
        <w:rPr>
          <w:sz w:val="18"/>
          <w:szCs w:val="18"/>
          <w:lang w:eastAsia="zh-CN"/>
        </w:rPr>
        <w:lastRenderedPageBreak/>
        <w:t>Приложение 1</w:t>
      </w:r>
    </w:p>
    <w:p w:rsidR="001724BE" w:rsidRPr="001724BE" w:rsidRDefault="001724BE" w:rsidP="001724BE">
      <w:pPr>
        <w:jc w:val="both"/>
        <w:rPr>
          <w:sz w:val="18"/>
          <w:szCs w:val="18"/>
          <w:lang w:eastAsia="zh-CN"/>
        </w:rPr>
      </w:pPr>
      <w:r w:rsidRPr="001724BE">
        <w:rPr>
          <w:sz w:val="18"/>
          <w:szCs w:val="18"/>
          <w:lang w:eastAsia="zh-CN"/>
        </w:rPr>
        <w:t>к муниципальной программе</w:t>
      </w:r>
    </w:p>
    <w:p w:rsidR="001724BE" w:rsidRPr="001724BE" w:rsidRDefault="001724BE" w:rsidP="001724BE">
      <w:pPr>
        <w:jc w:val="both"/>
        <w:rPr>
          <w:sz w:val="18"/>
          <w:szCs w:val="18"/>
          <w:lang w:eastAsia="zh-CN"/>
        </w:rPr>
      </w:pPr>
      <w:r w:rsidRPr="001724BE">
        <w:rPr>
          <w:sz w:val="18"/>
          <w:szCs w:val="18"/>
          <w:lang w:eastAsia="zh-CN"/>
        </w:rPr>
        <w:t xml:space="preserve">«Формирование комфортной городской среды </w:t>
      </w:r>
    </w:p>
    <w:p w:rsidR="001724BE" w:rsidRPr="001724BE" w:rsidRDefault="001724BE" w:rsidP="001724BE">
      <w:pPr>
        <w:jc w:val="both"/>
        <w:rPr>
          <w:sz w:val="18"/>
          <w:szCs w:val="18"/>
          <w:lang w:eastAsia="zh-CN"/>
        </w:rPr>
      </w:pPr>
      <w:r w:rsidRPr="001724BE">
        <w:rPr>
          <w:sz w:val="18"/>
          <w:szCs w:val="18"/>
          <w:lang w:eastAsia="zh-CN"/>
        </w:rPr>
        <w:t>на территории городского поселения Агириш»</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Порядок</w:t>
      </w:r>
    </w:p>
    <w:p w:rsidR="001724BE" w:rsidRPr="001724BE" w:rsidRDefault="001724BE" w:rsidP="001724BE">
      <w:pPr>
        <w:jc w:val="both"/>
        <w:rPr>
          <w:sz w:val="18"/>
          <w:szCs w:val="18"/>
          <w:lang w:eastAsia="zh-CN"/>
        </w:rPr>
      </w:pPr>
      <w:r w:rsidRPr="001724BE">
        <w:rPr>
          <w:sz w:val="18"/>
          <w:szCs w:val="18"/>
          <w:lang w:eastAsia="zh-CN"/>
        </w:rPr>
        <w:t xml:space="preserve">аккумулирования средств заинтересованных лиц, направляемых на выполнение минимального, дополнительного перечня работ по благоустройству </w:t>
      </w:r>
    </w:p>
    <w:p w:rsidR="001724BE" w:rsidRPr="001724BE" w:rsidRDefault="001724BE" w:rsidP="001724BE">
      <w:pPr>
        <w:jc w:val="both"/>
        <w:rPr>
          <w:sz w:val="18"/>
          <w:szCs w:val="18"/>
          <w:lang w:eastAsia="zh-CN"/>
        </w:rPr>
      </w:pPr>
      <w:r w:rsidRPr="001724BE">
        <w:rPr>
          <w:sz w:val="18"/>
          <w:szCs w:val="18"/>
          <w:lang w:eastAsia="zh-CN"/>
        </w:rPr>
        <w:t>дворовых территорий</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1. Общие положения</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1.1. </w:t>
      </w:r>
      <w:proofErr w:type="gramStart"/>
      <w:r w:rsidRPr="001724BE">
        <w:rPr>
          <w:sz w:val="18"/>
          <w:szCs w:val="18"/>
          <w:lang w:eastAsia="zh-CN"/>
        </w:rPr>
        <w:t>Настоящий Порядок аккумулирования средств заинтересованных лиц, направляемых на выполнение минимального, дополнительного перечня работ</w:t>
      </w:r>
      <w:r w:rsidRPr="001724BE">
        <w:rPr>
          <w:sz w:val="18"/>
          <w:szCs w:val="18"/>
          <w:lang w:eastAsia="zh-CN"/>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roofErr w:type="gramEnd"/>
    </w:p>
    <w:p w:rsidR="001724BE" w:rsidRPr="001724BE" w:rsidRDefault="001724BE" w:rsidP="001724BE">
      <w:pPr>
        <w:jc w:val="both"/>
        <w:rPr>
          <w:sz w:val="18"/>
          <w:szCs w:val="18"/>
          <w:lang w:eastAsia="zh-CN"/>
        </w:rPr>
      </w:pPr>
      <w:r w:rsidRPr="001724BE">
        <w:rPr>
          <w:sz w:val="18"/>
          <w:szCs w:val="18"/>
          <w:lang w:eastAsia="zh-CN"/>
        </w:rPr>
        <w:t>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1724BE" w:rsidRPr="001724BE" w:rsidRDefault="001724BE" w:rsidP="001724BE">
      <w:pPr>
        <w:jc w:val="both"/>
        <w:rPr>
          <w:sz w:val="18"/>
          <w:szCs w:val="18"/>
          <w:lang w:eastAsia="zh-CN"/>
        </w:rPr>
      </w:pPr>
      <w:r w:rsidRPr="001724BE">
        <w:rPr>
          <w:sz w:val="18"/>
          <w:szCs w:val="18"/>
          <w:lang w:eastAsia="zh-CN"/>
        </w:rPr>
        <w:t>1.3. 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w:t>
      </w:r>
      <w:r w:rsidRPr="001724BE">
        <w:rPr>
          <w:sz w:val="18"/>
          <w:szCs w:val="18"/>
          <w:lang w:eastAsia="zh-CN"/>
        </w:rPr>
        <w:br/>
        <w:t>и (или) дополнительного перечня работ по благоустройству дворовых территорий.</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2. Порядок трудового и (или) финансового участия заинтересованных лиц</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2.1. Организация трудового участия, осуществляется заинтересованными лицами</w:t>
      </w:r>
      <w:r w:rsidRPr="001724BE">
        <w:rPr>
          <w:sz w:val="18"/>
          <w:szCs w:val="18"/>
          <w:lang w:eastAsia="zh-CN"/>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sidRPr="001724BE">
        <w:rPr>
          <w:sz w:val="18"/>
          <w:szCs w:val="18"/>
          <w:lang w:eastAsia="zh-CN"/>
        </w:rPr>
        <w:br/>
        <w:t>в многоквартирном доме.</w:t>
      </w:r>
    </w:p>
    <w:p w:rsidR="001724BE" w:rsidRPr="001724BE" w:rsidRDefault="001724BE" w:rsidP="001724BE">
      <w:pPr>
        <w:jc w:val="both"/>
        <w:rPr>
          <w:sz w:val="18"/>
          <w:szCs w:val="18"/>
          <w:lang w:eastAsia="zh-CN"/>
        </w:rPr>
      </w:pPr>
      <w:r w:rsidRPr="001724BE">
        <w:rPr>
          <w:sz w:val="18"/>
          <w:szCs w:val="18"/>
          <w:lang w:eastAsia="zh-CN"/>
        </w:rPr>
        <w:t>2.2. На собрании собственников, жителей многоквартирного (-ых) домов обсуждаются условия о трудовом (не денежном) участии собственников, жителей многоквартирног</w:t>
      </w:r>
      <w:proofErr w:type="gramStart"/>
      <w:r w:rsidRPr="001724BE">
        <w:rPr>
          <w:sz w:val="18"/>
          <w:szCs w:val="18"/>
          <w:lang w:eastAsia="zh-CN"/>
        </w:rPr>
        <w:t>о(</w:t>
      </w:r>
      <w:proofErr w:type="gramEnd"/>
      <w:r w:rsidRPr="001724BE">
        <w:rPr>
          <w:sz w:val="18"/>
          <w:szCs w:val="18"/>
          <w:lang w:eastAsia="zh-CN"/>
        </w:rPr>
        <w:t>-ых)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1724BE" w:rsidRPr="001724BE" w:rsidRDefault="001724BE" w:rsidP="001724BE">
      <w:pPr>
        <w:jc w:val="both"/>
        <w:rPr>
          <w:sz w:val="18"/>
          <w:szCs w:val="18"/>
          <w:lang w:eastAsia="zh-CN"/>
        </w:rPr>
      </w:pPr>
      <w:r w:rsidRPr="001724BE">
        <w:rPr>
          <w:sz w:val="18"/>
          <w:szCs w:val="18"/>
          <w:lang w:eastAsia="zh-CN"/>
        </w:rPr>
        <w:t>2.3. Трудовое участие граждан может быть внесено в виде следующих мероприятий,</w:t>
      </w:r>
      <w:r w:rsidRPr="001724BE">
        <w:rPr>
          <w:sz w:val="18"/>
          <w:szCs w:val="18"/>
          <w:lang w:eastAsia="zh-CN"/>
        </w:rPr>
        <w:br/>
        <w:t>не требующих специальной квалификации, таких как:</w:t>
      </w:r>
    </w:p>
    <w:p w:rsidR="001724BE" w:rsidRPr="001724BE" w:rsidRDefault="001724BE" w:rsidP="001724BE">
      <w:pPr>
        <w:jc w:val="both"/>
        <w:rPr>
          <w:sz w:val="18"/>
          <w:szCs w:val="18"/>
          <w:lang w:eastAsia="zh-CN"/>
        </w:rPr>
      </w:pPr>
      <w:r w:rsidRPr="001724BE">
        <w:rPr>
          <w:sz w:val="18"/>
          <w:szCs w:val="18"/>
          <w:lang w:eastAsia="zh-CN"/>
        </w:rPr>
        <w:t>субботники;</w:t>
      </w:r>
    </w:p>
    <w:p w:rsidR="001724BE" w:rsidRPr="001724BE" w:rsidRDefault="001724BE" w:rsidP="001724BE">
      <w:pPr>
        <w:jc w:val="both"/>
        <w:rPr>
          <w:sz w:val="18"/>
          <w:szCs w:val="18"/>
          <w:lang w:eastAsia="zh-CN"/>
        </w:rPr>
      </w:pPr>
      <w:proofErr w:type="gramStart"/>
      <w:r w:rsidRPr="001724BE">
        <w:rPr>
          <w:sz w:val="18"/>
          <w:szCs w:val="18"/>
          <w:lang w:eastAsia="zh-CN"/>
        </w:rPr>
        <w:t>подготовка дворовой территории к началу работ (земляные работы);</w:t>
      </w:r>
      <w:proofErr w:type="gramEnd"/>
    </w:p>
    <w:p w:rsidR="001724BE" w:rsidRPr="001724BE" w:rsidRDefault="001724BE" w:rsidP="001724BE">
      <w:pPr>
        <w:jc w:val="both"/>
        <w:rPr>
          <w:sz w:val="18"/>
          <w:szCs w:val="18"/>
          <w:lang w:eastAsia="zh-CN"/>
        </w:rPr>
      </w:pPr>
      <w:r w:rsidRPr="001724BE">
        <w:rPr>
          <w:sz w:val="18"/>
          <w:szCs w:val="18"/>
          <w:lang w:eastAsia="zh-CN"/>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1724BE" w:rsidRPr="001724BE" w:rsidRDefault="001724BE" w:rsidP="001724BE">
      <w:pPr>
        <w:jc w:val="both"/>
        <w:rPr>
          <w:sz w:val="18"/>
          <w:szCs w:val="18"/>
          <w:lang w:eastAsia="zh-CN"/>
        </w:rPr>
      </w:pPr>
      <w:r w:rsidRPr="001724BE">
        <w:rPr>
          <w:sz w:val="18"/>
          <w:szCs w:val="18"/>
          <w:lang w:eastAsia="zh-CN"/>
        </w:rPr>
        <w:t>участие в озеленении территории – высадка растений, создание клумб, уборка территории;</w:t>
      </w:r>
    </w:p>
    <w:p w:rsidR="001724BE" w:rsidRPr="001724BE" w:rsidRDefault="001724BE" w:rsidP="001724BE">
      <w:pPr>
        <w:jc w:val="both"/>
        <w:rPr>
          <w:sz w:val="18"/>
          <w:szCs w:val="18"/>
          <w:lang w:eastAsia="zh-CN"/>
        </w:rPr>
      </w:pPr>
      <w:r w:rsidRPr="001724BE">
        <w:rPr>
          <w:sz w:val="18"/>
          <w:szCs w:val="18"/>
          <w:lang w:eastAsia="zh-CN"/>
        </w:rPr>
        <w:t>обеспечение благоприятных условий для работников подрядной организации, выполняющей работы (например, организация горячего чая).</w:t>
      </w:r>
    </w:p>
    <w:p w:rsidR="001724BE" w:rsidRPr="001724BE" w:rsidRDefault="001724BE" w:rsidP="001724BE">
      <w:pPr>
        <w:jc w:val="both"/>
        <w:rPr>
          <w:sz w:val="18"/>
          <w:szCs w:val="18"/>
          <w:lang w:eastAsia="zh-CN"/>
        </w:rPr>
      </w:pPr>
      <w:r w:rsidRPr="001724BE">
        <w:rPr>
          <w:sz w:val="18"/>
          <w:szCs w:val="18"/>
          <w:lang w:eastAsia="zh-CN"/>
        </w:rPr>
        <w:t>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1724BE" w:rsidRPr="001724BE" w:rsidRDefault="001724BE" w:rsidP="001724BE">
      <w:pPr>
        <w:jc w:val="both"/>
        <w:rPr>
          <w:sz w:val="18"/>
          <w:szCs w:val="18"/>
          <w:lang w:eastAsia="zh-CN"/>
        </w:rPr>
      </w:pPr>
      <w:r w:rsidRPr="001724BE">
        <w:rPr>
          <w:sz w:val="18"/>
          <w:szCs w:val="18"/>
          <w:lang w:eastAsia="zh-CN"/>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w:t>
      </w:r>
      <w:proofErr w:type="gramStart"/>
      <w:r w:rsidRPr="001724BE">
        <w:rPr>
          <w:sz w:val="18"/>
          <w:szCs w:val="18"/>
          <w:lang w:eastAsia="zh-CN"/>
        </w:rPr>
        <w:t>о-</w:t>
      </w:r>
      <w:proofErr w:type="gramEnd"/>
      <w:r w:rsidRPr="001724BE">
        <w:rPr>
          <w:sz w:val="18"/>
          <w:szCs w:val="18"/>
          <w:lang w:eastAsia="zh-CN"/>
        </w:rPr>
        <w:t>, или видео материалов.</w:t>
      </w:r>
    </w:p>
    <w:p w:rsidR="001724BE" w:rsidRPr="001724BE" w:rsidRDefault="001724BE" w:rsidP="001724BE">
      <w:pPr>
        <w:jc w:val="both"/>
        <w:rPr>
          <w:sz w:val="18"/>
          <w:szCs w:val="18"/>
          <w:lang w:eastAsia="zh-CN"/>
        </w:rPr>
      </w:pPr>
      <w:r w:rsidRPr="001724BE">
        <w:rPr>
          <w:sz w:val="18"/>
          <w:szCs w:val="18"/>
          <w:lang w:eastAsia="zh-CN"/>
        </w:rPr>
        <w:t>2.6. Организация финансового участия, осуществляется заинтересованными лицами</w:t>
      </w:r>
      <w:r w:rsidRPr="001724BE">
        <w:rPr>
          <w:sz w:val="18"/>
          <w:szCs w:val="18"/>
          <w:lang w:eastAsia="zh-CN"/>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sidRPr="001724BE">
        <w:rPr>
          <w:sz w:val="18"/>
          <w:szCs w:val="18"/>
          <w:lang w:eastAsia="zh-CN"/>
        </w:rPr>
        <w:br/>
        <w:t>в многоквартирном доме, в объеме не менее установленного муниципальной программой поселения.</w:t>
      </w:r>
    </w:p>
    <w:p w:rsidR="001724BE" w:rsidRPr="001724BE" w:rsidRDefault="001724BE" w:rsidP="001724BE">
      <w:pPr>
        <w:jc w:val="both"/>
        <w:rPr>
          <w:sz w:val="18"/>
          <w:szCs w:val="18"/>
          <w:lang w:eastAsia="zh-CN"/>
        </w:rPr>
      </w:pPr>
      <w:r w:rsidRPr="001724BE">
        <w:rPr>
          <w:sz w:val="18"/>
          <w:szCs w:val="18"/>
          <w:lang w:eastAsia="zh-CN"/>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sidRPr="001724BE">
        <w:rPr>
          <w:sz w:val="18"/>
          <w:szCs w:val="18"/>
          <w:lang w:eastAsia="zh-CN"/>
        </w:rPr>
        <w:br/>
        <w:t>в органах казначейства, и размещает реквизиты на своем официальном сайте поселения.</w:t>
      </w:r>
    </w:p>
    <w:p w:rsidR="001724BE" w:rsidRPr="001724BE" w:rsidRDefault="001724BE" w:rsidP="001724BE">
      <w:pPr>
        <w:jc w:val="both"/>
        <w:rPr>
          <w:sz w:val="18"/>
          <w:szCs w:val="18"/>
          <w:lang w:eastAsia="zh-CN"/>
        </w:rPr>
      </w:pPr>
      <w:r w:rsidRPr="001724BE">
        <w:rPr>
          <w:sz w:val="18"/>
          <w:szCs w:val="18"/>
          <w:lang w:eastAsia="zh-CN"/>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sidRPr="001724BE">
        <w:rPr>
          <w:sz w:val="18"/>
          <w:szCs w:val="18"/>
          <w:lang w:eastAsia="zh-CN"/>
        </w:rPr>
        <w:br/>
        <w:t>в назначении платежа номера дома и улицы поселения.</w:t>
      </w:r>
    </w:p>
    <w:p w:rsidR="001724BE" w:rsidRPr="001724BE" w:rsidRDefault="001724BE" w:rsidP="001724BE">
      <w:pPr>
        <w:jc w:val="both"/>
        <w:rPr>
          <w:sz w:val="18"/>
          <w:szCs w:val="18"/>
          <w:lang w:eastAsia="zh-CN"/>
        </w:rPr>
      </w:pPr>
      <w:r w:rsidRPr="001724BE">
        <w:rPr>
          <w:sz w:val="18"/>
          <w:szCs w:val="18"/>
          <w:lang w:eastAsia="zh-CN"/>
        </w:rPr>
        <w:lastRenderedPageBreak/>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sidRPr="001724BE">
        <w:rPr>
          <w:sz w:val="18"/>
          <w:szCs w:val="18"/>
          <w:lang w:eastAsia="zh-CN"/>
        </w:rPr>
        <w:br/>
        <w:t>в ежемесячный платежный счет на оплату жилищно-коммунальных услуг.</w:t>
      </w:r>
    </w:p>
    <w:p w:rsidR="001724BE" w:rsidRPr="001724BE" w:rsidRDefault="001724BE" w:rsidP="001724BE">
      <w:pPr>
        <w:jc w:val="both"/>
        <w:rPr>
          <w:sz w:val="18"/>
          <w:szCs w:val="18"/>
          <w:lang w:eastAsia="zh-CN"/>
        </w:rPr>
      </w:pPr>
      <w:r w:rsidRPr="001724BE">
        <w:rPr>
          <w:sz w:val="18"/>
          <w:szCs w:val="18"/>
          <w:lang w:eastAsia="zh-CN"/>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3. Условия аккумулирования и расходования средств</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3.1. Информацию (суммы) о поступивших (поступающих) денежных средствах городского поселения Агириш размещают (обновляют) на официальном сайте муниципального образования</w:t>
      </w:r>
      <w:r w:rsidRPr="001724BE">
        <w:rPr>
          <w:sz w:val="18"/>
          <w:szCs w:val="18"/>
          <w:lang w:eastAsia="zh-CN"/>
        </w:rPr>
        <w:br/>
        <w:t>в течение  каждой рабочей недели в разрезе улицы и номера дома муниципального образования.</w:t>
      </w:r>
    </w:p>
    <w:p w:rsidR="001724BE" w:rsidRPr="001724BE" w:rsidRDefault="001724BE" w:rsidP="001724BE">
      <w:pPr>
        <w:jc w:val="both"/>
        <w:rPr>
          <w:sz w:val="18"/>
          <w:szCs w:val="18"/>
          <w:lang w:eastAsia="zh-CN"/>
        </w:rPr>
      </w:pPr>
      <w:r w:rsidRPr="001724BE">
        <w:rPr>
          <w:sz w:val="18"/>
          <w:szCs w:val="18"/>
          <w:lang w:eastAsia="zh-CN"/>
        </w:rPr>
        <w:t>3.2. Поселение ежемесячно обеспечивает направление данных о поступивших</w:t>
      </w:r>
      <w:r w:rsidRPr="001724BE">
        <w:rPr>
          <w:sz w:val="18"/>
          <w:szCs w:val="18"/>
          <w:lang w:eastAsia="zh-CN"/>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1724BE" w:rsidRPr="001724BE" w:rsidRDefault="001724BE" w:rsidP="001724BE">
      <w:pPr>
        <w:jc w:val="both"/>
        <w:rPr>
          <w:sz w:val="18"/>
          <w:szCs w:val="18"/>
          <w:lang w:eastAsia="zh-CN"/>
        </w:rPr>
      </w:pPr>
      <w:r w:rsidRPr="001724BE">
        <w:rPr>
          <w:sz w:val="18"/>
          <w:szCs w:val="18"/>
          <w:lang w:eastAsia="zh-CN"/>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sidRPr="001724BE">
        <w:rPr>
          <w:sz w:val="18"/>
          <w:szCs w:val="18"/>
          <w:lang w:eastAsia="zh-CN"/>
        </w:rPr>
        <w:br/>
        <w:t>по благоустройству дворовых территорий.</w:t>
      </w:r>
    </w:p>
    <w:p w:rsidR="001724BE" w:rsidRPr="001724BE" w:rsidRDefault="001724BE" w:rsidP="001724BE">
      <w:pPr>
        <w:jc w:val="both"/>
        <w:rPr>
          <w:sz w:val="18"/>
          <w:szCs w:val="18"/>
          <w:lang w:eastAsia="zh-CN"/>
        </w:rPr>
      </w:pPr>
      <w:r w:rsidRPr="001724BE">
        <w:rPr>
          <w:sz w:val="18"/>
          <w:szCs w:val="18"/>
          <w:lang w:eastAsia="zh-CN"/>
        </w:rPr>
        <w:t>3.4. Поселение осуществляет перечисление средств заинтересованных лиц</w:t>
      </w:r>
      <w:r w:rsidRPr="001724BE">
        <w:rPr>
          <w:sz w:val="18"/>
          <w:szCs w:val="18"/>
          <w:lang w:eastAsia="zh-CN"/>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sidRPr="001724BE">
        <w:rPr>
          <w:sz w:val="18"/>
          <w:szCs w:val="18"/>
          <w:lang w:eastAsia="zh-CN"/>
        </w:rPr>
        <w:br/>
        <w:t>от имени заинтересованных лиц.</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 xml:space="preserve">4. </w:t>
      </w:r>
      <w:proofErr w:type="gramStart"/>
      <w:r w:rsidRPr="001724BE">
        <w:rPr>
          <w:sz w:val="18"/>
          <w:szCs w:val="18"/>
          <w:lang w:eastAsia="zh-CN"/>
        </w:rPr>
        <w:t>Контроль за</w:t>
      </w:r>
      <w:proofErr w:type="gramEnd"/>
      <w:r w:rsidRPr="001724BE">
        <w:rPr>
          <w:sz w:val="18"/>
          <w:szCs w:val="18"/>
          <w:lang w:eastAsia="zh-CN"/>
        </w:rPr>
        <w:t xml:space="preserve"> соблюдением условий Порядка</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4.1. </w:t>
      </w:r>
      <w:proofErr w:type="gramStart"/>
      <w:r w:rsidRPr="001724BE">
        <w:rPr>
          <w:sz w:val="18"/>
          <w:szCs w:val="18"/>
          <w:lang w:eastAsia="zh-CN"/>
        </w:rPr>
        <w:t>Контроль за</w:t>
      </w:r>
      <w:proofErr w:type="gramEnd"/>
      <w:r w:rsidRPr="001724BE">
        <w:rPr>
          <w:sz w:val="18"/>
          <w:szCs w:val="18"/>
          <w:lang w:eastAsia="zh-CN"/>
        </w:rPr>
        <w:t xml:space="preserve">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1724BE" w:rsidRPr="001724BE" w:rsidRDefault="001724BE" w:rsidP="001724BE">
      <w:pPr>
        <w:jc w:val="both"/>
        <w:rPr>
          <w:sz w:val="18"/>
          <w:szCs w:val="18"/>
          <w:lang w:eastAsia="zh-CN"/>
        </w:rPr>
      </w:pPr>
      <w:r w:rsidRPr="001724BE">
        <w:rPr>
          <w:sz w:val="18"/>
          <w:szCs w:val="18"/>
          <w:lang w:eastAsia="zh-CN"/>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1724BE" w:rsidRPr="001724BE" w:rsidRDefault="001724BE" w:rsidP="001724BE">
      <w:pPr>
        <w:jc w:val="both"/>
        <w:rPr>
          <w:sz w:val="18"/>
          <w:szCs w:val="18"/>
          <w:lang w:eastAsia="zh-CN"/>
        </w:rPr>
      </w:pPr>
      <w:r w:rsidRPr="001724BE">
        <w:rPr>
          <w:sz w:val="18"/>
          <w:szCs w:val="18"/>
          <w:lang w:eastAsia="zh-CN"/>
        </w:rPr>
        <w:t>экономии денежных средств, по итогам проведения конкурсных процедур;</w:t>
      </w:r>
    </w:p>
    <w:p w:rsidR="001724BE" w:rsidRPr="001724BE" w:rsidRDefault="001724BE" w:rsidP="001724BE">
      <w:pPr>
        <w:jc w:val="both"/>
        <w:rPr>
          <w:sz w:val="18"/>
          <w:szCs w:val="18"/>
          <w:lang w:eastAsia="zh-CN"/>
        </w:rPr>
      </w:pPr>
      <w:r w:rsidRPr="001724BE">
        <w:rPr>
          <w:sz w:val="18"/>
          <w:szCs w:val="18"/>
          <w:lang w:eastAsia="zh-CN"/>
        </w:rPr>
        <w:t>неисполнения работ по благоустройству дворовой территории многоквартирного дома по вине подрядной организации;</w:t>
      </w:r>
    </w:p>
    <w:p w:rsidR="001724BE" w:rsidRPr="001724BE" w:rsidRDefault="001724BE" w:rsidP="001724BE">
      <w:pPr>
        <w:jc w:val="both"/>
        <w:rPr>
          <w:sz w:val="18"/>
          <w:szCs w:val="18"/>
          <w:lang w:eastAsia="zh-CN"/>
        </w:rPr>
      </w:pPr>
      <w:r w:rsidRPr="001724BE">
        <w:rPr>
          <w:sz w:val="18"/>
          <w:szCs w:val="18"/>
          <w:lang w:eastAsia="zh-CN"/>
        </w:rPr>
        <w:t xml:space="preserve">не предоставления заинтересованными лицами доступа к проведению благоустройства на </w:t>
      </w:r>
      <w:proofErr w:type="gramStart"/>
      <w:r w:rsidRPr="001724BE">
        <w:rPr>
          <w:sz w:val="18"/>
          <w:szCs w:val="18"/>
          <w:lang w:eastAsia="zh-CN"/>
        </w:rPr>
        <w:t>дворовой</w:t>
      </w:r>
      <w:proofErr w:type="gramEnd"/>
      <w:r w:rsidRPr="001724BE">
        <w:rPr>
          <w:sz w:val="18"/>
          <w:szCs w:val="18"/>
          <w:lang w:eastAsia="zh-CN"/>
        </w:rPr>
        <w:t xml:space="preserve"> территории;</w:t>
      </w:r>
    </w:p>
    <w:p w:rsidR="001724BE" w:rsidRPr="001724BE" w:rsidRDefault="001724BE" w:rsidP="001724BE">
      <w:pPr>
        <w:jc w:val="both"/>
        <w:rPr>
          <w:sz w:val="18"/>
          <w:szCs w:val="18"/>
          <w:lang w:eastAsia="zh-CN"/>
        </w:rPr>
      </w:pPr>
      <w:r w:rsidRPr="001724BE">
        <w:rPr>
          <w:sz w:val="18"/>
          <w:szCs w:val="18"/>
          <w:lang w:eastAsia="zh-CN"/>
        </w:rPr>
        <w:t>возникновения обстоятельств непреодолимой силы;</w:t>
      </w:r>
    </w:p>
    <w:p w:rsidR="001724BE" w:rsidRPr="001724BE" w:rsidRDefault="001724BE" w:rsidP="001724BE">
      <w:pPr>
        <w:jc w:val="both"/>
        <w:rPr>
          <w:sz w:val="18"/>
          <w:szCs w:val="18"/>
          <w:lang w:eastAsia="zh-CN"/>
        </w:rPr>
      </w:pPr>
      <w:r w:rsidRPr="001724BE">
        <w:rPr>
          <w:sz w:val="18"/>
          <w:szCs w:val="18"/>
          <w:lang w:eastAsia="zh-CN"/>
        </w:rPr>
        <w:t>возникновения иных случаев, предусмотренных действующим законодательством.</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zh-CN"/>
        </w:rPr>
      </w:pPr>
      <w:r w:rsidRPr="001724BE">
        <w:rPr>
          <w:sz w:val="18"/>
          <w:szCs w:val="18"/>
          <w:lang w:eastAsia="zh-CN"/>
        </w:rPr>
        <w:t>Приложение 2</w:t>
      </w:r>
    </w:p>
    <w:p w:rsidR="001724BE" w:rsidRPr="001724BE" w:rsidRDefault="001724BE" w:rsidP="001724BE">
      <w:pPr>
        <w:jc w:val="both"/>
        <w:rPr>
          <w:sz w:val="18"/>
          <w:szCs w:val="18"/>
          <w:lang w:eastAsia="zh-CN"/>
        </w:rPr>
      </w:pPr>
      <w:r w:rsidRPr="001724BE">
        <w:rPr>
          <w:sz w:val="18"/>
          <w:szCs w:val="18"/>
          <w:lang w:eastAsia="zh-CN"/>
        </w:rPr>
        <w:t>к муниципальной программе</w:t>
      </w:r>
    </w:p>
    <w:p w:rsidR="001724BE" w:rsidRPr="001724BE" w:rsidRDefault="001724BE" w:rsidP="001724BE">
      <w:pPr>
        <w:jc w:val="both"/>
        <w:rPr>
          <w:sz w:val="18"/>
          <w:szCs w:val="18"/>
          <w:lang w:eastAsia="zh-CN"/>
        </w:rPr>
      </w:pPr>
      <w:r w:rsidRPr="001724BE">
        <w:rPr>
          <w:sz w:val="18"/>
          <w:szCs w:val="18"/>
          <w:lang w:eastAsia="zh-CN"/>
        </w:rPr>
        <w:t xml:space="preserve">«Формирование комфортной городской среды </w:t>
      </w:r>
    </w:p>
    <w:p w:rsidR="001724BE" w:rsidRPr="001724BE" w:rsidRDefault="001724BE" w:rsidP="001724BE">
      <w:pPr>
        <w:jc w:val="both"/>
        <w:rPr>
          <w:sz w:val="18"/>
          <w:szCs w:val="18"/>
          <w:lang w:eastAsia="zh-CN"/>
        </w:rPr>
      </w:pPr>
      <w:r w:rsidRPr="001724BE">
        <w:rPr>
          <w:sz w:val="18"/>
          <w:szCs w:val="18"/>
          <w:lang w:eastAsia="zh-CN"/>
        </w:rPr>
        <w:t>на территории городского поселения Агириш»</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Порядок</w:t>
      </w:r>
    </w:p>
    <w:p w:rsidR="001724BE" w:rsidRPr="001724BE" w:rsidRDefault="001724BE" w:rsidP="001724BE">
      <w:pPr>
        <w:jc w:val="both"/>
        <w:rPr>
          <w:sz w:val="18"/>
          <w:szCs w:val="18"/>
          <w:lang w:eastAsia="zh-CN"/>
        </w:rPr>
      </w:pPr>
      <w:r w:rsidRPr="001724BE">
        <w:rPr>
          <w:sz w:val="18"/>
          <w:szCs w:val="18"/>
          <w:lang w:eastAsia="zh-CN"/>
        </w:rPr>
        <w:t xml:space="preserve"> разработки, обсуждения с заинтересованными лицами и утверждения </w:t>
      </w:r>
      <w:proofErr w:type="gramStart"/>
      <w:r w:rsidRPr="001724BE">
        <w:rPr>
          <w:sz w:val="18"/>
          <w:szCs w:val="18"/>
          <w:lang w:eastAsia="zh-CN"/>
        </w:rPr>
        <w:t>дизайн-проекта</w:t>
      </w:r>
      <w:proofErr w:type="gramEnd"/>
      <w:r w:rsidRPr="001724BE">
        <w:rPr>
          <w:sz w:val="18"/>
          <w:szCs w:val="18"/>
          <w:lang w:eastAsia="zh-CN"/>
        </w:rPr>
        <w:t xml:space="preserve"> благоустройства дворовой территории, включенной в муниципальную программу</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1. О</w:t>
      </w:r>
      <w:bookmarkStart w:id="3" w:name="bookmark0"/>
      <w:r w:rsidRPr="001724BE">
        <w:rPr>
          <w:sz w:val="18"/>
          <w:szCs w:val="18"/>
          <w:lang w:eastAsia="zh-CN"/>
        </w:rPr>
        <w:t>бщие положения</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1.1. Настоящий Порядок регламентирует процедуру разработки, обсуждения</w:t>
      </w:r>
      <w:r w:rsidRPr="001724BE">
        <w:rPr>
          <w:sz w:val="18"/>
          <w:szCs w:val="18"/>
          <w:lang w:eastAsia="zh-CN"/>
        </w:rPr>
        <w:br/>
        <w:t xml:space="preserve">с заинтересованными лицами и утверждения </w:t>
      </w:r>
      <w:proofErr w:type="gramStart"/>
      <w:r w:rsidRPr="001724BE">
        <w:rPr>
          <w:sz w:val="18"/>
          <w:szCs w:val="18"/>
          <w:lang w:eastAsia="zh-CN"/>
        </w:rPr>
        <w:t>дизайн-проекта</w:t>
      </w:r>
      <w:proofErr w:type="gramEnd"/>
      <w:r w:rsidRPr="001724BE">
        <w:rPr>
          <w:sz w:val="18"/>
          <w:szCs w:val="18"/>
          <w:lang w:eastAsia="zh-CN"/>
        </w:rPr>
        <w:t xml:space="preserve">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Агириш на 2019-2025 годы и на период до 2030 года» (далее Порядок).</w:t>
      </w:r>
    </w:p>
    <w:p w:rsidR="001724BE" w:rsidRPr="001724BE" w:rsidRDefault="001724BE" w:rsidP="001724BE">
      <w:pPr>
        <w:jc w:val="both"/>
        <w:rPr>
          <w:sz w:val="18"/>
          <w:szCs w:val="18"/>
          <w:lang w:eastAsia="zh-CN"/>
        </w:rPr>
      </w:pPr>
      <w:r w:rsidRPr="001724BE">
        <w:rPr>
          <w:sz w:val="18"/>
          <w:szCs w:val="18"/>
          <w:lang w:eastAsia="zh-CN"/>
        </w:rPr>
        <w:t xml:space="preserve">1.2. Под </w:t>
      </w:r>
      <w:proofErr w:type="gramStart"/>
      <w:r w:rsidRPr="001724BE">
        <w:rPr>
          <w:sz w:val="18"/>
          <w:szCs w:val="18"/>
          <w:lang w:eastAsia="zh-CN"/>
        </w:rPr>
        <w:t>дизайн-проектом</w:t>
      </w:r>
      <w:proofErr w:type="gramEnd"/>
      <w:r w:rsidRPr="001724BE">
        <w:rPr>
          <w:sz w:val="18"/>
          <w:szCs w:val="18"/>
          <w:lang w:eastAsia="zh-CN"/>
        </w:rPr>
        <w:t xml:space="preserve">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 (далее дизайн-проект).</w:t>
      </w:r>
    </w:p>
    <w:p w:rsidR="001724BE" w:rsidRPr="001724BE" w:rsidRDefault="001724BE" w:rsidP="001724BE">
      <w:pPr>
        <w:jc w:val="both"/>
        <w:rPr>
          <w:sz w:val="18"/>
          <w:szCs w:val="18"/>
          <w:lang w:eastAsia="zh-CN"/>
        </w:rPr>
      </w:pPr>
      <w:r w:rsidRPr="001724BE">
        <w:rPr>
          <w:sz w:val="18"/>
          <w:szCs w:val="18"/>
          <w:lang w:eastAsia="zh-CN"/>
        </w:rPr>
        <w:t xml:space="preserve">1.3. Содержание </w:t>
      </w:r>
      <w:proofErr w:type="gramStart"/>
      <w:r w:rsidRPr="001724BE">
        <w:rPr>
          <w:sz w:val="18"/>
          <w:szCs w:val="18"/>
          <w:lang w:eastAsia="zh-CN"/>
        </w:rPr>
        <w:t>дизайн-проекта</w:t>
      </w:r>
      <w:proofErr w:type="gramEnd"/>
      <w:r w:rsidRPr="001724BE">
        <w:rPr>
          <w:sz w:val="18"/>
          <w:szCs w:val="18"/>
          <w:lang w:eastAsia="zh-CN"/>
        </w:rPr>
        <w:t xml:space="preserve"> зависит от вида и состава планируемых</w:t>
      </w:r>
      <w:r w:rsidRPr="001724BE">
        <w:rPr>
          <w:sz w:val="18"/>
          <w:szCs w:val="18"/>
          <w:lang w:eastAsia="zh-CN"/>
        </w:rPr>
        <w:br/>
        <w:t>к благоустройству работ. Это может быть как проектная, сметная документация, так</w:t>
      </w:r>
      <w:r w:rsidRPr="001724BE">
        <w:rPr>
          <w:sz w:val="18"/>
          <w:szCs w:val="18"/>
          <w:lang w:eastAsia="zh-CN"/>
        </w:rPr>
        <w:br/>
        <w:t>и упрощенный вариант в виде изображения дворовой территории с описанием работ</w:t>
      </w:r>
      <w:r w:rsidRPr="001724BE">
        <w:rPr>
          <w:sz w:val="18"/>
          <w:szCs w:val="18"/>
          <w:lang w:eastAsia="zh-CN"/>
        </w:rPr>
        <w:br/>
        <w:t>и мероприятий, предлагаемых к выполнению.</w:t>
      </w:r>
    </w:p>
    <w:p w:rsidR="001724BE" w:rsidRPr="001724BE" w:rsidRDefault="001724BE" w:rsidP="001724BE">
      <w:pPr>
        <w:jc w:val="both"/>
        <w:rPr>
          <w:sz w:val="18"/>
          <w:szCs w:val="18"/>
          <w:lang w:eastAsia="zh-CN"/>
        </w:rPr>
      </w:pPr>
      <w:r w:rsidRPr="001724BE">
        <w:rPr>
          <w:sz w:val="18"/>
          <w:szCs w:val="18"/>
          <w:lang w:eastAsia="zh-CN"/>
        </w:rPr>
        <w:t>1.4. К заинтересованным лицам относятся: собственники помещений</w:t>
      </w:r>
      <w:r w:rsidRPr="001724BE">
        <w:rPr>
          <w:sz w:val="18"/>
          <w:szCs w:val="18"/>
          <w:lang w:eastAsia="zh-CN"/>
        </w:rPr>
        <w:br/>
        <w:t>в многоквартирных домах, собственники иных зданий и сооружений, расположенных</w:t>
      </w:r>
      <w:r w:rsidRPr="001724BE">
        <w:rPr>
          <w:sz w:val="18"/>
          <w:szCs w:val="18"/>
          <w:lang w:eastAsia="zh-CN"/>
        </w:rPr>
        <w:br/>
        <w:t xml:space="preserve">в границах </w:t>
      </w:r>
      <w:proofErr w:type="gramStart"/>
      <w:r w:rsidRPr="001724BE">
        <w:rPr>
          <w:sz w:val="18"/>
          <w:szCs w:val="18"/>
          <w:lang w:eastAsia="zh-CN"/>
        </w:rPr>
        <w:t>дворовой</w:t>
      </w:r>
      <w:proofErr w:type="gramEnd"/>
      <w:r w:rsidRPr="001724BE">
        <w:rPr>
          <w:sz w:val="18"/>
          <w:szCs w:val="18"/>
          <w:lang w:eastAsia="zh-CN"/>
        </w:rPr>
        <w:t xml:space="preserve"> территории (далее заинтересованные лица).</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2. Р</w:t>
      </w:r>
      <w:bookmarkStart w:id="4" w:name="bookmark1"/>
      <w:r w:rsidRPr="001724BE">
        <w:rPr>
          <w:sz w:val="18"/>
          <w:szCs w:val="18"/>
          <w:lang w:eastAsia="zh-CN"/>
        </w:rPr>
        <w:t xml:space="preserve">азработка </w:t>
      </w:r>
      <w:proofErr w:type="gramStart"/>
      <w:r w:rsidRPr="001724BE">
        <w:rPr>
          <w:sz w:val="18"/>
          <w:szCs w:val="18"/>
          <w:lang w:eastAsia="zh-CN"/>
        </w:rPr>
        <w:t>дизайн-проекта</w:t>
      </w:r>
      <w:proofErr w:type="gramEnd"/>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 xml:space="preserve">2.1. Разработка </w:t>
      </w:r>
      <w:proofErr w:type="gramStart"/>
      <w:r w:rsidRPr="001724BE">
        <w:rPr>
          <w:sz w:val="18"/>
          <w:szCs w:val="18"/>
          <w:lang w:eastAsia="zh-CN"/>
        </w:rPr>
        <w:t>дизайн-проекта</w:t>
      </w:r>
      <w:proofErr w:type="gramEnd"/>
      <w:r w:rsidRPr="001724BE">
        <w:rPr>
          <w:sz w:val="18"/>
          <w:szCs w:val="18"/>
          <w:lang w:eastAsia="zh-CN"/>
        </w:rPr>
        <w:t xml:space="preserve"> осуществляется администрацией городского поселения Агириш,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1724BE" w:rsidRPr="001724BE" w:rsidRDefault="001724BE" w:rsidP="001724BE">
      <w:pPr>
        <w:jc w:val="both"/>
        <w:rPr>
          <w:sz w:val="18"/>
          <w:szCs w:val="18"/>
          <w:lang w:eastAsia="zh-CN"/>
        </w:rPr>
      </w:pPr>
      <w:r w:rsidRPr="001724BE">
        <w:rPr>
          <w:sz w:val="18"/>
          <w:szCs w:val="18"/>
          <w:lang w:eastAsia="zh-CN"/>
        </w:rPr>
        <w:t xml:space="preserve">2.2. Разработка дизайн-проекта благоустройства </w:t>
      </w:r>
      <w:proofErr w:type="gramStart"/>
      <w:r w:rsidRPr="001724BE">
        <w:rPr>
          <w:sz w:val="18"/>
          <w:szCs w:val="18"/>
          <w:lang w:eastAsia="zh-CN"/>
        </w:rPr>
        <w:t>дворовой</w:t>
      </w:r>
      <w:proofErr w:type="gramEnd"/>
      <w:r w:rsidRPr="001724BE">
        <w:rPr>
          <w:sz w:val="18"/>
          <w:szCs w:val="18"/>
          <w:lang w:eastAsia="zh-CN"/>
        </w:rPr>
        <w:t xml:space="preserve">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3. О</w:t>
      </w:r>
      <w:bookmarkStart w:id="5" w:name="bookmark2"/>
      <w:r w:rsidRPr="001724BE">
        <w:rPr>
          <w:sz w:val="18"/>
          <w:szCs w:val="18"/>
          <w:lang w:eastAsia="zh-CN"/>
        </w:rPr>
        <w:t xml:space="preserve">бсуждение, согласование и утверждение </w:t>
      </w:r>
      <w:proofErr w:type="gramStart"/>
      <w:r w:rsidRPr="001724BE">
        <w:rPr>
          <w:sz w:val="18"/>
          <w:szCs w:val="18"/>
          <w:lang w:eastAsia="zh-CN"/>
        </w:rPr>
        <w:t>дизайн-проекта</w:t>
      </w:r>
      <w:proofErr w:type="gramEnd"/>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 xml:space="preserve">3.1. </w:t>
      </w:r>
      <w:proofErr w:type="gramStart"/>
      <w:r w:rsidRPr="001724BE">
        <w:rPr>
          <w:sz w:val="18"/>
          <w:szCs w:val="18"/>
          <w:lang w:eastAsia="zh-CN"/>
        </w:rPr>
        <w:t>В целях обсуждения, согласования и утверждения дизайн-проекта благоустройства дворовой территории многоквартирного дома, администрация городского поселения Агириш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roofErr w:type="gramEnd"/>
    </w:p>
    <w:p w:rsidR="001724BE" w:rsidRPr="001724BE" w:rsidRDefault="001724BE" w:rsidP="001724BE">
      <w:pPr>
        <w:jc w:val="both"/>
        <w:rPr>
          <w:sz w:val="18"/>
          <w:szCs w:val="18"/>
          <w:lang w:eastAsia="zh-CN"/>
        </w:rPr>
      </w:pPr>
      <w:r w:rsidRPr="001724BE">
        <w:rPr>
          <w:sz w:val="18"/>
          <w:szCs w:val="18"/>
          <w:lang w:eastAsia="zh-CN"/>
        </w:rPr>
        <w:t xml:space="preserve">3.2. Представитель собственников обеспечивает обсуждение, согласование дизайн-проекта благоустройства </w:t>
      </w:r>
      <w:proofErr w:type="gramStart"/>
      <w:r w:rsidRPr="001724BE">
        <w:rPr>
          <w:sz w:val="18"/>
          <w:szCs w:val="18"/>
          <w:lang w:eastAsia="zh-CN"/>
        </w:rPr>
        <w:t>дворовой</w:t>
      </w:r>
      <w:proofErr w:type="gramEnd"/>
      <w:r w:rsidRPr="001724BE">
        <w:rPr>
          <w:sz w:val="18"/>
          <w:szCs w:val="18"/>
          <w:lang w:eastAsia="zh-CN"/>
        </w:rPr>
        <w:t xml:space="preserve"> территории многоквартирного дома, для дальнейшего его утверждения в срок, не превышающий 15 рабочих дней.</w:t>
      </w:r>
    </w:p>
    <w:p w:rsidR="001724BE" w:rsidRPr="001724BE" w:rsidRDefault="001724BE" w:rsidP="001724BE">
      <w:pPr>
        <w:jc w:val="both"/>
        <w:rPr>
          <w:sz w:val="18"/>
          <w:szCs w:val="18"/>
          <w:lang w:eastAsia="zh-CN"/>
        </w:rPr>
      </w:pPr>
      <w:r w:rsidRPr="001724BE">
        <w:rPr>
          <w:sz w:val="18"/>
          <w:szCs w:val="18"/>
          <w:lang w:eastAsia="zh-CN"/>
        </w:rPr>
        <w:lastRenderedPageBreak/>
        <w:t>3.3. В целях максимального учета мнений граждан дизайн-проект размещается</w:t>
      </w:r>
      <w:r w:rsidRPr="001724BE">
        <w:rPr>
          <w:sz w:val="18"/>
          <w:szCs w:val="18"/>
          <w:lang w:eastAsia="zh-CN"/>
        </w:rPr>
        <w:br/>
        <w:t>на</w:t>
      </w:r>
      <w:bookmarkEnd w:id="3"/>
      <w:bookmarkEnd w:id="4"/>
      <w:bookmarkEnd w:id="5"/>
      <w:r w:rsidRPr="001724BE">
        <w:rPr>
          <w:sz w:val="18"/>
          <w:szCs w:val="18"/>
          <w:lang w:eastAsia="zh-CN"/>
        </w:rPr>
        <w:t xml:space="preserve"> официальном сайте муниципального образования для голосования собственников</w:t>
      </w:r>
      <w:r w:rsidRPr="001724BE">
        <w:rPr>
          <w:sz w:val="18"/>
          <w:szCs w:val="18"/>
          <w:lang w:eastAsia="zh-CN"/>
        </w:rPr>
        <w:br/>
        <w:t>и жителей многоквартирного дома с указанием конкретного срока окончания приема замечаний и предложений.</w:t>
      </w:r>
    </w:p>
    <w:p w:rsidR="001724BE" w:rsidRPr="001724BE" w:rsidRDefault="001724BE" w:rsidP="001724BE">
      <w:pPr>
        <w:jc w:val="both"/>
        <w:rPr>
          <w:sz w:val="18"/>
          <w:szCs w:val="18"/>
          <w:lang w:eastAsia="zh-CN"/>
        </w:rPr>
      </w:pPr>
      <w:r w:rsidRPr="001724BE">
        <w:rPr>
          <w:sz w:val="18"/>
          <w:szCs w:val="18"/>
          <w:lang w:eastAsia="zh-CN"/>
        </w:rPr>
        <w:t xml:space="preserve">3.4. Утверждение </w:t>
      </w:r>
      <w:proofErr w:type="gramStart"/>
      <w:r w:rsidRPr="001724BE">
        <w:rPr>
          <w:sz w:val="18"/>
          <w:szCs w:val="18"/>
          <w:lang w:eastAsia="zh-CN"/>
        </w:rPr>
        <w:t>дизайн-проекта</w:t>
      </w:r>
      <w:proofErr w:type="gramEnd"/>
      <w:r w:rsidRPr="001724BE">
        <w:rPr>
          <w:sz w:val="18"/>
          <w:szCs w:val="18"/>
          <w:lang w:eastAsia="zh-CN"/>
        </w:rPr>
        <w:t xml:space="preserve"> благоустройства дворовой территории многоквартирного дома осуществляется администрацией городского поселения Агириш в течение трех рабочих дней со дня согласования дизайн-проекта дворовой территории многоквартирного дома представителем собственников.</w:t>
      </w:r>
    </w:p>
    <w:p w:rsidR="001724BE" w:rsidRPr="001724BE" w:rsidRDefault="001724BE" w:rsidP="001724BE">
      <w:pPr>
        <w:jc w:val="both"/>
        <w:rPr>
          <w:sz w:val="18"/>
          <w:szCs w:val="18"/>
          <w:lang w:eastAsia="zh-CN"/>
        </w:rPr>
      </w:pPr>
      <w:r w:rsidRPr="001724BE">
        <w:rPr>
          <w:sz w:val="18"/>
          <w:szCs w:val="18"/>
          <w:lang w:eastAsia="zh-CN"/>
        </w:rPr>
        <w:t xml:space="preserve">3.5. Дизайн-проект на благоустройство </w:t>
      </w:r>
      <w:proofErr w:type="gramStart"/>
      <w:r w:rsidRPr="001724BE">
        <w:rPr>
          <w:sz w:val="18"/>
          <w:szCs w:val="18"/>
          <w:lang w:eastAsia="zh-CN"/>
        </w:rPr>
        <w:t>дворовой</w:t>
      </w:r>
      <w:proofErr w:type="gramEnd"/>
      <w:r w:rsidRPr="001724BE">
        <w:rPr>
          <w:sz w:val="18"/>
          <w:szCs w:val="18"/>
          <w:lang w:eastAsia="zh-CN"/>
        </w:rPr>
        <w:t xml:space="preserve"> территории многоквартирного дома утверждается в двух экземплярах, в том числе один экземпляр хранится у представителя собственников.</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r w:rsidRPr="001724BE">
        <w:rPr>
          <w:sz w:val="18"/>
          <w:szCs w:val="18"/>
          <w:lang w:eastAsia="en-US"/>
        </w:rPr>
        <w:tab/>
      </w: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en-US"/>
        </w:rPr>
      </w:pPr>
    </w:p>
    <w:p w:rsidR="001724BE" w:rsidRPr="001724BE" w:rsidRDefault="001724BE" w:rsidP="001724BE">
      <w:pPr>
        <w:jc w:val="both"/>
        <w:rPr>
          <w:sz w:val="18"/>
          <w:szCs w:val="18"/>
          <w:lang w:eastAsia="zh-CN"/>
        </w:rPr>
      </w:pPr>
      <w:r w:rsidRPr="001724BE">
        <w:rPr>
          <w:sz w:val="18"/>
          <w:szCs w:val="18"/>
          <w:lang w:eastAsia="zh-CN"/>
        </w:rPr>
        <w:t>Приложение 3</w:t>
      </w:r>
    </w:p>
    <w:p w:rsidR="001724BE" w:rsidRPr="001724BE" w:rsidRDefault="001724BE" w:rsidP="001724BE">
      <w:pPr>
        <w:jc w:val="both"/>
        <w:rPr>
          <w:sz w:val="18"/>
          <w:szCs w:val="18"/>
          <w:lang w:eastAsia="zh-CN"/>
        </w:rPr>
      </w:pPr>
      <w:r w:rsidRPr="001724BE">
        <w:rPr>
          <w:rFonts w:eastAsia="Calibri"/>
          <w:sz w:val="18"/>
          <w:szCs w:val="18"/>
          <w:lang w:eastAsia="zh-CN"/>
        </w:rPr>
        <w:t>к муниципальной программе</w:t>
      </w:r>
    </w:p>
    <w:p w:rsidR="001724BE" w:rsidRPr="001724BE" w:rsidRDefault="001724BE" w:rsidP="001724BE">
      <w:pPr>
        <w:jc w:val="both"/>
        <w:rPr>
          <w:sz w:val="18"/>
          <w:szCs w:val="18"/>
          <w:lang w:eastAsia="zh-CN"/>
        </w:rPr>
      </w:pPr>
      <w:r w:rsidRPr="001724BE">
        <w:rPr>
          <w:sz w:val="18"/>
          <w:szCs w:val="18"/>
          <w:lang w:eastAsia="zh-CN"/>
        </w:rPr>
        <w:t xml:space="preserve">«Формирование комфортной городской среды </w:t>
      </w:r>
    </w:p>
    <w:p w:rsidR="001724BE" w:rsidRPr="001724BE" w:rsidRDefault="001724BE" w:rsidP="001724BE">
      <w:pPr>
        <w:jc w:val="both"/>
        <w:rPr>
          <w:sz w:val="18"/>
          <w:szCs w:val="18"/>
          <w:lang w:eastAsia="zh-CN"/>
        </w:rPr>
      </w:pPr>
      <w:r w:rsidRPr="001724BE">
        <w:rPr>
          <w:sz w:val="18"/>
          <w:szCs w:val="18"/>
          <w:lang w:eastAsia="zh-CN"/>
        </w:rPr>
        <w:t>на территории городского поселения Агириш»</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Визуализированный перечень образцов элементов благоустройства,</w:t>
      </w:r>
    </w:p>
    <w:p w:rsidR="001724BE" w:rsidRPr="001724BE" w:rsidRDefault="001724BE" w:rsidP="001724BE">
      <w:pPr>
        <w:jc w:val="both"/>
        <w:rPr>
          <w:sz w:val="18"/>
          <w:szCs w:val="18"/>
          <w:lang w:eastAsia="zh-CN"/>
        </w:rPr>
      </w:pPr>
      <w:r w:rsidRPr="001724BE">
        <w:rPr>
          <w:sz w:val="18"/>
          <w:szCs w:val="18"/>
          <w:lang w:eastAsia="zh-CN"/>
        </w:rPr>
        <w:t>предлагаемых к размещению на дворовых территориях, в рамках проведения мероприятий минимального перечня работ по благоустройству</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noProof/>
          <w:sz w:val="18"/>
          <w:szCs w:val="18"/>
        </w:rPr>
        <w:lastRenderedPageBreak/>
        <w:drawing>
          <wp:inline distT="0" distB="0" distL="0" distR="0" wp14:anchorId="114450AD" wp14:editId="04D7A4B7">
            <wp:extent cx="6096000" cy="339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0" cy="3394075"/>
                    </a:xfrm>
                    <a:prstGeom prst="rect">
                      <a:avLst/>
                    </a:prstGeom>
                    <a:noFill/>
                    <a:ln>
                      <a:noFill/>
                    </a:ln>
                  </pic:spPr>
                </pic:pic>
              </a:graphicData>
            </a:graphic>
          </wp:inline>
        </w:drawing>
      </w:r>
      <w:r w:rsidRPr="001724BE">
        <w:rPr>
          <w:noProof/>
          <w:sz w:val="18"/>
          <w:szCs w:val="18"/>
        </w:rPr>
        <w:drawing>
          <wp:inline distT="0" distB="0" distL="0" distR="0" wp14:anchorId="5FD6A5DE" wp14:editId="48A627FD">
            <wp:extent cx="6096000" cy="33939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208" cy="3407467"/>
                    </a:xfrm>
                    <a:prstGeom prst="rect">
                      <a:avLst/>
                    </a:prstGeom>
                    <a:noFill/>
                    <a:ln>
                      <a:noFill/>
                    </a:ln>
                  </pic:spPr>
                </pic:pic>
              </a:graphicData>
            </a:graphic>
          </wp:inline>
        </w:drawing>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br w:type="page"/>
      </w:r>
    </w:p>
    <w:p w:rsidR="001724BE" w:rsidRPr="001724BE" w:rsidRDefault="001724BE" w:rsidP="001724BE">
      <w:pPr>
        <w:jc w:val="both"/>
        <w:rPr>
          <w:sz w:val="18"/>
          <w:szCs w:val="18"/>
          <w:lang w:eastAsia="zh-CN"/>
        </w:rPr>
      </w:pPr>
      <w:r w:rsidRPr="001724BE">
        <w:rPr>
          <w:sz w:val="18"/>
          <w:szCs w:val="18"/>
          <w:lang w:eastAsia="zh-CN"/>
        </w:rPr>
        <w:lastRenderedPageBreak/>
        <w:t>Приложение 4</w:t>
      </w:r>
    </w:p>
    <w:p w:rsidR="001724BE" w:rsidRPr="001724BE" w:rsidRDefault="001724BE" w:rsidP="001724BE">
      <w:pPr>
        <w:jc w:val="both"/>
        <w:rPr>
          <w:sz w:val="18"/>
          <w:szCs w:val="18"/>
          <w:lang w:eastAsia="zh-CN"/>
        </w:rPr>
      </w:pPr>
      <w:r w:rsidRPr="001724BE">
        <w:rPr>
          <w:rFonts w:eastAsia="Calibri"/>
          <w:sz w:val="18"/>
          <w:szCs w:val="18"/>
          <w:lang w:eastAsia="zh-CN"/>
        </w:rPr>
        <w:t>к муниципальной программе</w:t>
      </w:r>
    </w:p>
    <w:p w:rsidR="001724BE" w:rsidRPr="001724BE" w:rsidRDefault="001724BE" w:rsidP="001724BE">
      <w:pPr>
        <w:jc w:val="both"/>
        <w:rPr>
          <w:sz w:val="18"/>
          <w:szCs w:val="18"/>
          <w:lang w:eastAsia="zh-CN"/>
        </w:rPr>
      </w:pPr>
      <w:r w:rsidRPr="001724BE">
        <w:rPr>
          <w:sz w:val="18"/>
          <w:szCs w:val="18"/>
          <w:lang w:eastAsia="zh-CN"/>
        </w:rPr>
        <w:t xml:space="preserve">«Формирование комфортной городской среды </w:t>
      </w:r>
    </w:p>
    <w:p w:rsidR="001724BE" w:rsidRPr="001724BE" w:rsidRDefault="001724BE" w:rsidP="001724BE">
      <w:pPr>
        <w:jc w:val="both"/>
        <w:rPr>
          <w:sz w:val="18"/>
          <w:szCs w:val="18"/>
          <w:lang w:eastAsia="zh-CN"/>
        </w:rPr>
      </w:pPr>
      <w:r w:rsidRPr="001724BE">
        <w:rPr>
          <w:sz w:val="18"/>
          <w:szCs w:val="18"/>
          <w:lang w:eastAsia="zh-CN"/>
        </w:rPr>
        <w:t>на территории городского поселения Агириш»</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zh-CN"/>
        </w:rPr>
      </w:pPr>
      <w:r w:rsidRPr="001724BE">
        <w:rPr>
          <w:sz w:val="18"/>
          <w:szCs w:val="18"/>
          <w:lang w:eastAsia="zh-CN"/>
        </w:rPr>
        <w:t>Перечень общественных территорий,</w:t>
      </w:r>
    </w:p>
    <w:p w:rsidR="001724BE" w:rsidRPr="001724BE" w:rsidRDefault="001724BE" w:rsidP="001724BE">
      <w:pPr>
        <w:jc w:val="both"/>
        <w:rPr>
          <w:sz w:val="18"/>
          <w:szCs w:val="18"/>
          <w:lang w:eastAsia="zh-CN"/>
        </w:rPr>
      </w:pPr>
      <w:proofErr w:type="gramStart"/>
      <w:r w:rsidRPr="001724BE">
        <w:rPr>
          <w:sz w:val="18"/>
          <w:szCs w:val="18"/>
          <w:lang w:eastAsia="zh-CN"/>
        </w:rPr>
        <w:t>расположенных</w:t>
      </w:r>
      <w:proofErr w:type="gramEnd"/>
      <w:r w:rsidRPr="001724BE">
        <w:rPr>
          <w:sz w:val="18"/>
          <w:szCs w:val="18"/>
          <w:lang w:eastAsia="zh-CN"/>
        </w:rPr>
        <w:t xml:space="preserve"> в городском  поселении Агириш,</w:t>
      </w:r>
    </w:p>
    <w:p w:rsidR="001724BE" w:rsidRPr="001724BE" w:rsidRDefault="001724BE" w:rsidP="001724BE">
      <w:pPr>
        <w:jc w:val="both"/>
        <w:rPr>
          <w:sz w:val="18"/>
          <w:szCs w:val="18"/>
          <w:lang w:eastAsia="zh-CN"/>
        </w:rPr>
      </w:pPr>
      <w:r w:rsidRPr="001724BE">
        <w:rPr>
          <w:sz w:val="18"/>
          <w:szCs w:val="18"/>
          <w:lang w:eastAsia="zh-CN"/>
        </w:rPr>
        <w:t>подлежащих благоустройству до 2025 года</w:t>
      </w:r>
    </w:p>
    <w:p w:rsidR="001724BE" w:rsidRPr="001724BE" w:rsidRDefault="001724BE" w:rsidP="001724BE">
      <w:pPr>
        <w:jc w:val="both"/>
        <w:rPr>
          <w:sz w:val="18"/>
          <w:szCs w:val="18"/>
          <w:lang w:eastAsia="zh-CN"/>
        </w:rPr>
      </w:pPr>
    </w:p>
    <w:p w:rsidR="001724BE" w:rsidRPr="001724BE" w:rsidRDefault="001724BE" w:rsidP="001724BE">
      <w:pPr>
        <w:jc w:val="both"/>
        <w:rPr>
          <w:sz w:val="18"/>
          <w:szCs w:val="18"/>
          <w:lang w:eastAsia="en-US"/>
        </w:rPr>
      </w:pPr>
      <w:r w:rsidRPr="001724BE">
        <w:rPr>
          <w:sz w:val="18"/>
          <w:szCs w:val="18"/>
          <w:lang w:eastAsia="zh-CN"/>
        </w:rPr>
        <w:t xml:space="preserve">1) </w:t>
      </w:r>
      <w:r w:rsidRPr="001724BE">
        <w:rPr>
          <w:sz w:val="18"/>
          <w:szCs w:val="18"/>
          <w:lang w:eastAsia="en-US"/>
        </w:rPr>
        <w:t xml:space="preserve">«Спортивно-досуговый парк «Боровичок» по адресу: Российская Федерация, Ханты-Мансийский автономный округ (Югра), Советский район, </w:t>
      </w:r>
      <w:proofErr w:type="spellStart"/>
      <w:r w:rsidRPr="001724BE">
        <w:rPr>
          <w:sz w:val="18"/>
          <w:szCs w:val="18"/>
          <w:lang w:eastAsia="en-US"/>
        </w:rPr>
        <w:t>пгт</w:t>
      </w:r>
      <w:proofErr w:type="spellEnd"/>
      <w:r w:rsidRPr="001724BE">
        <w:rPr>
          <w:sz w:val="18"/>
          <w:szCs w:val="18"/>
          <w:lang w:eastAsia="en-US"/>
        </w:rPr>
        <w:t xml:space="preserve"> Агириш, ул. Винницкая </w:t>
      </w:r>
    </w:p>
    <w:p w:rsidR="008D149F" w:rsidRDefault="008D149F" w:rsidP="00024555">
      <w:pPr>
        <w:shd w:val="clear" w:color="auto" w:fill="FFFFFF"/>
        <w:rPr>
          <w:color w:val="000000"/>
          <w:sz w:val="18"/>
          <w:szCs w:val="18"/>
        </w:rPr>
      </w:pPr>
    </w:p>
    <w:p w:rsidR="00122491" w:rsidRDefault="00122491" w:rsidP="00024555">
      <w:pPr>
        <w:shd w:val="clear" w:color="auto" w:fill="FFFFFF"/>
        <w:rPr>
          <w:color w:val="000000"/>
          <w:sz w:val="18"/>
          <w:szCs w:val="18"/>
        </w:rPr>
      </w:pPr>
    </w:p>
    <w:p w:rsidR="00122491" w:rsidRPr="00815A9D" w:rsidRDefault="00122491" w:rsidP="00024555">
      <w:pPr>
        <w:shd w:val="clear" w:color="auto" w:fill="FFFFFF"/>
        <w:rPr>
          <w:color w:val="000000"/>
          <w:sz w:val="14"/>
          <w:szCs w:val="18"/>
        </w:rPr>
      </w:pPr>
    </w:p>
    <w:p w:rsidR="00815A9D" w:rsidRPr="00815A9D" w:rsidRDefault="00815A9D" w:rsidP="00815A9D">
      <w:pPr>
        <w:widowControl w:val="0"/>
        <w:autoSpaceDE w:val="0"/>
        <w:autoSpaceDN w:val="0"/>
        <w:adjustRightInd w:val="0"/>
        <w:jc w:val="center"/>
        <w:rPr>
          <w:b/>
          <w:sz w:val="20"/>
        </w:rPr>
      </w:pPr>
      <w:r w:rsidRPr="00815A9D">
        <w:rPr>
          <w:b/>
          <w:sz w:val="20"/>
        </w:rPr>
        <w:t>Соглашение</w:t>
      </w:r>
    </w:p>
    <w:p w:rsidR="00815A9D" w:rsidRPr="00815A9D" w:rsidRDefault="00815A9D" w:rsidP="00815A9D">
      <w:pPr>
        <w:widowControl w:val="0"/>
        <w:autoSpaceDE w:val="0"/>
        <w:autoSpaceDN w:val="0"/>
        <w:adjustRightInd w:val="0"/>
        <w:jc w:val="center"/>
        <w:rPr>
          <w:b/>
          <w:sz w:val="20"/>
        </w:rPr>
      </w:pPr>
      <w:r w:rsidRPr="00815A9D">
        <w:rPr>
          <w:b/>
          <w:sz w:val="20"/>
        </w:rPr>
        <w:t xml:space="preserve">о предоставлении иных межбюджетных трансфертов бюджету </w:t>
      </w:r>
    </w:p>
    <w:p w:rsidR="00815A9D" w:rsidRPr="00815A9D" w:rsidRDefault="00815A9D" w:rsidP="00815A9D">
      <w:pPr>
        <w:widowControl w:val="0"/>
        <w:autoSpaceDE w:val="0"/>
        <w:autoSpaceDN w:val="0"/>
        <w:adjustRightInd w:val="0"/>
        <w:jc w:val="center"/>
        <w:rPr>
          <w:b/>
          <w:sz w:val="20"/>
        </w:rPr>
      </w:pPr>
      <w:r w:rsidRPr="00815A9D">
        <w:rPr>
          <w:b/>
          <w:sz w:val="20"/>
        </w:rPr>
        <w:t>городского поселения Агириш</w:t>
      </w:r>
    </w:p>
    <w:p w:rsidR="00815A9D" w:rsidRPr="00815A9D" w:rsidRDefault="00815A9D" w:rsidP="00815A9D">
      <w:pPr>
        <w:widowControl w:val="0"/>
        <w:autoSpaceDE w:val="0"/>
        <w:autoSpaceDN w:val="0"/>
        <w:adjustRightInd w:val="0"/>
        <w:jc w:val="center"/>
        <w:rPr>
          <w:b/>
          <w:sz w:val="20"/>
        </w:rPr>
      </w:pPr>
    </w:p>
    <w:p w:rsidR="00815A9D" w:rsidRPr="00815A9D" w:rsidRDefault="00815A9D" w:rsidP="00815A9D">
      <w:pPr>
        <w:widowControl w:val="0"/>
        <w:autoSpaceDE w:val="0"/>
        <w:autoSpaceDN w:val="0"/>
        <w:adjustRightInd w:val="0"/>
        <w:jc w:val="center"/>
        <w:rPr>
          <w:b/>
          <w:sz w:val="20"/>
        </w:rPr>
      </w:pPr>
    </w:p>
    <w:p w:rsidR="00815A9D" w:rsidRPr="00815A9D" w:rsidRDefault="00815A9D" w:rsidP="00815A9D">
      <w:pPr>
        <w:widowControl w:val="0"/>
        <w:autoSpaceDE w:val="0"/>
        <w:autoSpaceDN w:val="0"/>
        <w:adjustRightInd w:val="0"/>
        <w:jc w:val="center"/>
        <w:rPr>
          <w:sz w:val="20"/>
        </w:rPr>
      </w:pPr>
      <w:r w:rsidRPr="00815A9D">
        <w:rPr>
          <w:sz w:val="20"/>
        </w:rPr>
        <w:t xml:space="preserve">г. </w:t>
      </w:r>
      <w:proofErr w:type="gramStart"/>
      <w:r w:rsidRPr="00815A9D">
        <w:rPr>
          <w:sz w:val="20"/>
        </w:rPr>
        <w:t>Советский</w:t>
      </w:r>
      <w:proofErr w:type="gramEnd"/>
      <w:r w:rsidRPr="00815A9D">
        <w:rPr>
          <w:sz w:val="20"/>
        </w:rPr>
        <w:tab/>
      </w:r>
      <w:r w:rsidRPr="00815A9D">
        <w:rPr>
          <w:sz w:val="20"/>
        </w:rPr>
        <w:tab/>
      </w:r>
      <w:r w:rsidRPr="00815A9D">
        <w:rPr>
          <w:sz w:val="20"/>
        </w:rPr>
        <w:tab/>
      </w:r>
      <w:r w:rsidRPr="00815A9D">
        <w:rPr>
          <w:sz w:val="20"/>
        </w:rPr>
        <w:tab/>
      </w:r>
      <w:r w:rsidRPr="00815A9D">
        <w:rPr>
          <w:sz w:val="20"/>
        </w:rPr>
        <w:tab/>
      </w:r>
      <w:r w:rsidRPr="00815A9D">
        <w:rPr>
          <w:sz w:val="20"/>
        </w:rPr>
        <w:tab/>
      </w:r>
      <w:r w:rsidRPr="00815A9D">
        <w:rPr>
          <w:sz w:val="20"/>
        </w:rPr>
        <w:tab/>
      </w:r>
      <w:r w:rsidRPr="00815A9D">
        <w:rPr>
          <w:sz w:val="20"/>
        </w:rPr>
        <w:tab/>
        <w:t xml:space="preserve"> 29 декабря   2022г.</w:t>
      </w:r>
    </w:p>
    <w:p w:rsidR="00815A9D" w:rsidRPr="00815A9D" w:rsidRDefault="00815A9D" w:rsidP="00815A9D">
      <w:pPr>
        <w:widowControl w:val="0"/>
        <w:autoSpaceDE w:val="0"/>
        <w:autoSpaceDN w:val="0"/>
        <w:adjustRightInd w:val="0"/>
        <w:jc w:val="both"/>
        <w:rPr>
          <w:sz w:val="20"/>
        </w:rPr>
      </w:pPr>
    </w:p>
    <w:p w:rsidR="00815A9D" w:rsidRPr="00815A9D" w:rsidRDefault="00815A9D" w:rsidP="00815A9D">
      <w:pPr>
        <w:widowControl w:val="0"/>
        <w:autoSpaceDE w:val="0"/>
        <w:autoSpaceDN w:val="0"/>
        <w:adjustRightInd w:val="0"/>
        <w:ind w:firstLine="709"/>
        <w:jc w:val="both"/>
        <w:rPr>
          <w:sz w:val="20"/>
        </w:rPr>
      </w:pPr>
      <w:proofErr w:type="gramStart"/>
      <w:r w:rsidRPr="00815A9D">
        <w:rPr>
          <w:sz w:val="20"/>
        </w:rPr>
        <w:t xml:space="preserve">Администрация Советского района, именуемая далее - Администрация района, </w:t>
      </w:r>
      <w:r w:rsidRPr="00815A9D">
        <w:rPr>
          <w:bCs/>
          <w:sz w:val="20"/>
        </w:rPr>
        <w:t xml:space="preserve">в </w:t>
      </w:r>
      <w:r w:rsidRPr="00815A9D">
        <w:rPr>
          <w:sz w:val="20"/>
        </w:rPr>
        <w:t xml:space="preserve">лице исполняющего обязанности главы Советского района </w:t>
      </w:r>
      <w:proofErr w:type="spellStart"/>
      <w:r w:rsidRPr="00815A9D">
        <w:rPr>
          <w:sz w:val="20"/>
        </w:rPr>
        <w:t>Скородумова</w:t>
      </w:r>
      <w:proofErr w:type="spellEnd"/>
      <w:r w:rsidRPr="00815A9D">
        <w:rPr>
          <w:sz w:val="20"/>
        </w:rPr>
        <w:t xml:space="preserve"> Владимира Дмитриевича</w:t>
      </w:r>
      <w:r w:rsidRPr="00815A9D">
        <w:rPr>
          <w:b/>
          <w:bCs/>
          <w:sz w:val="20"/>
        </w:rPr>
        <w:t xml:space="preserve">, </w:t>
      </w:r>
      <w:r w:rsidRPr="00815A9D">
        <w:rPr>
          <w:sz w:val="20"/>
        </w:rPr>
        <w:t>действующего на основании Устава Советского района, распоряжения главы Советс</w:t>
      </w:r>
      <w:bookmarkStart w:id="6" w:name="_GoBack"/>
      <w:bookmarkEnd w:id="6"/>
      <w:r w:rsidRPr="00815A9D">
        <w:rPr>
          <w:sz w:val="20"/>
        </w:rPr>
        <w:t>кого района от 23.12.2022 № 56-ргк «О возложении обязанностей»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w:t>
      </w:r>
      <w:proofErr w:type="gramEnd"/>
      <w:r w:rsidRPr="00815A9D">
        <w:rPr>
          <w:sz w:val="20"/>
        </w:rPr>
        <w:t xml:space="preserve"> </w:t>
      </w:r>
      <w:proofErr w:type="gramStart"/>
      <w:r w:rsidRPr="00815A9D">
        <w:rPr>
          <w:sz w:val="20"/>
        </w:rPr>
        <w:t>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28.12.2021 № 34 «О бюджете Советского района на 2022 год и на плановый период 2023 и 2024 годов</w:t>
      </w:r>
      <w:proofErr w:type="gramEnd"/>
      <w:r w:rsidRPr="00815A9D">
        <w:rPr>
          <w:sz w:val="20"/>
        </w:rPr>
        <w:t xml:space="preserve">», </w:t>
      </w:r>
      <w:r w:rsidRPr="00815A9D">
        <w:rPr>
          <w:bCs/>
          <w:sz w:val="20"/>
        </w:rPr>
        <w:t xml:space="preserve">муниципальной программой «Управление муниципальными финансами Советского района», утвержденной постановлением администрации Советского района от 29.10.2018 № 2325, </w:t>
      </w:r>
      <w:r w:rsidRPr="00815A9D">
        <w:rPr>
          <w:sz w:val="20"/>
        </w:rPr>
        <w:t>постановлением администрации Советского района от 29.12.2022 № 4121 «О предоставлении иных межбюджетных трансфертов», заключили настоящее соглашение о нижеследующем:</w:t>
      </w:r>
    </w:p>
    <w:p w:rsidR="00815A9D" w:rsidRPr="00815A9D" w:rsidRDefault="00815A9D" w:rsidP="00815A9D">
      <w:pPr>
        <w:widowControl w:val="0"/>
        <w:numPr>
          <w:ilvl w:val="0"/>
          <w:numId w:val="55"/>
        </w:numPr>
        <w:tabs>
          <w:tab w:val="left" w:pos="284"/>
          <w:tab w:val="left" w:pos="1134"/>
        </w:tabs>
        <w:autoSpaceDE w:val="0"/>
        <w:autoSpaceDN w:val="0"/>
        <w:adjustRightInd w:val="0"/>
        <w:ind w:firstLine="567"/>
        <w:jc w:val="both"/>
        <w:rPr>
          <w:sz w:val="20"/>
        </w:rPr>
      </w:pPr>
      <w:r w:rsidRPr="00815A9D">
        <w:rPr>
          <w:sz w:val="20"/>
        </w:rPr>
        <w:t>Предметом настоящего Соглашения является предоставление бюджету городского поселения Агириш иных межбюджетных трансфертов на обеспечение социально-значимых расходов бюджетов поселений (расходы на заработную плату, начисления на выплаты по оплате труда) в рамках реализации муниципальной программы «Управление муниципальными финансами Советского района», утвержденной постановлением администрации Советского района от 29.10.2018 № 2325 (далее иные межбюджетные трансферты).</w:t>
      </w:r>
    </w:p>
    <w:p w:rsidR="00815A9D" w:rsidRPr="00815A9D" w:rsidRDefault="00815A9D" w:rsidP="00815A9D">
      <w:pPr>
        <w:widowControl w:val="0"/>
        <w:numPr>
          <w:ilvl w:val="0"/>
          <w:numId w:val="55"/>
        </w:numPr>
        <w:tabs>
          <w:tab w:val="left" w:pos="284"/>
          <w:tab w:val="left" w:pos="1134"/>
        </w:tabs>
        <w:autoSpaceDE w:val="0"/>
        <w:autoSpaceDN w:val="0"/>
        <w:adjustRightInd w:val="0"/>
        <w:ind w:firstLine="567"/>
        <w:jc w:val="both"/>
        <w:rPr>
          <w:sz w:val="20"/>
        </w:rPr>
      </w:pPr>
      <w:r w:rsidRPr="00815A9D">
        <w:rPr>
          <w:sz w:val="20"/>
        </w:rPr>
        <w:t>Иные межбюджетные трансферты предоставляются в размере 678 000 (Шестьсот семьдесят восемь тысяч) рублей 00 копеек.</w:t>
      </w:r>
    </w:p>
    <w:p w:rsidR="00815A9D" w:rsidRPr="00815A9D" w:rsidRDefault="00815A9D" w:rsidP="00815A9D">
      <w:pPr>
        <w:widowControl w:val="0"/>
        <w:numPr>
          <w:ilvl w:val="0"/>
          <w:numId w:val="55"/>
        </w:numPr>
        <w:tabs>
          <w:tab w:val="left" w:pos="284"/>
          <w:tab w:val="left" w:pos="1134"/>
        </w:tabs>
        <w:autoSpaceDE w:val="0"/>
        <w:autoSpaceDN w:val="0"/>
        <w:adjustRightInd w:val="0"/>
        <w:ind w:firstLine="567"/>
        <w:jc w:val="both"/>
        <w:rPr>
          <w:sz w:val="20"/>
        </w:rPr>
      </w:pPr>
      <w:r w:rsidRPr="00815A9D">
        <w:rPr>
          <w:sz w:val="20"/>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815A9D" w:rsidRPr="00815A9D" w:rsidRDefault="00815A9D" w:rsidP="00815A9D">
      <w:pPr>
        <w:widowControl w:val="0"/>
        <w:numPr>
          <w:ilvl w:val="0"/>
          <w:numId w:val="55"/>
        </w:numPr>
        <w:tabs>
          <w:tab w:val="left" w:pos="284"/>
          <w:tab w:val="left" w:pos="1134"/>
        </w:tabs>
        <w:autoSpaceDE w:val="0"/>
        <w:autoSpaceDN w:val="0"/>
        <w:adjustRightInd w:val="0"/>
        <w:ind w:firstLine="567"/>
        <w:jc w:val="both"/>
        <w:rPr>
          <w:sz w:val="20"/>
        </w:rPr>
      </w:pPr>
      <w:r w:rsidRPr="00815A9D">
        <w:rPr>
          <w:sz w:val="20"/>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2023 года.</w:t>
      </w:r>
    </w:p>
    <w:p w:rsidR="00815A9D" w:rsidRPr="00815A9D" w:rsidRDefault="00815A9D" w:rsidP="00815A9D">
      <w:pPr>
        <w:widowControl w:val="0"/>
        <w:numPr>
          <w:ilvl w:val="0"/>
          <w:numId w:val="55"/>
        </w:numPr>
        <w:tabs>
          <w:tab w:val="left" w:pos="284"/>
          <w:tab w:val="left" w:pos="1134"/>
        </w:tabs>
        <w:autoSpaceDE w:val="0"/>
        <w:autoSpaceDN w:val="0"/>
        <w:adjustRightInd w:val="0"/>
        <w:ind w:firstLine="567"/>
        <w:jc w:val="both"/>
        <w:rPr>
          <w:sz w:val="20"/>
        </w:rPr>
      </w:pPr>
      <w:proofErr w:type="gramStart"/>
      <w:r w:rsidRPr="00815A9D">
        <w:rPr>
          <w:sz w:val="20"/>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28.12.2021 № 34 «О бюджете Советского района на 2022 год и на плановый период 2023 и 2024 годов», предусматривающего предоставление иных межбюджетных трансфертов, и действует до полного исполнения Сторонами</w:t>
      </w:r>
      <w:proofErr w:type="gramEnd"/>
      <w:r w:rsidRPr="00815A9D">
        <w:rPr>
          <w:sz w:val="20"/>
        </w:rPr>
        <w:t xml:space="preserve"> взятых на себя обязательств.</w:t>
      </w:r>
    </w:p>
    <w:p w:rsidR="00815A9D" w:rsidRPr="00815A9D" w:rsidRDefault="00815A9D" w:rsidP="00815A9D">
      <w:pPr>
        <w:widowControl w:val="0"/>
        <w:numPr>
          <w:ilvl w:val="0"/>
          <w:numId w:val="55"/>
        </w:numPr>
        <w:tabs>
          <w:tab w:val="left" w:pos="284"/>
          <w:tab w:val="left" w:pos="1134"/>
        </w:tabs>
        <w:autoSpaceDE w:val="0"/>
        <w:autoSpaceDN w:val="0"/>
        <w:adjustRightInd w:val="0"/>
        <w:ind w:firstLine="567"/>
        <w:jc w:val="both"/>
        <w:rPr>
          <w:sz w:val="20"/>
        </w:rPr>
      </w:pPr>
      <w:r w:rsidRPr="00815A9D">
        <w:rPr>
          <w:sz w:val="20"/>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815A9D" w:rsidRPr="00815A9D" w:rsidRDefault="00815A9D" w:rsidP="00815A9D">
      <w:pPr>
        <w:widowControl w:val="0"/>
        <w:autoSpaceDE w:val="0"/>
        <w:autoSpaceDN w:val="0"/>
        <w:adjustRightInd w:val="0"/>
        <w:ind w:firstLine="709"/>
        <w:jc w:val="both"/>
        <w:rPr>
          <w:sz w:val="20"/>
        </w:rPr>
      </w:pPr>
    </w:p>
    <w:p w:rsidR="00815A9D" w:rsidRPr="00815A9D" w:rsidRDefault="00815A9D" w:rsidP="00815A9D">
      <w:pPr>
        <w:widowControl w:val="0"/>
        <w:autoSpaceDE w:val="0"/>
        <w:autoSpaceDN w:val="0"/>
        <w:adjustRightInd w:val="0"/>
        <w:jc w:val="both"/>
        <w:rPr>
          <w:b/>
          <w:sz w:val="20"/>
        </w:rPr>
      </w:pPr>
    </w:p>
    <w:p w:rsidR="00815A9D" w:rsidRPr="00815A9D" w:rsidRDefault="00815A9D" w:rsidP="00815A9D">
      <w:pPr>
        <w:widowControl w:val="0"/>
        <w:autoSpaceDE w:val="0"/>
        <w:autoSpaceDN w:val="0"/>
        <w:adjustRightInd w:val="0"/>
        <w:jc w:val="both"/>
        <w:rPr>
          <w:b/>
          <w:sz w:val="20"/>
        </w:rPr>
      </w:pPr>
    </w:p>
    <w:p w:rsidR="00815A9D" w:rsidRPr="00815A9D" w:rsidRDefault="00815A9D" w:rsidP="00815A9D">
      <w:pPr>
        <w:widowControl w:val="0"/>
        <w:autoSpaceDE w:val="0"/>
        <w:autoSpaceDN w:val="0"/>
        <w:adjustRightInd w:val="0"/>
        <w:jc w:val="both"/>
        <w:rPr>
          <w:b/>
          <w:sz w:val="20"/>
        </w:rPr>
      </w:pPr>
    </w:p>
    <w:p w:rsidR="00815A9D" w:rsidRPr="00815A9D" w:rsidRDefault="00815A9D" w:rsidP="00815A9D">
      <w:pPr>
        <w:widowControl w:val="0"/>
        <w:autoSpaceDE w:val="0"/>
        <w:autoSpaceDN w:val="0"/>
        <w:adjustRightInd w:val="0"/>
        <w:jc w:val="both"/>
        <w:rPr>
          <w:b/>
          <w:sz w:val="20"/>
        </w:rPr>
      </w:pPr>
      <w:r w:rsidRPr="00815A9D">
        <w:rPr>
          <w:b/>
          <w:sz w:val="20"/>
        </w:rPr>
        <w:t>Подписи сторон:</w:t>
      </w:r>
    </w:p>
    <w:p w:rsidR="00815A9D" w:rsidRPr="00815A9D" w:rsidRDefault="00815A9D" w:rsidP="00815A9D">
      <w:pPr>
        <w:widowControl w:val="0"/>
        <w:autoSpaceDE w:val="0"/>
        <w:autoSpaceDN w:val="0"/>
        <w:adjustRightInd w:val="0"/>
        <w:jc w:val="both"/>
        <w:rPr>
          <w:b/>
          <w:sz w:val="20"/>
        </w:rPr>
      </w:pPr>
    </w:p>
    <w:tbl>
      <w:tblPr>
        <w:tblW w:w="0" w:type="auto"/>
        <w:tblLook w:val="01E0" w:firstRow="1" w:lastRow="1" w:firstColumn="1" w:lastColumn="1" w:noHBand="0" w:noVBand="0"/>
      </w:tblPr>
      <w:tblGrid>
        <w:gridCol w:w="4786"/>
        <w:gridCol w:w="4784"/>
      </w:tblGrid>
      <w:tr w:rsidR="00815A9D" w:rsidRPr="00815A9D" w:rsidTr="00815A9D">
        <w:trPr>
          <w:trHeight w:val="942"/>
        </w:trPr>
        <w:tc>
          <w:tcPr>
            <w:tcW w:w="4856" w:type="dxa"/>
            <w:hideMark/>
          </w:tcPr>
          <w:p w:rsidR="00815A9D" w:rsidRPr="00815A9D" w:rsidRDefault="00815A9D" w:rsidP="00815A9D">
            <w:pPr>
              <w:widowControl w:val="0"/>
              <w:autoSpaceDE w:val="0"/>
              <w:autoSpaceDN w:val="0"/>
              <w:adjustRightInd w:val="0"/>
              <w:jc w:val="both"/>
              <w:rPr>
                <w:b/>
                <w:sz w:val="20"/>
              </w:rPr>
            </w:pPr>
            <w:proofErr w:type="spellStart"/>
            <w:r w:rsidRPr="00815A9D">
              <w:rPr>
                <w:b/>
                <w:sz w:val="20"/>
              </w:rPr>
              <w:t>И.о</w:t>
            </w:r>
            <w:proofErr w:type="spellEnd"/>
            <w:r w:rsidRPr="00815A9D">
              <w:rPr>
                <w:b/>
                <w:sz w:val="20"/>
              </w:rPr>
              <w:t xml:space="preserve">. главы Советского района </w:t>
            </w:r>
          </w:p>
          <w:p w:rsidR="00815A9D" w:rsidRPr="00815A9D" w:rsidRDefault="00815A9D" w:rsidP="00815A9D">
            <w:pPr>
              <w:widowControl w:val="0"/>
              <w:autoSpaceDE w:val="0"/>
              <w:autoSpaceDN w:val="0"/>
              <w:adjustRightInd w:val="0"/>
              <w:jc w:val="both"/>
              <w:rPr>
                <w:b/>
                <w:sz w:val="20"/>
              </w:rPr>
            </w:pPr>
            <w:r w:rsidRPr="00815A9D">
              <w:rPr>
                <w:b/>
                <w:sz w:val="20"/>
              </w:rPr>
              <w:t>В.Д. Скородумов</w:t>
            </w:r>
          </w:p>
        </w:tc>
        <w:tc>
          <w:tcPr>
            <w:tcW w:w="4857" w:type="dxa"/>
            <w:hideMark/>
          </w:tcPr>
          <w:p w:rsidR="00815A9D" w:rsidRPr="00815A9D" w:rsidRDefault="00815A9D" w:rsidP="00815A9D">
            <w:pPr>
              <w:widowControl w:val="0"/>
              <w:autoSpaceDE w:val="0"/>
              <w:autoSpaceDN w:val="0"/>
              <w:adjustRightInd w:val="0"/>
              <w:rPr>
                <w:b/>
                <w:sz w:val="20"/>
              </w:rPr>
            </w:pPr>
            <w:r w:rsidRPr="00815A9D">
              <w:rPr>
                <w:b/>
                <w:sz w:val="20"/>
              </w:rPr>
              <w:t xml:space="preserve">Глава городского поселения  Агириш </w:t>
            </w:r>
          </w:p>
          <w:p w:rsidR="00815A9D" w:rsidRPr="00815A9D" w:rsidRDefault="00815A9D" w:rsidP="00815A9D">
            <w:pPr>
              <w:widowControl w:val="0"/>
              <w:autoSpaceDE w:val="0"/>
              <w:autoSpaceDN w:val="0"/>
              <w:adjustRightInd w:val="0"/>
              <w:rPr>
                <w:b/>
                <w:sz w:val="20"/>
              </w:rPr>
            </w:pPr>
            <w:r w:rsidRPr="00815A9D">
              <w:rPr>
                <w:b/>
                <w:sz w:val="20"/>
              </w:rPr>
              <w:t>Г.А. Крицына</w:t>
            </w:r>
          </w:p>
        </w:tc>
      </w:tr>
    </w:tbl>
    <w:p w:rsidR="00815A9D" w:rsidRPr="00815A9D" w:rsidRDefault="00815A9D" w:rsidP="00815A9D">
      <w:pPr>
        <w:widowControl w:val="0"/>
        <w:autoSpaceDE w:val="0"/>
        <w:autoSpaceDN w:val="0"/>
        <w:adjustRightInd w:val="0"/>
        <w:jc w:val="both"/>
        <w:rPr>
          <w:b/>
        </w:rPr>
      </w:pPr>
      <w:r w:rsidRPr="00815A9D">
        <w:rPr>
          <w:b/>
        </w:rPr>
        <w:t xml:space="preserve"> </w:t>
      </w:r>
    </w:p>
    <w:p w:rsidR="00122491" w:rsidRDefault="00122491" w:rsidP="00024555">
      <w:pPr>
        <w:shd w:val="clear" w:color="auto" w:fill="FFFFFF"/>
        <w:rPr>
          <w:color w:val="000000"/>
          <w:sz w:val="18"/>
          <w:szCs w:val="18"/>
        </w:rPr>
      </w:pPr>
    </w:p>
    <w:p w:rsidR="00122491" w:rsidRPr="00024555" w:rsidRDefault="00122491" w:rsidP="00024555">
      <w:pPr>
        <w:shd w:val="clear" w:color="auto" w:fill="FFFFFF"/>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45"/>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E7" w:rsidRDefault="00940CE7">
      <w:r>
        <w:separator/>
      </w:r>
    </w:p>
  </w:endnote>
  <w:endnote w:type="continuationSeparator" w:id="0">
    <w:p w:rsidR="00940CE7" w:rsidRDefault="0094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815A9D">
          <w:rPr>
            <w:noProof/>
          </w:rPr>
          <w:t>42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E7" w:rsidRDefault="00940CE7">
      <w:r>
        <w:separator/>
      </w:r>
    </w:p>
  </w:footnote>
  <w:footnote w:type="continuationSeparator" w:id="0">
    <w:p w:rsidR="00940CE7" w:rsidRDefault="00940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940CE7"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DB23CF">
      <w:t xml:space="preserve">                       №  </w:t>
    </w:r>
    <w:r w:rsidR="001724BE">
      <w:t>89(731</w:t>
    </w:r>
    <w:r w:rsidR="00D70122">
      <w:t>)</w:t>
    </w:r>
    <w:r w:rsidR="001724BE">
      <w:t xml:space="preserve">   29 дека</w:t>
    </w:r>
    <w:r w:rsidR="00927A2A">
      <w:t>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6">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7">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0">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9">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19"/>
  </w:num>
  <w:num w:numId="3">
    <w:abstractNumId w:val="60"/>
  </w:num>
  <w:num w:numId="4">
    <w:abstractNumId w:val="65"/>
  </w:num>
  <w:num w:numId="5">
    <w:abstractNumId w:val="28"/>
  </w:num>
  <w:num w:numId="6">
    <w:abstractNumId w:val="68"/>
  </w:num>
  <w:num w:numId="7">
    <w:abstractNumId w:val="41"/>
  </w:num>
  <w:num w:numId="8">
    <w:abstractNumId w:val="21"/>
  </w:num>
  <w:num w:numId="9">
    <w:abstractNumId w:val="59"/>
  </w:num>
  <w:num w:numId="10">
    <w:abstractNumId w:val="55"/>
  </w:num>
  <w:num w:numId="11">
    <w:abstractNumId w:val="56"/>
  </w:num>
  <w:num w:numId="12">
    <w:abstractNumId w:val="50"/>
  </w:num>
  <w:num w:numId="13">
    <w:abstractNumId w:val="7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2"/>
  </w:num>
  <w:num w:numId="18">
    <w:abstractNumId w:val="67"/>
  </w:num>
  <w:num w:numId="19">
    <w:abstractNumId w:val="49"/>
  </w:num>
  <w:num w:numId="20">
    <w:abstractNumId w:val="37"/>
  </w:num>
  <w:num w:numId="21">
    <w:abstractNumId w:val="57"/>
  </w:num>
  <w:num w:numId="22">
    <w:abstractNumId w:val="39"/>
  </w:num>
  <w:num w:numId="23">
    <w:abstractNumId w:val="31"/>
  </w:num>
  <w:num w:numId="24">
    <w:abstractNumId w:val="42"/>
  </w:num>
  <w:num w:numId="25">
    <w:abstractNumId w:val="62"/>
  </w:num>
  <w:num w:numId="26">
    <w:abstractNumId w:val="53"/>
  </w:num>
  <w:num w:numId="27">
    <w:abstractNumId w:val="38"/>
  </w:num>
  <w:num w:numId="28">
    <w:abstractNumId w:val="22"/>
  </w:num>
  <w:num w:numId="29">
    <w:abstractNumId w:val="44"/>
  </w:num>
  <w:num w:numId="30">
    <w:abstractNumId w:val="66"/>
  </w:num>
  <w:num w:numId="31">
    <w:abstractNumId w:val="54"/>
  </w:num>
  <w:num w:numId="32">
    <w:abstractNumId w:val="58"/>
  </w:num>
  <w:num w:numId="33">
    <w:abstractNumId w:val="27"/>
  </w:num>
  <w:num w:numId="34">
    <w:abstractNumId w:val="18"/>
  </w:num>
  <w:num w:numId="35">
    <w:abstractNumId w:val="63"/>
  </w:num>
  <w:num w:numId="36">
    <w:abstractNumId w:val="24"/>
  </w:num>
  <w:num w:numId="37">
    <w:abstractNumId w:val="40"/>
  </w:num>
  <w:num w:numId="38">
    <w:abstractNumId w:val="45"/>
  </w:num>
  <w:num w:numId="39">
    <w:abstractNumId w:val="47"/>
  </w:num>
  <w:num w:numId="40">
    <w:abstractNumId w:val="36"/>
  </w:num>
  <w:num w:numId="41">
    <w:abstractNumId w:val="26"/>
  </w:num>
  <w:num w:numId="42">
    <w:abstractNumId w:val="52"/>
  </w:num>
  <w:num w:numId="43">
    <w:abstractNumId w:val="20"/>
  </w:num>
  <w:num w:numId="44">
    <w:abstractNumId w:val="1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2491"/>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4BE"/>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A9D"/>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0CE7"/>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8FE"/>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5A2"/>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rsid w:val="001724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4743758">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89357843">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2958122">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kodeks://link/d?nd=902308701&amp;point=mark=000000000000000000000000000000000000000000000000007D20K3" TargetMode="External"/><Relationship Id="rId26" Type="http://schemas.openxmlformats.org/officeDocument/2006/relationships/hyperlink" Target="kodeks://link/d?nd=901919338&amp;point=mark=0000000000000000000000000000000000000000000000000064U0IK" TargetMode="External"/><Relationship Id="rId39" Type="http://schemas.openxmlformats.org/officeDocument/2006/relationships/hyperlink" Target="kodeks://link/d?nd=420234837" TargetMode="External"/><Relationship Id="rId3" Type="http://schemas.openxmlformats.org/officeDocument/2006/relationships/styles" Target="styles.xml"/><Relationship Id="rId21" Type="http://schemas.openxmlformats.org/officeDocument/2006/relationships/hyperlink" Target="kodeks://link/d?nd=420242536" TargetMode="External"/><Relationship Id="rId34" Type="http://schemas.openxmlformats.org/officeDocument/2006/relationships/hyperlink" Target="kodeks://link/d?nd=744100004&amp;point=mark=000000000000000000000000000000000000000000000000008OS0LQ" TargetMode="External"/><Relationship Id="rId42" Type="http://schemas.openxmlformats.org/officeDocument/2006/relationships/hyperlink" Target="kodeks://link/d?nd=420234837"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kodeks://link/d?nd=901978846&amp;point=mark=000000000000000000000000000000000000000000000000007D20K3" TargetMode="External"/><Relationship Id="rId25" Type="http://schemas.openxmlformats.org/officeDocument/2006/relationships/hyperlink" Target="kodeks://link/d?nd=901919338&amp;point=mark=0000000000000000000000000000000000000000000000000064U0IK" TargetMode="External"/><Relationship Id="rId33" Type="http://schemas.openxmlformats.org/officeDocument/2006/relationships/hyperlink" Target="kodeks://link/d?nd=543559632" TargetMode="External"/><Relationship Id="rId38" Type="http://schemas.openxmlformats.org/officeDocument/2006/relationships/hyperlink" Target="kodeks://link/d?nd=49906736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kodeks://link/d?nd=902053803&amp;point=mark=00000000000000000000000000000000000000000000000000A8K0NK" TargetMode="External"/><Relationship Id="rId20" Type="http://schemas.openxmlformats.org/officeDocument/2006/relationships/hyperlink" Target="kodeks://link/d?nd=902303297" TargetMode="External"/><Relationship Id="rId29" Type="http://schemas.openxmlformats.org/officeDocument/2006/relationships/hyperlink" Target="kodeks://link/d?nd=352247823&amp;point=mark=00000000000000000000000000000000000000000000000002A72KT3" TargetMode="External"/><Relationship Id="rId41" Type="http://schemas.openxmlformats.org/officeDocument/2006/relationships/hyperlink" Target="kodeks://link/d?nd=4990673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kodeks://link/d?nd=901919338&amp;point=mark=0000000000000000000000000000000000000000000000000064U0IK" TargetMode="External"/><Relationship Id="rId32" Type="http://schemas.openxmlformats.org/officeDocument/2006/relationships/hyperlink" Target="kodeks://link/d?nd=902380783" TargetMode="External"/><Relationship Id="rId37" Type="http://schemas.openxmlformats.org/officeDocument/2006/relationships/hyperlink" Target="kodeks://link/d?nd=901876063&amp;point=mark=000000000000000000000000000000000000000000000000007D20K3" TargetMode="External"/><Relationship Id="rId40" Type="http://schemas.openxmlformats.org/officeDocument/2006/relationships/hyperlink" Target="kodeks://link/d?nd=901876063&amp;point=mark=000000000000000000000000000000000000000000000000007D20K3"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kodeks://link/d?nd=902053803&amp;point=mark=000000000000000000000000000000000000000000000000008PU0M2" TargetMode="External"/><Relationship Id="rId23" Type="http://schemas.openxmlformats.org/officeDocument/2006/relationships/hyperlink" Target="kodeks://link/d?nd=902053803&amp;point=mark=00000000000000000000000000000000000000000000000000A8K0NK" TargetMode="External"/><Relationship Id="rId28" Type="http://schemas.openxmlformats.org/officeDocument/2006/relationships/hyperlink" Target="kodeks://link/d?nd=902271495&amp;point=mark=000000000000000000000000000000000000000000000000007DU0KC" TargetMode="External"/><Relationship Id="rId36" Type="http://schemas.openxmlformats.org/officeDocument/2006/relationships/hyperlink" Target="kodeks://link/d?nd=901990051&amp;point=mark=00000000000000000000000000000000000000000000000000A7O0NG" TargetMode="External"/><Relationship Id="rId10" Type="http://schemas.openxmlformats.org/officeDocument/2006/relationships/image" Target="media/image2.jpeg"/><Relationship Id="rId19" Type="http://schemas.openxmlformats.org/officeDocument/2006/relationships/hyperlink" Target="kodeks://link/d?nd=902228011&amp;point=mark=000000000000000000000000000000000000000000000000007D20K3" TargetMode="External"/><Relationship Id="rId31" Type="http://schemas.openxmlformats.org/officeDocument/2006/relationships/hyperlink" Target="kodeks://link/d?nd=902385986" TargetMode="External"/><Relationship Id="rId44"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420234837" TargetMode="External"/><Relationship Id="rId22" Type="http://schemas.openxmlformats.org/officeDocument/2006/relationships/hyperlink" Target="kodeks://link/d?nd=902053803&amp;point=mark=000000000000000000000000000000000000000000000000008PU0M2" TargetMode="External"/><Relationship Id="rId27" Type="http://schemas.openxmlformats.org/officeDocument/2006/relationships/hyperlink" Target="kodeks://link/d?nd=901919338&amp;point=mark=0000000000000000000000000000000000000000000000000064U0IK" TargetMode="External"/><Relationship Id="rId30" Type="http://schemas.openxmlformats.org/officeDocument/2006/relationships/hyperlink" Target="kodeks://link/d?nd=352247823&amp;point=mark=000000000000000000000000000000000000000000000000016PMVCC" TargetMode="External"/><Relationship Id="rId35" Type="http://schemas.openxmlformats.org/officeDocument/2006/relationships/hyperlink" Target="kodeks://link/d?nd=902303297" TargetMode="External"/><Relationship Id="rId43"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102D-C8A7-4ACB-BAD7-12D5DB08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42</Pages>
  <Words>18659</Words>
  <Characters>106359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49</cp:revision>
  <cp:lastPrinted>2015-07-31T09:23:00Z</cp:lastPrinted>
  <dcterms:created xsi:type="dcterms:W3CDTF">2022-03-30T11:52:00Z</dcterms:created>
  <dcterms:modified xsi:type="dcterms:W3CDTF">2022-12-30T10:55:00Z</dcterms:modified>
</cp:coreProperties>
</file>