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455341" w:rsidRPr="008D043E" w:rsidRDefault="00455341" w:rsidP="00221B21">
                            <w:pPr>
                              <w:pStyle w:val="msoaccenttext7"/>
                              <w:widowControl w:val="0"/>
                              <w:rPr>
                                <w:rFonts w:ascii="Arial" w:hAnsi="Arial" w:cs="Arial"/>
                                <w:i/>
                                <w:iCs/>
                                <w:sz w:val="16"/>
                                <w:szCs w:val="16"/>
                              </w:rPr>
                            </w:pPr>
                            <w:r>
                              <w:rPr>
                                <w:rFonts w:ascii="Arial" w:hAnsi="Arial" w:cs="Arial"/>
                                <w:i/>
                                <w:iCs/>
                                <w:sz w:val="16"/>
                                <w:szCs w:val="16"/>
                              </w:rPr>
                              <w:t>В</w:t>
                            </w:r>
                            <w:r w:rsidR="00175833">
                              <w:rPr>
                                <w:rFonts w:ascii="Arial" w:hAnsi="Arial" w:cs="Arial"/>
                                <w:i/>
                                <w:iCs/>
                                <w:sz w:val="16"/>
                                <w:szCs w:val="16"/>
                              </w:rPr>
                              <w:t xml:space="preserve">ыпуск № 52(882)       05 </w:t>
                            </w:r>
                            <w:r w:rsidR="00566B24">
                              <w:rPr>
                                <w:rFonts w:ascii="Arial" w:hAnsi="Arial" w:cs="Arial"/>
                                <w:i/>
                                <w:iCs/>
                                <w:sz w:val="16"/>
                                <w:szCs w:val="16"/>
                              </w:rPr>
                              <w:t>июня</w:t>
                            </w:r>
                            <w:r>
                              <w:rPr>
                                <w:rFonts w:ascii="Arial" w:hAnsi="Arial" w:cs="Arial"/>
                                <w:i/>
                                <w:iCs/>
                                <w:sz w:val="16"/>
                                <w:szCs w:val="16"/>
                              </w:rPr>
                              <w:t xml:space="preserve">  2024 г.</w:t>
                            </w:r>
                          </w:p>
                          <w:p w:rsidR="00455341" w:rsidRDefault="00455341" w:rsidP="00221B21">
                            <w:pPr>
                              <w:widowControl w:val="0"/>
                            </w:pPr>
                          </w:p>
                          <w:p w:rsidR="00455341" w:rsidRPr="00221B21" w:rsidRDefault="00455341"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455341" w:rsidRPr="008D043E" w:rsidRDefault="00455341" w:rsidP="00221B21">
                      <w:pPr>
                        <w:pStyle w:val="msoaccenttext7"/>
                        <w:widowControl w:val="0"/>
                        <w:rPr>
                          <w:rFonts w:ascii="Arial" w:hAnsi="Arial" w:cs="Arial"/>
                          <w:i/>
                          <w:iCs/>
                          <w:sz w:val="16"/>
                          <w:szCs w:val="16"/>
                        </w:rPr>
                      </w:pPr>
                      <w:r>
                        <w:rPr>
                          <w:rFonts w:ascii="Arial" w:hAnsi="Arial" w:cs="Arial"/>
                          <w:i/>
                          <w:iCs/>
                          <w:sz w:val="16"/>
                          <w:szCs w:val="16"/>
                        </w:rPr>
                        <w:t>В</w:t>
                      </w:r>
                      <w:r w:rsidR="00175833">
                        <w:rPr>
                          <w:rFonts w:ascii="Arial" w:hAnsi="Arial" w:cs="Arial"/>
                          <w:i/>
                          <w:iCs/>
                          <w:sz w:val="16"/>
                          <w:szCs w:val="16"/>
                        </w:rPr>
                        <w:t xml:space="preserve">ыпуск № 52(882)       05 </w:t>
                      </w:r>
                      <w:r w:rsidR="00566B24">
                        <w:rPr>
                          <w:rFonts w:ascii="Arial" w:hAnsi="Arial" w:cs="Arial"/>
                          <w:i/>
                          <w:iCs/>
                          <w:sz w:val="16"/>
                          <w:szCs w:val="16"/>
                        </w:rPr>
                        <w:t>июня</w:t>
                      </w:r>
                      <w:r>
                        <w:rPr>
                          <w:rFonts w:ascii="Arial" w:hAnsi="Arial" w:cs="Arial"/>
                          <w:i/>
                          <w:iCs/>
                          <w:sz w:val="16"/>
                          <w:szCs w:val="16"/>
                        </w:rPr>
                        <w:t xml:space="preserve">  2024 г.</w:t>
                      </w:r>
                    </w:p>
                    <w:p w:rsidR="00455341" w:rsidRDefault="00455341" w:rsidP="00221B21">
                      <w:pPr>
                        <w:widowControl w:val="0"/>
                      </w:pPr>
                    </w:p>
                    <w:p w:rsidR="00455341" w:rsidRPr="00221B21" w:rsidRDefault="00455341"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5341" w:rsidRPr="005846A9" w:rsidRDefault="00455341" w:rsidP="00C177E4">
                            <w:pPr>
                              <w:widowControl w:val="0"/>
                              <w:jc w:val="center"/>
                              <w:rPr>
                                <w:b/>
                                <w:bCs/>
                                <w:sz w:val="28"/>
                                <w:szCs w:val="28"/>
                              </w:rPr>
                            </w:pPr>
                            <w:r w:rsidRPr="005846A9">
                              <w:rPr>
                                <w:b/>
                                <w:bCs/>
                                <w:sz w:val="28"/>
                                <w:szCs w:val="28"/>
                              </w:rPr>
                              <w:t>Официально</w:t>
                            </w:r>
                          </w:p>
                          <w:p w:rsidR="00455341" w:rsidRPr="005846A9" w:rsidRDefault="0045534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55341" w:rsidRDefault="00455341" w:rsidP="00C177E4">
                            <w:pPr>
                              <w:widowControl w:val="0"/>
                              <w:rPr>
                                <w:sz w:val="16"/>
                                <w:szCs w:val="16"/>
                              </w:rPr>
                            </w:pPr>
                          </w:p>
                          <w:p w:rsidR="00455341" w:rsidRDefault="00455341"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455341" w:rsidRPr="005846A9" w:rsidRDefault="00455341" w:rsidP="00C177E4">
                      <w:pPr>
                        <w:widowControl w:val="0"/>
                        <w:jc w:val="center"/>
                        <w:rPr>
                          <w:b/>
                          <w:bCs/>
                          <w:sz w:val="28"/>
                          <w:szCs w:val="28"/>
                        </w:rPr>
                      </w:pPr>
                      <w:r w:rsidRPr="005846A9">
                        <w:rPr>
                          <w:b/>
                          <w:bCs/>
                          <w:sz w:val="28"/>
                          <w:szCs w:val="28"/>
                        </w:rPr>
                        <w:t>Официально</w:t>
                      </w:r>
                    </w:p>
                    <w:p w:rsidR="00455341" w:rsidRPr="005846A9" w:rsidRDefault="0045534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55341" w:rsidRDefault="00455341" w:rsidP="00C177E4">
                      <w:pPr>
                        <w:widowControl w:val="0"/>
                        <w:rPr>
                          <w:sz w:val="16"/>
                          <w:szCs w:val="16"/>
                        </w:rPr>
                      </w:pPr>
                    </w:p>
                    <w:p w:rsidR="00455341" w:rsidRDefault="00455341"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23BC7" w:rsidRPr="00566B24" w:rsidRDefault="00175833" w:rsidP="00566B24">
                            <w:pPr>
                              <w:widowControl w:val="0"/>
                              <w:suppressAutoHyphens/>
                              <w:autoSpaceDE w:val="0"/>
                              <w:jc w:val="center"/>
                              <w:rPr>
                                <w:rFonts w:ascii="Times New Roman CYR" w:hAnsi="Times New Roman CYR" w:cs="Times New Roman CYR"/>
                                <w:kern w:val="2"/>
                                <w:sz w:val="18"/>
                                <w:szCs w:val="18"/>
                                <w:lang w:eastAsia="ar-SA"/>
                              </w:rPr>
                            </w:pPr>
                            <w:r>
                              <w:rPr>
                                <w:rFonts w:ascii="Times New Roman CYR" w:hAnsi="Times New Roman CYR" w:cs="Times New Roman CYR"/>
                                <w:noProof/>
                                <w:kern w:val="2"/>
                                <w:sz w:val="18"/>
                                <w:szCs w:val="18"/>
                              </w:rPr>
                              <w:drawing>
                                <wp:inline distT="0" distB="0" distL="0" distR="0">
                                  <wp:extent cx="5031105" cy="6708140"/>
                                  <wp:effectExtent l="0" t="0" r="0" b="0"/>
                                  <wp:docPr id="1" name="Рисунок 1" descr="C:\Users\User\Desktop\Вестник 2024\Вестник №52(882) от 05.06.2024\вестник испр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естник 2024\Вестник №52(882) от 05.06.2024\вестник испр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1105" cy="6708140"/>
                                          </a:xfrm>
                                          <a:prstGeom prst="rect">
                                            <a:avLst/>
                                          </a:prstGeom>
                                          <a:noFill/>
                                          <a:ln>
                                            <a:noFill/>
                                          </a:ln>
                                        </pic:spPr>
                                      </pic:pic>
                                    </a:graphicData>
                                  </a:graphic>
                                </wp:inline>
                              </w:drawing>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223BC7" w:rsidRPr="00566B24" w:rsidRDefault="00175833" w:rsidP="00566B24">
                      <w:pPr>
                        <w:widowControl w:val="0"/>
                        <w:suppressAutoHyphens/>
                        <w:autoSpaceDE w:val="0"/>
                        <w:jc w:val="center"/>
                        <w:rPr>
                          <w:rFonts w:ascii="Times New Roman CYR" w:hAnsi="Times New Roman CYR" w:cs="Times New Roman CYR"/>
                          <w:kern w:val="2"/>
                          <w:sz w:val="18"/>
                          <w:szCs w:val="18"/>
                          <w:lang w:eastAsia="ar-SA"/>
                        </w:rPr>
                      </w:pPr>
                      <w:r>
                        <w:rPr>
                          <w:rFonts w:ascii="Times New Roman CYR" w:hAnsi="Times New Roman CYR" w:cs="Times New Roman CYR"/>
                          <w:noProof/>
                          <w:kern w:val="2"/>
                          <w:sz w:val="18"/>
                          <w:szCs w:val="18"/>
                        </w:rPr>
                        <w:drawing>
                          <wp:inline distT="0" distB="0" distL="0" distR="0">
                            <wp:extent cx="5031105" cy="6708140"/>
                            <wp:effectExtent l="0" t="0" r="0" b="0"/>
                            <wp:docPr id="1" name="Рисунок 1" descr="C:\Users\User\Desktop\Вестник 2024\Вестник №52(882) от 05.06.2024\вестник испр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естник 2024\Вестник №52(882) от 05.06.2024\вестник испр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1105" cy="6708140"/>
                                    </a:xfrm>
                                    <a:prstGeom prst="rect">
                                      <a:avLst/>
                                    </a:prstGeom>
                                    <a:noFill/>
                                    <a:ln>
                                      <a:noFill/>
                                    </a:ln>
                                  </pic:spPr>
                                </pic:pic>
                              </a:graphicData>
                            </a:graphic>
                          </wp:inline>
                        </w:drawing>
                      </w: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2"/>
          <w:footerReference w:type="even" r:id="rId13"/>
          <w:footerReference w:type="default" r:id="rId14"/>
          <w:pgSz w:w="11906" w:h="16838"/>
          <w:pgMar w:top="357" w:right="851" w:bottom="38" w:left="1701" w:header="709" w:footer="709" w:gutter="0"/>
          <w:cols w:space="708"/>
          <w:titlePg/>
          <w:docGrid w:linePitch="360"/>
        </w:sectPr>
      </w:pPr>
    </w:p>
    <w:p w:rsidR="004D1BFF" w:rsidRDefault="004D1BFF" w:rsidP="00E0092F">
      <w:pPr>
        <w:jc w:val="both"/>
        <w:rPr>
          <w:kern w:val="2"/>
          <w:sz w:val="22"/>
          <w:szCs w:val="22"/>
        </w:rPr>
      </w:pPr>
      <w:bookmarkStart w:id="2" w:name="P004D"/>
      <w:bookmarkStart w:id="3" w:name="P02E8"/>
      <w:bookmarkStart w:id="4" w:name="RANGE!A1:C53"/>
      <w:bookmarkEnd w:id="1"/>
      <w:bookmarkEnd w:id="2"/>
      <w:bookmarkEnd w:id="3"/>
      <w:bookmarkEnd w:id="4"/>
    </w:p>
    <w:p w:rsidR="00874BA8" w:rsidRDefault="00874BA8" w:rsidP="004A5A0B">
      <w:pPr>
        <w:tabs>
          <w:tab w:val="left" w:pos="851"/>
          <w:tab w:val="left" w:pos="993"/>
        </w:tabs>
        <w:jc w:val="both"/>
        <w:rPr>
          <w:sz w:val="18"/>
          <w:szCs w:val="18"/>
        </w:rPr>
      </w:pPr>
    </w:p>
    <w:p w:rsidR="00505571" w:rsidRPr="00505571" w:rsidRDefault="00505571" w:rsidP="00505571">
      <w:pPr>
        <w:widowControl w:val="0"/>
        <w:autoSpaceDE w:val="0"/>
        <w:autoSpaceDN w:val="0"/>
        <w:adjustRightInd w:val="0"/>
        <w:jc w:val="center"/>
        <w:rPr>
          <w:rFonts w:ascii="Times New Roman CYR" w:hAnsi="Times New Roman CYR" w:cs="Times New Roman CYR"/>
          <w:b/>
          <w:bCs/>
          <w:sz w:val="18"/>
          <w:szCs w:val="18"/>
        </w:rPr>
      </w:pPr>
      <w:r w:rsidRPr="00505571">
        <w:rPr>
          <w:rFonts w:ascii="Times New Roman CYR" w:hAnsi="Times New Roman CYR" w:cs="Times New Roman CYR"/>
          <w:b/>
          <w:bCs/>
          <w:sz w:val="18"/>
          <w:szCs w:val="18"/>
        </w:rPr>
        <w:t>ПОСТАНОВЛЕНИЕ</w:t>
      </w:r>
    </w:p>
    <w:p w:rsidR="00505571" w:rsidRPr="00505571" w:rsidRDefault="00505571" w:rsidP="00505571">
      <w:pPr>
        <w:widowControl w:val="0"/>
        <w:autoSpaceDE w:val="0"/>
        <w:autoSpaceDN w:val="0"/>
        <w:adjustRightInd w:val="0"/>
        <w:jc w:val="both"/>
        <w:rPr>
          <w:rFonts w:ascii="Times New Roman CYR" w:hAnsi="Times New Roman CYR" w:cs="Times New Roman CYR"/>
          <w:sz w:val="18"/>
          <w:szCs w:val="18"/>
        </w:rPr>
      </w:pPr>
      <w:r w:rsidRPr="00505571">
        <w:rPr>
          <w:rFonts w:ascii="Times New Roman CYR" w:hAnsi="Times New Roman CYR" w:cs="Times New Roman CYR"/>
          <w:sz w:val="18"/>
          <w:szCs w:val="18"/>
        </w:rPr>
        <w:tab/>
      </w:r>
      <w:r w:rsidRPr="00505571">
        <w:rPr>
          <w:rFonts w:ascii="Times New Roman CYR" w:hAnsi="Times New Roman CYR" w:cs="Times New Roman CYR"/>
          <w:sz w:val="18"/>
          <w:szCs w:val="18"/>
        </w:rPr>
        <w:tab/>
      </w:r>
      <w:r w:rsidRPr="00505571">
        <w:rPr>
          <w:rFonts w:ascii="Times New Roman CYR" w:hAnsi="Times New Roman CYR" w:cs="Times New Roman CYR"/>
          <w:sz w:val="18"/>
          <w:szCs w:val="18"/>
        </w:rPr>
        <w:tab/>
      </w:r>
      <w:r w:rsidRPr="00505571">
        <w:rPr>
          <w:rFonts w:ascii="Times New Roman CYR" w:hAnsi="Times New Roman CYR" w:cs="Times New Roman CYR"/>
          <w:sz w:val="18"/>
          <w:szCs w:val="18"/>
        </w:rPr>
        <w:tab/>
      </w:r>
      <w:r w:rsidRPr="00505571">
        <w:rPr>
          <w:rFonts w:ascii="Times New Roman CYR" w:hAnsi="Times New Roman CYR" w:cs="Times New Roman CYR"/>
          <w:sz w:val="18"/>
          <w:szCs w:val="18"/>
        </w:rPr>
        <w:tab/>
      </w:r>
      <w:r w:rsidRPr="00505571">
        <w:rPr>
          <w:rFonts w:ascii="Times New Roman CYR" w:hAnsi="Times New Roman CYR" w:cs="Times New Roman CYR"/>
          <w:sz w:val="18"/>
          <w:szCs w:val="18"/>
        </w:rPr>
        <w:tab/>
      </w:r>
    </w:p>
    <w:p w:rsidR="00505571" w:rsidRPr="00505571" w:rsidRDefault="00505571" w:rsidP="00505571">
      <w:pPr>
        <w:jc w:val="both"/>
        <w:rPr>
          <w:sz w:val="18"/>
          <w:szCs w:val="18"/>
        </w:rPr>
      </w:pPr>
      <w:r w:rsidRPr="00505571">
        <w:rPr>
          <w:sz w:val="18"/>
          <w:szCs w:val="18"/>
        </w:rPr>
        <w:t xml:space="preserve"> «04»  июня  2024 г. </w:t>
      </w:r>
      <w:r w:rsidRPr="00505571">
        <w:rPr>
          <w:sz w:val="18"/>
          <w:szCs w:val="18"/>
        </w:rPr>
        <w:tab/>
      </w:r>
      <w:r w:rsidRPr="00505571">
        <w:rPr>
          <w:sz w:val="18"/>
          <w:szCs w:val="18"/>
        </w:rPr>
        <w:tab/>
        <w:t xml:space="preserve">        </w:t>
      </w:r>
      <w:r w:rsidRPr="00505571">
        <w:rPr>
          <w:sz w:val="18"/>
          <w:szCs w:val="18"/>
        </w:rPr>
        <w:tab/>
      </w:r>
      <w:r w:rsidRPr="00505571">
        <w:rPr>
          <w:sz w:val="18"/>
          <w:szCs w:val="18"/>
        </w:rPr>
        <w:tab/>
        <w:t xml:space="preserve">                                                            № 157</w:t>
      </w:r>
    </w:p>
    <w:p w:rsidR="00505571" w:rsidRPr="00505571" w:rsidRDefault="00505571" w:rsidP="00505571">
      <w:pPr>
        <w:jc w:val="both"/>
        <w:rPr>
          <w:sz w:val="18"/>
          <w:szCs w:val="18"/>
        </w:rPr>
      </w:pPr>
    </w:p>
    <w:p w:rsidR="00505571" w:rsidRPr="00505571" w:rsidRDefault="00505571" w:rsidP="00505571">
      <w:pPr>
        <w:widowControl w:val="0"/>
        <w:tabs>
          <w:tab w:val="left" w:pos="993"/>
        </w:tabs>
        <w:rPr>
          <w:rFonts w:eastAsiaTheme="minorHAnsi"/>
          <w:sz w:val="18"/>
          <w:szCs w:val="18"/>
          <w:lang w:eastAsia="en-US"/>
        </w:rPr>
      </w:pPr>
      <w:r w:rsidRPr="00505571">
        <w:rPr>
          <w:rFonts w:eastAsiaTheme="minorHAnsi"/>
          <w:sz w:val="18"/>
          <w:szCs w:val="18"/>
          <w:lang w:eastAsia="en-US"/>
        </w:rPr>
        <w:t xml:space="preserve">О внесении изменений в постановление администрации городского </w:t>
      </w:r>
    </w:p>
    <w:p w:rsidR="00505571" w:rsidRPr="00505571" w:rsidRDefault="00505571" w:rsidP="00505571">
      <w:pPr>
        <w:widowControl w:val="0"/>
        <w:tabs>
          <w:tab w:val="left" w:pos="993"/>
        </w:tabs>
        <w:rPr>
          <w:rFonts w:eastAsiaTheme="minorHAnsi"/>
          <w:sz w:val="18"/>
          <w:szCs w:val="18"/>
          <w:lang w:eastAsia="en-US"/>
        </w:rPr>
      </w:pPr>
      <w:r w:rsidRPr="00505571">
        <w:rPr>
          <w:rFonts w:eastAsiaTheme="minorHAnsi"/>
          <w:sz w:val="18"/>
          <w:szCs w:val="18"/>
          <w:lang w:eastAsia="en-US"/>
        </w:rPr>
        <w:t xml:space="preserve">поселения Агириш от 28.07.2021  № 212 «Об утверждении Реестра </w:t>
      </w:r>
    </w:p>
    <w:p w:rsidR="00505571" w:rsidRPr="00505571" w:rsidRDefault="00505571" w:rsidP="00505571">
      <w:pPr>
        <w:widowControl w:val="0"/>
        <w:tabs>
          <w:tab w:val="left" w:pos="993"/>
        </w:tabs>
        <w:rPr>
          <w:rFonts w:eastAsiaTheme="minorHAnsi"/>
          <w:sz w:val="18"/>
          <w:szCs w:val="18"/>
          <w:lang w:eastAsia="en-US"/>
        </w:rPr>
      </w:pPr>
      <w:r w:rsidRPr="00505571">
        <w:rPr>
          <w:rFonts w:eastAsiaTheme="minorHAnsi"/>
          <w:sz w:val="18"/>
          <w:szCs w:val="18"/>
          <w:lang w:eastAsia="en-US"/>
        </w:rPr>
        <w:t xml:space="preserve">мест (площадок) накопления твердых коммунальных отходов </w:t>
      </w:r>
      <w:proofErr w:type="gramStart"/>
      <w:r w:rsidRPr="00505571">
        <w:rPr>
          <w:rFonts w:eastAsiaTheme="minorHAnsi"/>
          <w:sz w:val="18"/>
          <w:szCs w:val="18"/>
          <w:lang w:eastAsia="en-US"/>
        </w:rPr>
        <w:t>в</w:t>
      </w:r>
      <w:proofErr w:type="gramEnd"/>
      <w:r w:rsidRPr="00505571">
        <w:rPr>
          <w:rFonts w:eastAsiaTheme="minorHAnsi"/>
          <w:sz w:val="18"/>
          <w:szCs w:val="18"/>
          <w:lang w:eastAsia="en-US"/>
        </w:rPr>
        <w:t xml:space="preserve"> </w:t>
      </w:r>
    </w:p>
    <w:p w:rsidR="00505571" w:rsidRPr="00505571" w:rsidRDefault="00505571" w:rsidP="00505571">
      <w:pPr>
        <w:widowControl w:val="0"/>
        <w:tabs>
          <w:tab w:val="left" w:pos="993"/>
        </w:tabs>
        <w:rPr>
          <w:rFonts w:eastAsiaTheme="minorHAnsi"/>
          <w:sz w:val="18"/>
          <w:szCs w:val="18"/>
          <w:lang w:eastAsia="en-US"/>
        </w:rPr>
      </w:pPr>
      <w:r w:rsidRPr="00505571">
        <w:rPr>
          <w:rFonts w:eastAsiaTheme="minorHAnsi"/>
          <w:sz w:val="18"/>
          <w:szCs w:val="18"/>
          <w:lang w:eastAsia="en-US"/>
        </w:rPr>
        <w:t xml:space="preserve">городском </w:t>
      </w:r>
      <w:proofErr w:type="gramStart"/>
      <w:r w:rsidRPr="00505571">
        <w:rPr>
          <w:rFonts w:eastAsiaTheme="minorHAnsi"/>
          <w:sz w:val="18"/>
          <w:szCs w:val="18"/>
          <w:lang w:eastAsia="en-US"/>
        </w:rPr>
        <w:t>поселении</w:t>
      </w:r>
      <w:proofErr w:type="gramEnd"/>
      <w:r w:rsidRPr="00505571">
        <w:rPr>
          <w:rFonts w:eastAsiaTheme="minorHAnsi"/>
          <w:sz w:val="18"/>
          <w:szCs w:val="18"/>
          <w:lang w:eastAsia="en-US"/>
        </w:rPr>
        <w:t xml:space="preserve"> Агириш и Схемы размещения мест (площадок)</w:t>
      </w:r>
    </w:p>
    <w:p w:rsidR="00505571" w:rsidRPr="00505571" w:rsidRDefault="00505571" w:rsidP="00505571">
      <w:pPr>
        <w:widowControl w:val="0"/>
        <w:tabs>
          <w:tab w:val="left" w:pos="993"/>
        </w:tabs>
        <w:rPr>
          <w:rFonts w:eastAsiaTheme="minorHAnsi"/>
          <w:sz w:val="18"/>
          <w:szCs w:val="18"/>
          <w:lang w:eastAsia="en-US"/>
        </w:rPr>
      </w:pPr>
      <w:r w:rsidRPr="00505571">
        <w:rPr>
          <w:rFonts w:eastAsiaTheme="minorHAnsi"/>
          <w:sz w:val="18"/>
          <w:szCs w:val="18"/>
          <w:lang w:eastAsia="en-US"/>
        </w:rPr>
        <w:t xml:space="preserve">накопления твердых коммунальных отходов в городском поселении </w:t>
      </w:r>
    </w:p>
    <w:p w:rsidR="00505571" w:rsidRPr="00505571" w:rsidRDefault="00505571" w:rsidP="00505571">
      <w:pPr>
        <w:widowControl w:val="0"/>
        <w:tabs>
          <w:tab w:val="left" w:pos="993"/>
        </w:tabs>
        <w:rPr>
          <w:rFonts w:eastAsiaTheme="minorHAnsi"/>
          <w:color w:val="000000"/>
          <w:sz w:val="18"/>
          <w:szCs w:val="18"/>
          <w:lang w:eastAsia="en-US" w:bidi="ru-RU"/>
        </w:rPr>
      </w:pPr>
      <w:r w:rsidRPr="00505571">
        <w:rPr>
          <w:rFonts w:eastAsiaTheme="minorHAnsi"/>
          <w:sz w:val="18"/>
          <w:szCs w:val="18"/>
          <w:lang w:eastAsia="en-US"/>
        </w:rPr>
        <w:t>Агириш»</w:t>
      </w:r>
    </w:p>
    <w:p w:rsidR="00505571" w:rsidRPr="00505571" w:rsidRDefault="00505571" w:rsidP="00505571">
      <w:pPr>
        <w:widowControl w:val="0"/>
        <w:tabs>
          <w:tab w:val="left" w:pos="993"/>
        </w:tabs>
        <w:rPr>
          <w:rFonts w:eastAsiaTheme="minorHAnsi"/>
          <w:sz w:val="18"/>
          <w:szCs w:val="18"/>
          <w:lang w:eastAsia="en-US"/>
        </w:rPr>
      </w:pPr>
    </w:p>
    <w:p w:rsidR="00505571" w:rsidRPr="00505571" w:rsidRDefault="00505571" w:rsidP="00505571">
      <w:pPr>
        <w:keepNext/>
        <w:shd w:val="clear" w:color="auto" w:fill="FFFFFF"/>
        <w:spacing w:after="240"/>
        <w:jc w:val="both"/>
        <w:textAlignment w:val="baseline"/>
        <w:outlineLvl w:val="1"/>
        <w:rPr>
          <w:bCs/>
          <w:iCs/>
          <w:sz w:val="18"/>
          <w:szCs w:val="18"/>
        </w:rPr>
      </w:pPr>
      <w:r w:rsidRPr="00505571">
        <w:rPr>
          <w:bCs/>
          <w:iCs/>
          <w:kern w:val="1"/>
          <w:sz w:val="18"/>
          <w:szCs w:val="18"/>
        </w:rPr>
        <w:tab/>
      </w:r>
      <w:r w:rsidRPr="00505571">
        <w:rPr>
          <w:bCs/>
          <w:iCs/>
          <w:sz w:val="18"/>
          <w:szCs w:val="18"/>
        </w:rPr>
        <w:t>В соответствии со статьей 13.4 Федеральным законом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Уставом городского поселения Агириш,  постановляю:</w:t>
      </w:r>
    </w:p>
    <w:p w:rsidR="00505571" w:rsidRPr="00505571" w:rsidRDefault="00505571" w:rsidP="00505571">
      <w:pPr>
        <w:jc w:val="both"/>
        <w:rPr>
          <w:sz w:val="18"/>
          <w:szCs w:val="18"/>
        </w:rPr>
      </w:pPr>
      <w:r w:rsidRPr="00505571">
        <w:rPr>
          <w:sz w:val="18"/>
          <w:szCs w:val="18"/>
        </w:rPr>
        <w:t>1. Внести в постановление администрации городского поселения Агириш от 28.07.2021  № 212 «Об утверждении Реестра мест (площадок) накопления твердых коммунальных отходов в городском поселении Агириш и Схемы размещения мест (площадок) накопления твердых коммунальных отходов в городском поселении Агириш» следующие изменения согласно приложению.</w:t>
      </w:r>
    </w:p>
    <w:p w:rsidR="00505571" w:rsidRPr="00505571" w:rsidRDefault="00505571" w:rsidP="00505571">
      <w:pPr>
        <w:tabs>
          <w:tab w:val="left" w:pos="900"/>
        </w:tabs>
        <w:jc w:val="both"/>
        <w:rPr>
          <w:sz w:val="18"/>
          <w:szCs w:val="18"/>
        </w:rPr>
      </w:pPr>
      <w:r w:rsidRPr="00505571">
        <w:rPr>
          <w:sz w:val="18"/>
          <w:szCs w:val="18"/>
        </w:rPr>
        <w:t>2.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505571" w:rsidRPr="00505571" w:rsidRDefault="00505571" w:rsidP="00505571">
      <w:pPr>
        <w:spacing w:line="276" w:lineRule="auto"/>
        <w:jc w:val="both"/>
        <w:rPr>
          <w:sz w:val="18"/>
          <w:szCs w:val="18"/>
        </w:rPr>
      </w:pPr>
      <w:r w:rsidRPr="00505571">
        <w:rPr>
          <w:kern w:val="1"/>
          <w:sz w:val="18"/>
          <w:szCs w:val="18"/>
        </w:rPr>
        <w:t xml:space="preserve">3.  Настоящее постановление вступает в силу </w:t>
      </w:r>
      <w:r w:rsidRPr="00505571">
        <w:rPr>
          <w:sz w:val="18"/>
          <w:szCs w:val="18"/>
        </w:rPr>
        <w:t>с момента его подписания.</w:t>
      </w:r>
    </w:p>
    <w:p w:rsidR="00505571" w:rsidRPr="00505571" w:rsidRDefault="00505571" w:rsidP="00505571">
      <w:pPr>
        <w:jc w:val="both"/>
        <w:rPr>
          <w:kern w:val="2"/>
          <w:sz w:val="18"/>
          <w:szCs w:val="18"/>
        </w:rPr>
      </w:pPr>
    </w:p>
    <w:p w:rsidR="00505571" w:rsidRPr="00505571" w:rsidRDefault="00505571" w:rsidP="00505571">
      <w:pPr>
        <w:jc w:val="both"/>
        <w:rPr>
          <w:kern w:val="2"/>
          <w:sz w:val="18"/>
          <w:szCs w:val="18"/>
        </w:rPr>
      </w:pPr>
    </w:p>
    <w:p w:rsidR="00505571" w:rsidRPr="00505571" w:rsidRDefault="00505571" w:rsidP="00505571">
      <w:pPr>
        <w:jc w:val="both"/>
        <w:rPr>
          <w:kern w:val="2"/>
          <w:sz w:val="18"/>
          <w:szCs w:val="18"/>
        </w:rPr>
      </w:pPr>
    </w:p>
    <w:p w:rsidR="00505571" w:rsidRPr="00505571" w:rsidRDefault="00505571" w:rsidP="00505571">
      <w:pPr>
        <w:jc w:val="both"/>
        <w:rPr>
          <w:kern w:val="2"/>
          <w:sz w:val="18"/>
          <w:szCs w:val="18"/>
        </w:rPr>
      </w:pPr>
    </w:p>
    <w:p w:rsidR="00505571" w:rsidRPr="00505571" w:rsidRDefault="00505571" w:rsidP="00505571">
      <w:pPr>
        <w:ind w:firstLine="540"/>
        <w:jc w:val="both"/>
        <w:rPr>
          <w:kern w:val="1"/>
          <w:sz w:val="18"/>
          <w:szCs w:val="18"/>
        </w:rPr>
      </w:pPr>
      <w:r w:rsidRPr="00505571">
        <w:rPr>
          <w:kern w:val="1"/>
          <w:sz w:val="18"/>
          <w:szCs w:val="18"/>
        </w:rPr>
        <w:t xml:space="preserve">Глава городского поселения Агириш                                                         </w:t>
      </w:r>
      <w:proofErr w:type="spellStart"/>
      <w:r w:rsidRPr="00505571">
        <w:rPr>
          <w:kern w:val="1"/>
          <w:sz w:val="18"/>
          <w:szCs w:val="18"/>
        </w:rPr>
        <w:t>И.В.Ермолаева</w:t>
      </w:r>
      <w:proofErr w:type="spellEnd"/>
    </w:p>
    <w:p w:rsidR="00505571" w:rsidRPr="00505571" w:rsidRDefault="00505571" w:rsidP="00505571">
      <w:pPr>
        <w:ind w:firstLine="540"/>
        <w:jc w:val="both"/>
        <w:rPr>
          <w:kern w:val="1"/>
          <w:sz w:val="18"/>
          <w:szCs w:val="18"/>
        </w:rPr>
      </w:pPr>
    </w:p>
    <w:p w:rsidR="00223BC7" w:rsidRDefault="00223BC7" w:rsidP="004A5A0B">
      <w:pPr>
        <w:tabs>
          <w:tab w:val="left" w:pos="851"/>
          <w:tab w:val="left" w:pos="993"/>
        </w:tabs>
        <w:jc w:val="both"/>
        <w:rPr>
          <w:sz w:val="18"/>
          <w:szCs w:val="18"/>
        </w:rPr>
      </w:pPr>
    </w:p>
    <w:p w:rsidR="00DF4A51" w:rsidRPr="00DF4A51" w:rsidRDefault="00DF4A51" w:rsidP="00DF4A51">
      <w:pPr>
        <w:widowControl w:val="0"/>
        <w:autoSpaceDE w:val="0"/>
        <w:autoSpaceDN w:val="0"/>
        <w:adjustRightInd w:val="0"/>
      </w:pPr>
    </w:p>
    <w:p w:rsidR="00DF4A51" w:rsidRDefault="00DF4A51" w:rsidP="00566B24">
      <w:pPr>
        <w:widowControl w:val="0"/>
        <w:autoSpaceDE w:val="0"/>
        <w:autoSpaceDN w:val="0"/>
        <w:adjustRightInd w:val="0"/>
      </w:pPr>
    </w:p>
    <w:p w:rsidR="00505571" w:rsidRDefault="00505571" w:rsidP="00566B24">
      <w:pPr>
        <w:widowControl w:val="0"/>
        <w:autoSpaceDE w:val="0"/>
        <w:autoSpaceDN w:val="0"/>
        <w:adjustRightInd w:val="0"/>
      </w:pPr>
    </w:p>
    <w:p w:rsidR="00505571" w:rsidRDefault="00505571" w:rsidP="00566B24">
      <w:pPr>
        <w:widowControl w:val="0"/>
        <w:autoSpaceDE w:val="0"/>
        <w:autoSpaceDN w:val="0"/>
        <w:adjustRightInd w:val="0"/>
      </w:pPr>
    </w:p>
    <w:p w:rsidR="00505571" w:rsidRDefault="00505571" w:rsidP="00566B24">
      <w:pPr>
        <w:widowControl w:val="0"/>
        <w:autoSpaceDE w:val="0"/>
        <w:autoSpaceDN w:val="0"/>
        <w:adjustRightInd w:val="0"/>
      </w:pPr>
    </w:p>
    <w:p w:rsidR="00505571" w:rsidRDefault="00505571" w:rsidP="00566B24">
      <w:pPr>
        <w:widowControl w:val="0"/>
        <w:autoSpaceDE w:val="0"/>
        <w:autoSpaceDN w:val="0"/>
        <w:adjustRightInd w:val="0"/>
      </w:pPr>
    </w:p>
    <w:p w:rsidR="00505571" w:rsidRDefault="00505571" w:rsidP="00566B24">
      <w:pPr>
        <w:widowControl w:val="0"/>
        <w:autoSpaceDE w:val="0"/>
        <w:autoSpaceDN w:val="0"/>
        <w:adjustRightInd w:val="0"/>
      </w:pPr>
    </w:p>
    <w:p w:rsidR="00505571" w:rsidRDefault="00505571" w:rsidP="00566B24">
      <w:pPr>
        <w:widowControl w:val="0"/>
        <w:autoSpaceDE w:val="0"/>
        <w:autoSpaceDN w:val="0"/>
        <w:adjustRightInd w:val="0"/>
      </w:pPr>
    </w:p>
    <w:p w:rsidR="00505571" w:rsidRDefault="00505571" w:rsidP="00566B24">
      <w:pPr>
        <w:widowControl w:val="0"/>
        <w:autoSpaceDE w:val="0"/>
        <w:autoSpaceDN w:val="0"/>
        <w:adjustRightInd w:val="0"/>
      </w:pPr>
    </w:p>
    <w:p w:rsidR="00505571" w:rsidRDefault="00505571" w:rsidP="00566B24">
      <w:pPr>
        <w:widowControl w:val="0"/>
        <w:autoSpaceDE w:val="0"/>
        <w:autoSpaceDN w:val="0"/>
        <w:adjustRightInd w:val="0"/>
      </w:pPr>
      <w:bookmarkStart w:id="5" w:name="_GoBack"/>
      <w:bookmarkEnd w:id="5"/>
    </w:p>
    <w:p w:rsidR="00505571" w:rsidRDefault="00505571" w:rsidP="00566B24">
      <w:pPr>
        <w:widowControl w:val="0"/>
        <w:autoSpaceDE w:val="0"/>
        <w:autoSpaceDN w:val="0"/>
        <w:adjustRightInd w:val="0"/>
      </w:pPr>
    </w:p>
    <w:p w:rsidR="00505571" w:rsidRDefault="00505571" w:rsidP="00566B24">
      <w:pPr>
        <w:widowControl w:val="0"/>
        <w:autoSpaceDE w:val="0"/>
        <w:autoSpaceDN w:val="0"/>
        <w:adjustRightInd w:val="0"/>
      </w:pPr>
    </w:p>
    <w:p w:rsidR="00505571" w:rsidRDefault="00505571" w:rsidP="00566B24">
      <w:pPr>
        <w:widowControl w:val="0"/>
        <w:autoSpaceDE w:val="0"/>
        <w:autoSpaceDN w:val="0"/>
        <w:adjustRightInd w:val="0"/>
      </w:pPr>
    </w:p>
    <w:p w:rsidR="00505571" w:rsidRPr="00505571" w:rsidRDefault="00505571" w:rsidP="00505571">
      <w:pPr>
        <w:spacing w:after="200" w:line="276" w:lineRule="auto"/>
        <w:jc w:val="right"/>
        <w:rPr>
          <w:rFonts w:eastAsia="Calibri"/>
          <w:sz w:val="18"/>
          <w:szCs w:val="18"/>
          <w:lang w:eastAsia="en-US"/>
        </w:rPr>
      </w:pPr>
      <w:r w:rsidRPr="00505571">
        <w:rPr>
          <w:rFonts w:eastAsia="Calibri"/>
          <w:noProof/>
          <w:sz w:val="18"/>
          <w:szCs w:val="18"/>
        </w:rPr>
        <w:drawing>
          <wp:inline distT="0" distB="0" distL="0" distR="0" wp14:anchorId="52688D54" wp14:editId="1002A6F6">
            <wp:extent cx="3466465" cy="777875"/>
            <wp:effectExtent l="0" t="0" r="63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6465" cy="777875"/>
                    </a:xfrm>
                    <a:prstGeom prst="rect">
                      <a:avLst/>
                    </a:prstGeom>
                    <a:noFill/>
                    <a:ln>
                      <a:noFill/>
                    </a:ln>
                  </pic:spPr>
                </pic:pic>
              </a:graphicData>
            </a:graphic>
          </wp:inline>
        </w:drawing>
      </w:r>
    </w:p>
    <w:tbl>
      <w:tblPr>
        <w:tblStyle w:val="173"/>
        <w:tblW w:w="0" w:type="auto"/>
        <w:tblLayout w:type="fixed"/>
        <w:tblLook w:val="04A0" w:firstRow="1" w:lastRow="0" w:firstColumn="1" w:lastColumn="0" w:noHBand="0" w:noVBand="1"/>
      </w:tblPr>
      <w:tblGrid>
        <w:gridCol w:w="534"/>
        <w:gridCol w:w="780"/>
        <w:gridCol w:w="777"/>
        <w:gridCol w:w="1106"/>
        <w:gridCol w:w="668"/>
        <w:gridCol w:w="721"/>
        <w:gridCol w:w="759"/>
        <w:gridCol w:w="745"/>
        <w:gridCol w:w="909"/>
        <w:gridCol w:w="909"/>
        <w:gridCol w:w="777"/>
        <w:gridCol w:w="832"/>
        <w:gridCol w:w="832"/>
        <w:gridCol w:w="864"/>
        <w:gridCol w:w="1524"/>
        <w:gridCol w:w="2049"/>
      </w:tblGrid>
      <w:tr w:rsidR="00505571" w:rsidRPr="00505571" w:rsidTr="00E07595">
        <w:trPr>
          <w:trHeight w:val="315"/>
        </w:trPr>
        <w:tc>
          <w:tcPr>
            <w:tcW w:w="11213" w:type="dxa"/>
            <w:gridSpan w:val="14"/>
            <w:hideMark/>
          </w:tcPr>
          <w:p w:rsidR="00505571" w:rsidRPr="00505571" w:rsidRDefault="00505571" w:rsidP="00505571">
            <w:pPr>
              <w:rPr>
                <w:rFonts w:ascii="Times New Roman" w:hAnsi="Times New Roman"/>
                <w:b/>
                <w:bCs/>
                <w:sz w:val="18"/>
                <w:szCs w:val="18"/>
              </w:rPr>
            </w:pPr>
            <w:r w:rsidRPr="00505571">
              <w:rPr>
                <w:rFonts w:ascii="Times New Roman" w:hAnsi="Times New Roman"/>
                <w:b/>
                <w:bCs/>
                <w:sz w:val="18"/>
                <w:szCs w:val="18"/>
              </w:rPr>
              <w:t>Реестр мест (площадок) накопления ТКО на территории городского поселения Агириш</w:t>
            </w:r>
          </w:p>
        </w:tc>
        <w:tc>
          <w:tcPr>
            <w:tcW w:w="1524" w:type="dxa"/>
            <w:hideMark/>
          </w:tcPr>
          <w:p w:rsidR="00505571" w:rsidRPr="00505571" w:rsidRDefault="00505571" w:rsidP="00505571">
            <w:pPr>
              <w:rPr>
                <w:rFonts w:ascii="Times New Roman" w:hAnsi="Times New Roman"/>
                <w:sz w:val="18"/>
                <w:szCs w:val="18"/>
              </w:rPr>
            </w:pPr>
          </w:p>
        </w:tc>
        <w:tc>
          <w:tcPr>
            <w:tcW w:w="2049" w:type="dxa"/>
            <w:hideMark/>
          </w:tcPr>
          <w:p w:rsidR="00505571" w:rsidRPr="00505571" w:rsidRDefault="00505571" w:rsidP="00505571">
            <w:pPr>
              <w:rPr>
                <w:rFonts w:ascii="Times New Roman" w:hAnsi="Times New Roman"/>
                <w:sz w:val="18"/>
                <w:szCs w:val="18"/>
              </w:rPr>
            </w:pPr>
          </w:p>
        </w:tc>
      </w:tr>
      <w:tr w:rsidR="00505571" w:rsidRPr="00505571" w:rsidTr="00E07595">
        <w:trPr>
          <w:trHeight w:val="1200"/>
        </w:trPr>
        <w:tc>
          <w:tcPr>
            <w:tcW w:w="534" w:type="dxa"/>
            <w:hideMark/>
          </w:tcPr>
          <w:p w:rsidR="00505571" w:rsidRPr="00505571" w:rsidRDefault="00505571" w:rsidP="00505571">
            <w:pPr>
              <w:rPr>
                <w:rFonts w:ascii="Times New Roman" w:hAnsi="Times New Roman"/>
                <w:sz w:val="18"/>
                <w:szCs w:val="18"/>
              </w:rPr>
            </w:pPr>
          </w:p>
        </w:tc>
        <w:tc>
          <w:tcPr>
            <w:tcW w:w="780" w:type="dxa"/>
            <w:hideMark/>
          </w:tcPr>
          <w:p w:rsidR="00505571" w:rsidRPr="00505571" w:rsidRDefault="00505571" w:rsidP="00505571">
            <w:pPr>
              <w:rPr>
                <w:rFonts w:ascii="Times New Roman" w:hAnsi="Times New Roman"/>
                <w:sz w:val="18"/>
                <w:szCs w:val="18"/>
              </w:rPr>
            </w:pPr>
          </w:p>
        </w:tc>
        <w:tc>
          <w:tcPr>
            <w:tcW w:w="777" w:type="dxa"/>
            <w:hideMark/>
          </w:tcPr>
          <w:p w:rsidR="00505571" w:rsidRPr="00505571" w:rsidRDefault="00505571" w:rsidP="00505571">
            <w:pPr>
              <w:rPr>
                <w:rFonts w:ascii="Times New Roman" w:hAnsi="Times New Roman"/>
                <w:sz w:val="18"/>
                <w:szCs w:val="18"/>
              </w:rPr>
            </w:pPr>
          </w:p>
        </w:tc>
        <w:tc>
          <w:tcPr>
            <w:tcW w:w="1106" w:type="dxa"/>
            <w:hideMark/>
          </w:tcPr>
          <w:p w:rsidR="00505571" w:rsidRPr="00505571" w:rsidRDefault="00505571" w:rsidP="00505571">
            <w:pPr>
              <w:rPr>
                <w:rFonts w:ascii="Times New Roman" w:hAnsi="Times New Roman"/>
                <w:sz w:val="18"/>
                <w:szCs w:val="18"/>
              </w:rPr>
            </w:pPr>
          </w:p>
        </w:tc>
        <w:tc>
          <w:tcPr>
            <w:tcW w:w="668" w:type="dxa"/>
            <w:hideMark/>
          </w:tcPr>
          <w:p w:rsidR="00505571" w:rsidRPr="00505571" w:rsidRDefault="00505571" w:rsidP="00505571">
            <w:pPr>
              <w:rPr>
                <w:rFonts w:ascii="Times New Roman" w:hAnsi="Times New Roman"/>
                <w:sz w:val="18"/>
                <w:szCs w:val="18"/>
              </w:rPr>
            </w:pP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w:t>
            </w:r>
          </w:p>
        </w:tc>
        <w:tc>
          <w:tcPr>
            <w:tcW w:w="759" w:type="dxa"/>
            <w:hideMark/>
          </w:tcPr>
          <w:p w:rsidR="00505571" w:rsidRPr="00505571" w:rsidRDefault="00505571" w:rsidP="00505571">
            <w:pPr>
              <w:rPr>
                <w:rFonts w:ascii="Times New Roman" w:hAnsi="Times New Roman"/>
                <w:sz w:val="18"/>
                <w:szCs w:val="18"/>
              </w:rPr>
            </w:pPr>
          </w:p>
        </w:tc>
        <w:tc>
          <w:tcPr>
            <w:tcW w:w="745" w:type="dxa"/>
            <w:hideMark/>
          </w:tcPr>
          <w:p w:rsidR="00505571" w:rsidRPr="00505571" w:rsidRDefault="00505571" w:rsidP="00505571">
            <w:pPr>
              <w:rPr>
                <w:rFonts w:ascii="Times New Roman" w:hAnsi="Times New Roman"/>
                <w:sz w:val="18"/>
                <w:szCs w:val="18"/>
              </w:rPr>
            </w:pPr>
          </w:p>
        </w:tc>
        <w:tc>
          <w:tcPr>
            <w:tcW w:w="909" w:type="dxa"/>
            <w:hideMark/>
          </w:tcPr>
          <w:p w:rsidR="00505571" w:rsidRPr="00505571" w:rsidRDefault="00505571" w:rsidP="00505571">
            <w:pPr>
              <w:rPr>
                <w:rFonts w:ascii="Times New Roman" w:hAnsi="Times New Roman"/>
                <w:sz w:val="18"/>
                <w:szCs w:val="18"/>
              </w:rPr>
            </w:pPr>
          </w:p>
        </w:tc>
        <w:tc>
          <w:tcPr>
            <w:tcW w:w="909" w:type="dxa"/>
            <w:hideMark/>
          </w:tcPr>
          <w:p w:rsidR="00505571" w:rsidRPr="00505571" w:rsidRDefault="00505571" w:rsidP="00505571">
            <w:pPr>
              <w:rPr>
                <w:rFonts w:ascii="Times New Roman" w:hAnsi="Times New Roman"/>
                <w:sz w:val="18"/>
                <w:szCs w:val="18"/>
              </w:rPr>
            </w:pPr>
          </w:p>
        </w:tc>
        <w:tc>
          <w:tcPr>
            <w:tcW w:w="777" w:type="dxa"/>
            <w:hideMark/>
          </w:tcPr>
          <w:p w:rsidR="00505571" w:rsidRPr="00505571" w:rsidRDefault="00505571" w:rsidP="00505571">
            <w:pPr>
              <w:rPr>
                <w:rFonts w:ascii="Times New Roman" w:hAnsi="Times New Roman"/>
                <w:sz w:val="18"/>
                <w:szCs w:val="18"/>
              </w:rPr>
            </w:pPr>
          </w:p>
        </w:tc>
        <w:tc>
          <w:tcPr>
            <w:tcW w:w="832" w:type="dxa"/>
            <w:hideMark/>
          </w:tcPr>
          <w:p w:rsidR="00505571" w:rsidRPr="00505571" w:rsidRDefault="00505571" w:rsidP="00505571">
            <w:pPr>
              <w:rPr>
                <w:rFonts w:ascii="Times New Roman" w:hAnsi="Times New Roman"/>
                <w:sz w:val="18"/>
                <w:szCs w:val="18"/>
              </w:rPr>
            </w:pPr>
          </w:p>
        </w:tc>
        <w:tc>
          <w:tcPr>
            <w:tcW w:w="832" w:type="dxa"/>
            <w:hideMark/>
          </w:tcPr>
          <w:p w:rsidR="00505571" w:rsidRPr="00505571" w:rsidRDefault="00505571" w:rsidP="00505571">
            <w:pPr>
              <w:rPr>
                <w:rFonts w:ascii="Times New Roman" w:hAnsi="Times New Roman"/>
                <w:sz w:val="18"/>
                <w:szCs w:val="18"/>
              </w:rPr>
            </w:pPr>
          </w:p>
        </w:tc>
        <w:tc>
          <w:tcPr>
            <w:tcW w:w="864" w:type="dxa"/>
            <w:hideMark/>
          </w:tcPr>
          <w:p w:rsidR="00505571" w:rsidRPr="00505571" w:rsidRDefault="00505571" w:rsidP="00505571">
            <w:pPr>
              <w:rPr>
                <w:rFonts w:ascii="Times New Roman" w:hAnsi="Times New Roman"/>
                <w:sz w:val="18"/>
                <w:szCs w:val="18"/>
              </w:rPr>
            </w:pPr>
          </w:p>
        </w:tc>
        <w:tc>
          <w:tcPr>
            <w:tcW w:w="1524" w:type="dxa"/>
            <w:hideMark/>
          </w:tcPr>
          <w:p w:rsidR="00505571" w:rsidRPr="00505571" w:rsidRDefault="00505571" w:rsidP="00505571">
            <w:pPr>
              <w:rPr>
                <w:rFonts w:ascii="Times New Roman" w:hAnsi="Times New Roman"/>
                <w:sz w:val="18"/>
                <w:szCs w:val="18"/>
              </w:rPr>
            </w:pP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Приложение</w:t>
            </w:r>
            <w:r w:rsidRPr="00505571">
              <w:rPr>
                <w:rFonts w:ascii="Times New Roman" w:hAnsi="Times New Roman"/>
                <w:sz w:val="18"/>
                <w:szCs w:val="18"/>
              </w:rPr>
              <w:br/>
              <w:t>к постановлению администрации</w:t>
            </w:r>
            <w:r w:rsidRPr="00505571">
              <w:rPr>
                <w:rFonts w:ascii="Times New Roman" w:hAnsi="Times New Roman"/>
                <w:sz w:val="18"/>
                <w:szCs w:val="18"/>
              </w:rPr>
              <w:br/>
              <w:t xml:space="preserve"> городского поселения Агириш                                                                                                                                                       от   </w:t>
            </w:r>
            <w:proofErr w:type="spellStart"/>
            <w:r w:rsidRPr="00505571">
              <w:rPr>
                <w:rFonts w:ascii="Times New Roman" w:hAnsi="Times New Roman"/>
                <w:sz w:val="18"/>
                <w:szCs w:val="18"/>
              </w:rPr>
              <w:t>04.06.2024г</w:t>
            </w:r>
            <w:proofErr w:type="spellEnd"/>
            <w:r w:rsidRPr="00505571">
              <w:rPr>
                <w:rFonts w:ascii="Times New Roman" w:hAnsi="Times New Roman"/>
                <w:sz w:val="18"/>
                <w:szCs w:val="18"/>
              </w:rPr>
              <w:t xml:space="preserve">  .      №  157</w:t>
            </w:r>
          </w:p>
        </w:tc>
      </w:tr>
      <w:tr w:rsidR="00505571" w:rsidRPr="00505571" w:rsidTr="00E07595">
        <w:trPr>
          <w:trHeight w:val="1755"/>
        </w:trPr>
        <w:tc>
          <w:tcPr>
            <w:tcW w:w="534"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 </w:t>
            </w:r>
            <w:proofErr w:type="gramStart"/>
            <w:r w:rsidRPr="00505571">
              <w:rPr>
                <w:rFonts w:ascii="Times New Roman" w:hAnsi="Times New Roman"/>
                <w:sz w:val="18"/>
                <w:szCs w:val="18"/>
              </w:rPr>
              <w:t>п</w:t>
            </w:r>
            <w:proofErr w:type="gramEnd"/>
            <w:r w:rsidRPr="00505571">
              <w:rPr>
                <w:rFonts w:ascii="Times New Roman" w:hAnsi="Times New Roman"/>
                <w:sz w:val="18"/>
                <w:szCs w:val="18"/>
              </w:rPr>
              <w:t>/п</w:t>
            </w:r>
          </w:p>
        </w:tc>
        <w:tc>
          <w:tcPr>
            <w:tcW w:w="780"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Муниципальное образование</w:t>
            </w:r>
          </w:p>
        </w:tc>
        <w:tc>
          <w:tcPr>
            <w:tcW w:w="777"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Населенный пункт</w:t>
            </w:r>
          </w:p>
        </w:tc>
        <w:tc>
          <w:tcPr>
            <w:tcW w:w="1106"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Адрес расположения места (площадки) накопления ТКО</w:t>
            </w:r>
          </w:p>
        </w:tc>
        <w:tc>
          <w:tcPr>
            <w:tcW w:w="1389" w:type="dxa"/>
            <w:gridSpan w:val="2"/>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Географические координаты расположения места (площадки) накопления ТКО</w:t>
            </w:r>
          </w:p>
        </w:tc>
        <w:tc>
          <w:tcPr>
            <w:tcW w:w="759"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Вид покрытия места (площадки) накопления ТКО</w:t>
            </w:r>
          </w:p>
        </w:tc>
        <w:tc>
          <w:tcPr>
            <w:tcW w:w="745"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Площадь места (площадки) накопления ТКО, </w:t>
            </w:r>
            <w:proofErr w:type="spellStart"/>
            <w:r w:rsidRPr="00505571">
              <w:rPr>
                <w:rFonts w:ascii="Times New Roman" w:hAnsi="Times New Roman"/>
                <w:sz w:val="18"/>
                <w:szCs w:val="18"/>
              </w:rPr>
              <w:t>м</w:t>
            </w:r>
            <w:proofErr w:type="gramStart"/>
            <w:r w:rsidRPr="00505571">
              <w:rPr>
                <w:rFonts w:ascii="Times New Roman" w:hAnsi="Times New Roman"/>
                <w:sz w:val="18"/>
                <w:szCs w:val="18"/>
              </w:rPr>
              <w:t>2</w:t>
            </w:r>
            <w:proofErr w:type="spellEnd"/>
            <w:proofErr w:type="gramEnd"/>
          </w:p>
        </w:tc>
        <w:tc>
          <w:tcPr>
            <w:tcW w:w="909"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Количество установленных контейнеров (бункеров) накопления ТКО, шт.</w:t>
            </w:r>
          </w:p>
        </w:tc>
        <w:tc>
          <w:tcPr>
            <w:tcW w:w="909"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Объем установленных контейнеров (бункеров) накопления ТКО, </w:t>
            </w:r>
            <w:proofErr w:type="spellStart"/>
            <w:r w:rsidRPr="00505571">
              <w:rPr>
                <w:rFonts w:ascii="Times New Roman" w:hAnsi="Times New Roman"/>
                <w:sz w:val="18"/>
                <w:szCs w:val="18"/>
              </w:rPr>
              <w:t>куб</w:t>
            </w:r>
            <w:proofErr w:type="gramStart"/>
            <w:r w:rsidRPr="00505571">
              <w:rPr>
                <w:rFonts w:ascii="Times New Roman" w:hAnsi="Times New Roman"/>
                <w:sz w:val="18"/>
                <w:szCs w:val="18"/>
              </w:rPr>
              <w:t>.м</w:t>
            </w:r>
            <w:proofErr w:type="spellEnd"/>
            <w:proofErr w:type="gramEnd"/>
          </w:p>
        </w:tc>
        <w:tc>
          <w:tcPr>
            <w:tcW w:w="777"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Наличие места накопления </w:t>
            </w:r>
            <w:proofErr w:type="spellStart"/>
            <w:r w:rsidRPr="00505571">
              <w:rPr>
                <w:rFonts w:ascii="Times New Roman" w:hAnsi="Times New Roman"/>
                <w:sz w:val="18"/>
                <w:szCs w:val="18"/>
              </w:rPr>
              <w:t>КГО</w:t>
            </w:r>
            <w:proofErr w:type="spellEnd"/>
            <w:r w:rsidRPr="00505571">
              <w:rPr>
                <w:rFonts w:ascii="Times New Roman" w:hAnsi="Times New Roman"/>
                <w:sz w:val="18"/>
                <w:szCs w:val="18"/>
              </w:rPr>
              <w:t xml:space="preserve"> ** (при наличии бункера указать объем)</w:t>
            </w:r>
          </w:p>
        </w:tc>
        <w:tc>
          <w:tcPr>
            <w:tcW w:w="832"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Количество планируемых к размещению контейнеров, шт.</w:t>
            </w:r>
          </w:p>
        </w:tc>
        <w:tc>
          <w:tcPr>
            <w:tcW w:w="832"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Объем каждого из планируемых к установке контейнеров, </w:t>
            </w:r>
            <w:proofErr w:type="spellStart"/>
            <w:r w:rsidRPr="00505571">
              <w:rPr>
                <w:rFonts w:ascii="Times New Roman" w:hAnsi="Times New Roman"/>
                <w:sz w:val="18"/>
                <w:szCs w:val="18"/>
              </w:rPr>
              <w:t>куб</w:t>
            </w:r>
            <w:proofErr w:type="gramStart"/>
            <w:r w:rsidRPr="00505571">
              <w:rPr>
                <w:rFonts w:ascii="Times New Roman" w:hAnsi="Times New Roman"/>
                <w:sz w:val="18"/>
                <w:szCs w:val="18"/>
              </w:rPr>
              <w:t>.м</w:t>
            </w:r>
            <w:proofErr w:type="spellEnd"/>
            <w:proofErr w:type="gramEnd"/>
          </w:p>
        </w:tc>
        <w:tc>
          <w:tcPr>
            <w:tcW w:w="864"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Фактическое наличие мест (площадок) ТКО (</w:t>
            </w:r>
            <w:proofErr w:type="gramStart"/>
            <w:r w:rsidRPr="00505571">
              <w:rPr>
                <w:rFonts w:ascii="Times New Roman" w:hAnsi="Times New Roman"/>
                <w:sz w:val="18"/>
                <w:szCs w:val="18"/>
              </w:rPr>
              <w:t>действующая</w:t>
            </w:r>
            <w:proofErr w:type="gramEnd"/>
            <w:r w:rsidRPr="00505571">
              <w:rPr>
                <w:rFonts w:ascii="Times New Roman" w:hAnsi="Times New Roman"/>
                <w:sz w:val="18"/>
                <w:szCs w:val="18"/>
              </w:rPr>
              <w:t xml:space="preserve"> / планируемая)</w:t>
            </w:r>
          </w:p>
        </w:tc>
        <w:tc>
          <w:tcPr>
            <w:tcW w:w="1524"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Данные о собственниках мест (площадок) накопления ТКО</w:t>
            </w:r>
          </w:p>
        </w:tc>
        <w:tc>
          <w:tcPr>
            <w:tcW w:w="2049"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w:t>
            </w:r>
            <w:proofErr w:type="spellStart"/>
            <w:r w:rsidRPr="00505571">
              <w:rPr>
                <w:rFonts w:ascii="Times New Roman" w:hAnsi="Times New Roman"/>
                <w:sz w:val="18"/>
                <w:szCs w:val="18"/>
              </w:rPr>
              <w:t>отходообразователь</w:t>
            </w:r>
            <w:proofErr w:type="spellEnd"/>
            <w:r w:rsidRPr="00505571">
              <w:rPr>
                <w:rFonts w:ascii="Times New Roman" w:hAnsi="Times New Roman"/>
                <w:sz w:val="18"/>
                <w:szCs w:val="18"/>
              </w:rPr>
              <w:t>)</w:t>
            </w:r>
          </w:p>
        </w:tc>
      </w:tr>
      <w:tr w:rsidR="00505571" w:rsidRPr="00505571" w:rsidTr="00E07595">
        <w:trPr>
          <w:trHeight w:val="315"/>
        </w:trPr>
        <w:tc>
          <w:tcPr>
            <w:tcW w:w="534" w:type="dxa"/>
            <w:vMerge/>
            <w:hideMark/>
          </w:tcPr>
          <w:p w:rsidR="00505571" w:rsidRPr="00505571" w:rsidRDefault="00505571" w:rsidP="00505571">
            <w:pPr>
              <w:rPr>
                <w:rFonts w:ascii="Times New Roman" w:hAnsi="Times New Roman"/>
                <w:sz w:val="18"/>
                <w:szCs w:val="18"/>
              </w:rPr>
            </w:pPr>
          </w:p>
        </w:tc>
        <w:tc>
          <w:tcPr>
            <w:tcW w:w="780" w:type="dxa"/>
            <w:vMerge/>
            <w:hideMark/>
          </w:tcPr>
          <w:p w:rsidR="00505571" w:rsidRPr="00505571" w:rsidRDefault="00505571" w:rsidP="00505571">
            <w:pPr>
              <w:rPr>
                <w:rFonts w:ascii="Times New Roman" w:hAnsi="Times New Roman"/>
                <w:sz w:val="18"/>
                <w:szCs w:val="18"/>
              </w:rPr>
            </w:pPr>
          </w:p>
        </w:tc>
        <w:tc>
          <w:tcPr>
            <w:tcW w:w="777" w:type="dxa"/>
            <w:vMerge/>
            <w:hideMark/>
          </w:tcPr>
          <w:p w:rsidR="00505571" w:rsidRPr="00505571" w:rsidRDefault="00505571" w:rsidP="00505571">
            <w:pPr>
              <w:rPr>
                <w:rFonts w:ascii="Times New Roman" w:hAnsi="Times New Roman"/>
                <w:sz w:val="18"/>
                <w:szCs w:val="18"/>
              </w:rPr>
            </w:pPr>
          </w:p>
        </w:tc>
        <w:tc>
          <w:tcPr>
            <w:tcW w:w="1106" w:type="dxa"/>
            <w:vMerge/>
            <w:hideMark/>
          </w:tcPr>
          <w:p w:rsidR="00505571" w:rsidRPr="00505571" w:rsidRDefault="00505571" w:rsidP="00505571">
            <w:pPr>
              <w:rPr>
                <w:rFonts w:ascii="Times New Roman" w:hAnsi="Times New Roman"/>
                <w:sz w:val="18"/>
                <w:szCs w:val="18"/>
              </w:rPr>
            </w:pP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широта</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долгота</w:t>
            </w:r>
          </w:p>
        </w:tc>
        <w:tc>
          <w:tcPr>
            <w:tcW w:w="759" w:type="dxa"/>
            <w:vMerge/>
            <w:hideMark/>
          </w:tcPr>
          <w:p w:rsidR="00505571" w:rsidRPr="00505571" w:rsidRDefault="00505571" w:rsidP="00505571">
            <w:pPr>
              <w:rPr>
                <w:rFonts w:ascii="Times New Roman" w:hAnsi="Times New Roman"/>
                <w:sz w:val="18"/>
                <w:szCs w:val="18"/>
              </w:rPr>
            </w:pPr>
          </w:p>
        </w:tc>
        <w:tc>
          <w:tcPr>
            <w:tcW w:w="745" w:type="dxa"/>
            <w:vMerge/>
            <w:hideMark/>
          </w:tcPr>
          <w:p w:rsidR="00505571" w:rsidRPr="00505571" w:rsidRDefault="00505571" w:rsidP="00505571">
            <w:pPr>
              <w:rPr>
                <w:rFonts w:ascii="Times New Roman" w:hAnsi="Times New Roman"/>
                <w:sz w:val="18"/>
                <w:szCs w:val="18"/>
              </w:rPr>
            </w:pPr>
          </w:p>
        </w:tc>
        <w:tc>
          <w:tcPr>
            <w:tcW w:w="909" w:type="dxa"/>
            <w:vMerge/>
            <w:hideMark/>
          </w:tcPr>
          <w:p w:rsidR="00505571" w:rsidRPr="00505571" w:rsidRDefault="00505571" w:rsidP="00505571">
            <w:pPr>
              <w:rPr>
                <w:rFonts w:ascii="Times New Roman" w:hAnsi="Times New Roman"/>
                <w:sz w:val="18"/>
                <w:szCs w:val="18"/>
              </w:rPr>
            </w:pPr>
          </w:p>
        </w:tc>
        <w:tc>
          <w:tcPr>
            <w:tcW w:w="909" w:type="dxa"/>
            <w:vMerge/>
            <w:hideMark/>
          </w:tcPr>
          <w:p w:rsidR="00505571" w:rsidRPr="00505571" w:rsidRDefault="00505571" w:rsidP="00505571">
            <w:pPr>
              <w:rPr>
                <w:rFonts w:ascii="Times New Roman" w:hAnsi="Times New Roman"/>
                <w:sz w:val="18"/>
                <w:szCs w:val="18"/>
              </w:rPr>
            </w:pPr>
          </w:p>
        </w:tc>
        <w:tc>
          <w:tcPr>
            <w:tcW w:w="777" w:type="dxa"/>
            <w:vMerge/>
            <w:hideMark/>
          </w:tcPr>
          <w:p w:rsidR="00505571" w:rsidRPr="00505571" w:rsidRDefault="00505571" w:rsidP="00505571">
            <w:pPr>
              <w:rPr>
                <w:rFonts w:ascii="Times New Roman" w:hAnsi="Times New Roman"/>
                <w:sz w:val="18"/>
                <w:szCs w:val="18"/>
              </w:rPr>
            </w:pPr>
          </w:p>
        </w:tc>
        <w:tc>
          <w:tcPr>
            <w:tcW w:w="832" w:type="dxa"/>
            <w:vMerge/>
            <w:hideMark/>
          </w:tcPr>
          <w:p w:rsidR="00505571" w:rsidRPr="00505571" w:rsidRDefault="00505571" w:rsidP="00505571">
            <w:pPr>
              <w:rPr>
                <w:rFonts w:ascii="Times New Roman" w:hAnsi="Times New Roman"/>
                <w:sz w:val="18"/>
                <w:szCs w:val="18"/>
              </w:rPr>
            </w:pPr>
          </w:p>
        </w:tc>
        <w:tc>
          <w:tcPr>
            <w:tcW w:w="832" w:type="dxa"/>
            <w:vMerge/>
            <w:hideMark/>
          </w:tcPr>
          <w:p w:rsidR="00505571" w:rsidRPr="00505571" w:rsidRDefault="00505571" w:rsidP="00505571">
            <w:pPr>
              <w:rPr>
                <w:rFonts w:ascii="Times New Roman" w:hAnsi="Times New Roman"/>
                <w:sz w:val="18"/>
                <w:szCs w:val="18"/>
              </w:rPr>
            </w:pPr>
          </w:p>
        </w:tc>
        <w:tc>
          <w:tcPr>
            <w:tcW w:w="864" w:type="dxa"/>
            <w:vMerge/>
            <w:hideMark/>
          </w:tcPr>
          <w:p w:rsidR="00505571" w:rsidRPr="00505571" w:rsidRDefault="00505571" w:rsidP="00505571">
            <w:pPr>
              <w:rPr>
                <w:rFonts w:ascii="Times New Roman" w:hAnsi="Times New Roman"/>
                <w:sz w:val="18"/>
                <w:szCs w:val="18"/>
              </w:rPr>
            </w:pPr>
          </w:p>
        </w:tc>
        <w:tc>
          <w:tcPr>
            <w:tcW w:w="1524" w:type="dxa"/>
            <w:vMerge/>
            <w:hideMark/>
          </w:tcPr>
          <w:p w:rsidR="00505571" w:rsidRPr="00505571" w:rsidRDefault="00505571" w:rsidP="00505571">
            <w:pPr>
              <w:rPr>
                <w:rFonts w:ascii="Times New Roman" w:hAnsi="Times New Roman"/>
                <w:sz w:val="18"/>
                <w:szCs w:val="18"/>
              </w:rPr>
            </w:pPr>
          </w:p>
        </w:tc>
        <w:tc>
          <w:tcPr>
            <w:tcW w:w="2049" w:type="dxa"/>
            <w:vMerge/>
            <w:hideMark/>
          </w:tcPr>
          <w:p w:rsidR="00505571" w:rsidRPr="00505571" w:rsidRDefault="00505571" w:rsidP="00505571">
            <w:pPr>
              <w:rPr>
                <w:rFonts w:ascii="Times New Roman" w:hAnsi="Times New Roman"/>
                <w:sz w:val="18"/>
                <w:szCs w:val="18"/>
              </w:rPr>
            </w:pPr>
          </w:p>
        </w:tc>
      </w:tr>
      <w:tr w:rsidR="00505571" w:rsidRPr="00505571" w:rsidTr="00E07595">
        <w:trPr>
          <w:trHeight w:val="31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2</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3</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5</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w:t>
            </w:r>
          </w:p>
        </w:tc>
        <w:tc>
          <w:tcPr>
            <w:tcW w:w="75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7</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8</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9</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10</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11</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12</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13</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14</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15</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16</w:t>
            </w:r>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Дзержинского, 3</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61,9232</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63,01314</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 1</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w:t>
            </w:r>
            <w:r w:rsidRPr="00505571">
              <w:rPr>
                <w:rFonts w:ascii="Times New Roman" w:hAnsi="Times New Roman"/>
                <w:sz w:val="18"/>
                <w:szCs w:val="18"/>
              </w:rPr>
              <w:lastRenderedPageBreak/>
              <w:t xml:space="preserve">адрес: 628245, Ханты-Мансийский автономный округ - Югра 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 xml:space="preserve"> </w:t>
            </w:r>
            <w:proofErr w:type="gramStart"/>
            <w:r w:rsidRPr="00505571">
              <w:rPr>
                <w:rFonts w:ascii="Times New Roman" w:hAnsi="Times New Roman"/>
                <w:sz w:val="18"/>
                <w:szCs w:val="18"/>
              </w:rPr>
              <w:t>Садовая</w:t>
            </w:r>
            <w:proofErr w:type="gramEnd"/>
            <w:r w:rsidRPr="00505571">
              <w:rPr>
                <w:rFonts w:ascii="Times New Roman" w:hAnsi="Times New Roman"/>
                <w:sz w:val="18"/>
                <w:szCs w:val="18"/>
              </w:rPr>
              <w:t xml:space="preserve"> 17,19,21,24,26,26 Таежная 18,20,23,25,27; Дзержинского 2,3,5,7; </w:t>
            </w:r>
            <w:r w:rsidRPr="00505571">
              <w:rPr>
                <w:rFonts w:ascii="Times New Roman" w:hAnsi="Times New Roman"/>
                <w:sz w:val="18"/>
                <w:szCs w:val="18"/>
              </w:rPr>
              <w:lastRenderedPageBreak/>
              <w:t>Пролетарская 1,3,</w:t>
            </w:r>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2</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ул. Таежная, </w:t>
            </w:r>
            <w:proofErr w:type="spellStart"/>
            <w:r w:rsidRPr="00505571">
              <w:rPr>
                <w:rFonts w:ascii="Times New Roman" w:hAnsi="Times New Roman"/>
                <w:sz w:val="18"/>
                <w:szCs w:val="18"/>
              </w:rPr>
              <w:t>12а</w:t>
            </w:r>
            <w:proofErr w:type="spellEnd"/>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61,92493</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63,01936</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2</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 Таежная </w:t>
            </w:r>
            <w:proofErr w:type="spellStart"/>
            <w:r w:rsidRPr="00505571">
              <w:rPr>
                <w:rFonts w:ascii="Times New Roman" w:hAnsi="Times New Roman"/>
                <w:sz w:val="18"/>
                <w:szCs w:val="18"/>
              </w:rPr>
              <w:t>5,6,7,8,9,10,11,12,12а</w:t>
            </w:r>
            <w:proofErr w:type="spellEnd"/>
            <w:r w:rsidRPr="00505571">
              <w:rPr>
                <w:rFonts w:ascii="Times New Roman" w:hAnsi="Times New Roman"/>
                <w:sz w:val="18"/>
                <w:szCs w:val="18"/>
              </w:rPr>
              <w:t>, 13,14,15,16,17,19,21; Пролетарская 2,4.</w:t>
            </w:r>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3</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Лесозаготовителей, 23</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61,92495</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63,01242</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3</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Лесозаготовителей 15,16,17,18,19,20,21,22,23,24; Дзержинского </w:t>
            </w:r>
            <w:proofErr w:type="spellStart"/>
            <w:r w:rsidRPr="00505571">
              <w:rPr>
                <w:rFonts w:ascii="Times New Roman" w:hAnsi="Times New Roman"/>
                <w:sz w:val="18"/>
                <w:szCs w:val="18"/>
              </w:rPr>
              <w:t>2а</w:t>
            </w:r>
            <w:proofErr w:type="spellEnd"/>
            <w:r w:rsidRPr="00505571">
              <w:rPr>
                <w:rFonts w:ascii="Times New Roman" w:hAnsi="Times New Roman"/>
                <w:sz w:val="18"/>
                <w:szCs w:val="18"/>
              </w:rPr>
              <w:t xml:space="preserve">, 9, 11; </w:t>
            </w:r>
            <w:proofErr w:type="gramStart"/>
            <w:r w:rsidRPr="00505571">
              <w:rPr>
                <w:rFonts w:ascii="Times New Roman" w:hAnsi="Times New Roman"/>
                <w:sz w:val="18"/>
                <w:szCs w:val="18"/>
              </w:rPr>
              <w:t>Пролетарская</w:t>
            </w:r>
            <w:proofErr w:type="gramEnd"/>
            <w:r w:rsidRPr="00505571">
              <w:rPr>
                <w:rFonts w:ascii="Times New Roman" w:hAnsi="Times New Roman"/>
                <w:sz w:val="18"/>
                <w:szCs w:val="18"/>
              </w:rPr>
              <w:t xml:space="preserve"> 6.</w:t>
            </w:r>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Лесозаготовителей, 11</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61,92593</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63,01846</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2</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w:t>
            </w:r>
            <w:r w:rsidRPr="00505571">
              <w:rPr>
                <w:rFonts w:ascii="Times New Roman" w:hAnsi="Times New Roman"/>
                <w:sz w:val="18"/>
                <w:szCs w:val="18"/>
              </w:rPr>
              <w:lastRenderedPageBreak/>
              <w:t xml:space="preserve">автономный округ - Югра 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Лесозаготовителей</w:t>
            </w:r>
            <w:r w:rsidRPr="00505571">
              <w:rPr>
                <w:rFonts w:ascii="Times New Roman" w:hAnsi="Times New Roman"/>
                <w:b/>
                <w:bCs/>
                <w:sz w:val="18"/>
                <w:szCs w:val="18"/>
              </w:rPr>
              <w:t xml:space="preserve"> </w:t>
            </w:r>
            <w:r w:rsidRPr="00505571">
              <w:rPr>
                <w:rFonts w:ascii="Times New Roman" w:hAnsi="Times New Roman"/>
                <w:sz w:val="18"/>
                <w:szCs w:val="18"/>
              </w:rPr>
              <w:t>1,2,3,4,5,6,7,8,9,10,11,12,13,14;</w:t>
            </w:r>
            <w:r w:rsidRPr="00505571">
              <w:rPr>
                <w:rFonts w:ascii="Times New Roman" w:hAnsi="Times New Roman"/>
                <w:b/>
                <w:bCs/>
                <w:sz w:val="18"/>
                <w:szCs w:val="18"/>
              </w:rPr>
              <w:t xml:space="preserve"> </w:t>
            </w:r>
            <w:r w:rsidRPr="00505571">
              <w:rPr>
                <w:rFonts w:ascii="Times New Roman" w:hAnsi="Times New Roman"/>
                <w:sz w:val="18"/>
                <w:szCs w:val="18"/>
              </w:rPr>
              <w:t>Восточная 13,14,15, 17,24,28,32; Ленина 3,4,5,6,7,8,9,10</w:t>
            </w:r>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5</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 Винницкая, 13</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61,9285</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63,01312</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Винницкая 9,10,11,12,13,15,17,19; Ленина 19,22,24,26,28; Дзержинского 14</w:t>
            </w:r>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 Спортивная, 1</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61,93062</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63,01976</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2</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 Спортивная 1,2,3,4,5,6,7,8,9,10; Восточная 50,52,54,56</w:t>
            </w:r>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7</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 40 лет Победы, 4</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61,93292</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63,01611</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2</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w:t>
            </w:r>
            <w:r w:rsidRPr="00505571">
              <w:rPr>
                <w:rFonts w:ascii="Times New Roman" w:hAnsi="Times New Roman"/>
                <w:sz w:val="18"/>
                <w:szCs w:val="18"/>
              </w:rPr>
              <w:lastRenderedPageBreak/>
              <w:t xml:space="preserve">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 xml:space="preserve"> 40 лет Победы 1,2,3,4,5,6,7,8,9,10; </w:t>
            </w:r>
            <w:proofErr w:type="gramStart"/>
            <w:r w:rsidRPr="00505571">
              <w:rPr>
                <w:rFonts w:ascii="Times New Roman" w:hAnsi="Times New Roman"/>
                <w:sz w:val="18"/>
                <w:szCs w:val="18"/>
              </w:rPr>
              <w:t>Восточная</w:t>
            </w:r>
            <w:proofErr w:type="gramEnd"/>
            <w:r w:rsidRPr="00505571">
              <w:rPr>
                <w:rFonts w:ascii="Times New Roman" w:hAnsi="Times New Roman"/>
                <w:sz w:val="18"/>
                <w:szCs w:val="18"/>
              </w:rPr>
              <w:t xml:space="preserve"> 49,51,60,62</w:t>
            </w:r>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8</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 Молодежная, 9</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61,93127</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63,00617</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8</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3</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Молодежная</w:t>
            </w:r>
            <w:proofErr w:type="gramEnd"/>
            <w:r w:rsidRPr="00505571">
              <w:rPr>
                <w:rFonts w:ascii="Times New Roman" w:hAnsi="Times New Roman"/>
                <w:b/>
                <w:bCs/>
                <w:sz w:val="18"/>
                <w:szCs w:val="18"/>
              </w:rPr>
              <w:t xml:space="preserve"> </w:t>
            </w:r>
            <w:proofErr w:type="spellStart"/>
            <w:r w:rsidRPr="00505571">
              <w:rPr>
                <w:rFonts w:ascii="Times New Roman" w:hAnsi="Times New Roman"/>
                <w:sz w:val="18"/>
                <w:szCs w:val="18"/>
              </w:rPr>
              <w:t>5,6,7,8,9,10,11,12,13,10а,12а</w:t>
            </w:r>
            <w:proofErr w:type="spellEnd"/>
            <w:r w:rsidRPr="00505571">
              <w:rPr>
                <w:rFonts w:ascii="Times New Roman" w:hAnsi="Times New Roman"/>
                <w:sz w:val="18"/>
                <w:szCs w:val="18"/>
              </w:rPr>
              <w:t xml:space="preserve">; Юбилейная 17,22,24; Дзержинского 18,20,22, </w:t>
            </w:r>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9</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 Вокзальная, 13</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61,92999</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63,00292</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8</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 </w:t>
            </w:r>
            <w:proofErr w:type="gramStart"/>
            <w:r w:rsidRPr="00505571">
              <w:rPr>
                <w:rFonts w:ascii="Times New Roman" w:hAnsi="Times New Roman"/>
                <w:sz w:val="18"/>
                <w:szCs w:val="18"/>
              </w:rPr>
              <w:t>Вокзальная</w:t>
            </w:r>
            <w:proofErr w:type="gramEnd"/>
            <w:r w:rsidRPr="00505571">
              <w:rPr>
                <w:rFonts w:ascii="Times New Roman" w:hAnsi="Times New Roman"/>
                <w:sz w:val="18"/>
                <w:szCs w:val="18"/>
              </w:rPr>
              <w:t xml:space="preserve"> 8,10,11,13; Спортивная 18,20,26, 28,29,30,31; Дзержинского 31.</w:t>
            </w:r>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10</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 Вокзальная, 3</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61,92611</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63,00563</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8</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lastRenderedPageBreak/>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lastRenderedPageBreak/>
              <w:t>Вокзальная</w:t>
            </w:r>
            <w:proofErr w:type="gramEnd"/>
            <w:r w:rsidRPr="00505571">
              <w:rPr>
                <w:rFonts w:ascii="Times New Roman" w:hAnsi="Times New Roman"/>
                <w:sz w:val="18"/>
                <w:szCs w:val="18"/>
              </w:rPr>
              <w:t xml:space="preserve"> </w:t>
            </w:r>
            <w:proofErr w:type="spellStart"/>
            <w:r w:rsidRPr="00505571">
              <w:rPr>
                <w:rFonts w:ascii="Times New Roman" w:hAnsi="Times New Roman"/>
                <w:sz w:val="18"/>
                <w:szCs w:val="18"/>
              </w:rPr>
              <w:t>60,61,63,64,65,66,3,4,ксб</w:t>
            </w:r>
            <w:proofErr w:type="spellEnd"/>
            <w:r w:rsidRPr="00505571">
              <w:rPr>
                <w:rFonts w:ascii="Times New Roman" w:hAnsi="Times New Roman"/>
                <w:sz w:val="18"/>
                <w:szCs w:val="18"/>
              </w:rPr>
              <w:t xml:space="preserve"> 14,15,16, </w:t>
            </w:r>
            <w:proofErr w:type="spellStart"/>
            <w:r w:rsidRPr="00505571">
              <w:rPr>
                <w:rFonts w:ascii="Times New Roman" w:hAnsi="Times New Roman"/>
                <w:sz w:val="18"/>
                <w:szCs w:val="18"/>
              </w:rPr>
              <w:t>ксб</w:t>
            </w:r>
            <w:proofErr w:type="spellEnd"/>
            <w:r w:rsidRPr="00505571">
              <w:rPr>
                <w:rFonts w:ascii="Times New Roman" w:hAnsi="Times New Roman"/>
                <w:sz w:val="18"/>
                <w:szCs w:val="18"/>
              </w:rPr>
              <w:t xml:space="preserve"> 29, </w:t>
            </w:r>
            <w:proofErr w:type="spellStart"/>
            <w:r w:rsidRPr="00505571">
              <w:rPr>
                <w:rFonts w:ascii="Times New Roman" w:hAnsi="Times New Roman"/>
                <w:sz w:val="18"/>
                <w:szCs w:val="18"/>
              </w:rPr>
              <w:t>ксб</w:t>
            </w:r>
            <w:proofErr w:type="spellEnd"/>
            <w:r w:rsidRPr="00505571">
              <w:rPr>
                <w:rFonts w:ascii="Times New Roman" w:hAnsi="Times New Roman"/>
                <w:sz w:val="18"/>
                <w:szCs w:val="18"/>
              </w:rPr>
              <w:t xml:space="preserve"> 31; </w:t>
            </w:r>
            <w:proofErr w:type="spellStart"/>
            <w:r w:rsidRPr="00505571">
              <w:rPr>
                <w:rFonts w:ascii="Times New Roman" w:hAnsi="Times New Roman"/>
                <w:sz w:val="18"/>
                <w:szCs w:val="18"/>
              </w:rPr>
              <w:t>Сроительная</w:t>
            </w:r>
            <w:proofErr w:type="spellEnd"/>
            <w:r w:rsidRPr="00505571">
              <w:rPr>
                <w:rFonts w:ascii="Times New Roman" w:hAnsi="Times New Roman"/>
                <w:sz w:val="18"/>
                <w:szCs w:val="18"/>
              </w:rPr>
              <w:t xml:space="preserve"> 24, </w:t>
            </w:r>
            <w:proofErr w:type="spellStart"/>
            <w:r w:rsidRPr="00505571">
              <w:rPr>
                <w:rFonts w:ascii="Times New Roman" w:hAnsi="Times New Roman"/>
                <w:sz w:val="18"/>
                <w:szCs w:val="18"/>
              </w:rPr>
              <w:t>ксб</w:t>
            </w:r>
            <w:proofErr w:type="spellEnd"/>
            <w:r w:rsidRPr="00505571">
              <w:rPr>
                <w:rFonts w:ascii="Times New Roman" w:hAnsi="Times New Roman"/>
                <w:sz w:val="18"/>
                <w:szCs w:val="18"/>
              </w:rPr>
              <w:t xml:space="preserve"> 7; 50 лет ВЛКСМ </w:t>
            </w:r>
            <w:proofErr w:type="spellStart"/>
            <w:r w:rsidRPr="00505571">
              <w:rPr>
                <w:rFonts w:ascii="Times New Roman" w:hAnsi="Times New Roman"/>
                <w:sz w:val="18"/>
                <w:szCs w:val="18"/>
              </w:rPr>
              <w:t>14,15,16,16а,17,18,19,21,23</w:t>
            </w:r>
            <w:proofErr w:type="spellEnd"/>
            <w:r w:rsidRPr="00505571">
              <w:rPr>
                <w:rFonts w:ascii="Times New Roman" w:hAnsi="Times New Roman"/>
                <w:sz w:val="18"/>
                <w:szCs w:val="18"/>
              </w:rPr>
              <w:t>; Дзержинского 17,19; Железнодорожная</w:t>
            </w:r>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11</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 Вокзальная, 6</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61,92823</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63,00449</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8</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9</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 1</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Вокзальная 5,6,7,9; Спортивная </w:t>
            </w:r>
            <w:proofErr w:type="spellStart"/>
            <w:r w:rsidRPr="00505571">
              <w:rPr>
                <w:rFonts w:ascii="Times New Roman" w:hAnsi="Times New Roman"/>
                <w:sz w:val="18"/>
                <w:szCs w:val="18"/>
              </w:rPr>
              <w:t>15,16а</w:t>
            </w:r>
            <w:proofErr w:type="spellEnd"/>
            <w:r w:rsidRPr="00505571">
              <w:rPr>
                <w:rFonts w:ascii="Times New Roman" w:hAnsi="Times New Roman"/>
                <w:sz w:val="18"/>
                <w:szCs w:val="18"/>
              </w:rPr>
              <w:t xml:space="preserve">, 22, </w:t>
            </w:r>
            <w:proofErr w:type="spellStart"/>
            <w:r w:rsidRPr="00505571">
              <w:rPr>
                <w:rFonts w:ascii="Times New Roman" w:hAnsi="Times New Roman"/>
                <w:sz w:val="18"/>
                <w:szCs w:val="18"/>
              </w:rPr>
              <w:t>24,25,26,24а,28</w:t>
            </w:r>
            <w:proofErr w:type="spellEnd"/>
            <w:r w:rsidRPr="00505571">
              <w:rPr>
                <w:rFonts w:ascii="Times New Roman" w:hAnsi="Times New Roman"/>
                <w:sz w:val="18"/>
                <w:szCs w:val="18"/>
              </w:rPr>
              <w:t xml:space="preserve">, </w:t>
            </w:r>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12</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 Строительная, 18</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61,92568</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63,01059</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8</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 </w:t>
            </w:r>
            <w:proofErr w:type="spellStart"/>
            <w:r w:rsidRPr="00505571">
              <w:rPr>
                <w:rFonts w:ascii="Times New Roman" w:hAnsi="Times New Roman"/>
                <w:sz w:val="18"/>
                <w:szCs w:val="18"/>
              </w:rPr>
              <w:t>Сроительная</w:t>
            </w:r>
            <w:proofErr w:type="spellEnd"/>
            <w:r w:rsidRPr="00505571">
              <w:rPr>
                <w:rFonts w:ascii="Times New Roman" w:hAnsi="Times New Roman"/>
                <w:sz w:val="18"/>
                <w:szCs w:val="18"/>
              </w:rPr>
              <w:t xml:space="preserve"> 15,16,17,18, 20,22; Дзержинского </w:t>
            </w:r>
            <w:proofErr w:type="spellStart"/>
            <w:r w:rsidRPr="00505571">
              <w:rPr>
                <w:rFonts w:ascii="Times New Roman" w:hAnsi="Times New Roman"/>
                <w:sz w:val="18"/>
                <w:szCs w:val="18"/>
              </w:rPr>
              <w:t>4,6,8,13,13а</w:t>
            </w:r>
            <w:proofErr w:type="spellEnd"/>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13</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ул. Ленина, 33</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61,93416</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63,01165</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lastRenderedPageBreak/>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 xml:space="preserve"> Ленина 31,33; 8 Марта 10,11,13,14,16; пер. </w:t>
            </w:r>
            <w:proofErr w:type="gramStart"/>
            <w:r w:rsidRPr="00505571">
              <w:rPr>
                <w:rFonts w:ascii="Times New Roman" w:hAnsi="Times New Roman"/>
                <w:sz w:val="18"/>
                <w:szCs w:val="18"/>
              </w:rPr>
              <w:t>Стадионный</w:t>
            </w:r>
            <w:proofErr w:type="gramEnd"/>
            <w:r w:rsidRPr="00505571">
              <w:rPr>
                <w:rFonts w:ascii="Times New Roman" w:hAnsi="Times New Roman"/>
                <w:sz w:val="18"/>
                <w:szCs w:val="18"/>
              </w:rPr>
              <w:t xml:space="preserve"> 8,10; Сибирская 2,4</w:t>
            </w:r>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14</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 Пролетарская, 14</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61,92723</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63,01344</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3</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Пролетарская</w:t>
            </w:r>
            <w:proofErr w:type="gramEnd"/>
            <w:r w:rsidRPr="00505571">
              <w:rPr>
                <w:rFonts w:ascii="Times New Roman" w:hAnsi="Times New Roman"/>
                <w:sz w:val="18"/>
                <w:szCs w:val="18"/>
              </w:rPr>
              <w:t xml:space="preserve"> 5,7,8,9,10,11,12,13,14,15,16, 18; Дзержинского 10,12; </w:t>
            </w:r>
            <w:proofErr w:type="spellStart"/>
            <w:r w:rsidRPr="00505571">
              <w:rPr>
                <w:rFonts w:ascii="Times New Roman" w:hAnsi="Times New Roman"/>
                <w:sz w:val="18"/>
                <w:szCs w:val="18"/>
              </w:rPr>
              <w:t>Сроительная</w:t>
            </w:r>
            <w:proofErr w:type="spellEnd"/>
            <w:r w:rsidRPr="00505571">
              <w:rPr>
                <w:rFonts w:ascii="Times New Roman" w:hAnsi="Times New Roman"/>
                <w:sz w:val="18"/>
                <w:szCs w:val="18"/>
              </w:rPr>
              <w:t xml:space="preserve"> </w:t>
            </w:r>
            <w:proofErr w:type="spellStart"/>
            <w:r w:rsidRPr="00505571">
              <w:rPr>
                <w:rFonts w:ascii="Times New Roman" w:hAnsi="Times New Roman"/>
                <w:sz w:val="18"/>
                <w:szCs w:val="18"/>
              </w:rPr>
              <w:t>13,13а</w:t>
            </w:r>
            <w:proofErr w:type="spellEnd"/>
            <w:r w:rsidRPr="00505571">
              <w:rPr>
                <w:rFonts w:ascii="Times New Roman" w:hAnsi="Times New Roman"/>
                <w:sz w:val="18"/>
                <w:szCs w:val="18"/>
              </w:rPr>
              <w:t xml:space="preserve">, </w:t>
            </w:r>
            <w:proofErr w:type="spellStart"/>
            <w:r w:rsidRPr="00505571">
              <w:rPr>
                <w:rFonts w:ascii="Times New Roman" w:hAnsi="Times New Roman"/>
                <w:sz w:val="18"/>
                <w:szCs w:val="18"/>
              </w:rPr>
              <w:t>14,14а</w:t>
            </w:r>
            <w:proofErr w:type="spellEnd"/>
            <w:r w:rsidRPr="00505571">
              <w:rPr>
                <w:rFonts w:ascii="Times New Roman" w:hAnsi="Times New Roman"/>
                <w:sz w:val="18"/>
                <w:szCs w:val="18"/>
              </w:rPr>
              <w:t xml:space="preserve">; 50 лет ВЛКСМ </w:t>
            </w:r>
            <w:proofErr w:type="spellStart"/>
            <w:r w:rsidRPr="00505571">
              <w:rPr>
                <w:rFonts w:ascii="Times New Roman" w:hAnsi="Times New Roman"/>
                <w:sz w:val="18"/>
                <w:szCs w:val="18"/>
              </w:rPr>
              <w:t>9а,11</w:t>
            </w:r>
            <w:proofErr w:type="spellEnd"/>
            <w:r w:rsidRPr="00505571">
              <w:rPr>
                <w:rFonts w:ascii="Times New Roman" w:hAnsi="Times New Roman"/>
                <w:sz w:val="18"/>
                <w:szCs w:val="18"/>
              </w:rPr>
              <w:t xml:space="preserve">, </w:t>
            </w:r>
            <w:proofErr w:type="spellStart"/>
            <w:r w:rsidRPr="00505571">
              <w:rPr>
                <w:rFonts w:ascii="Times New Roman" w:hAnsi="Times New Roman"/>
                <w:sz w:val="18"/>
                <w:szCs w:val="18"/>
              </w:rPr>
              <w:t>12,12а,13</w:t>
            </w:r>
            <w:proofErr w:type="spellEnd"/>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15</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пер. Стадионный</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61,93256</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63,01077</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3</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 Молодежная 1,2,3,4; пер. </w:t>
            </w:r>
            <w:proofErr w:type="gramStart"/>
            <w:r w:rsidRPr="00505571">
              <w:rPr>
                <w:rFonts w:ascii="Times New Roman" w:hAnsi="Times New Roman"/>
                <w:sz w:val="18"/>
                <w:szCs w:val="18"/>
              </w:rPr>
              <w:t>Стадионный</w:t>
            </w:r>
            <w:proofErr w:type="gramEnd"/>
            <w:r w:rsidRPr="00505571">
              <w:rPr>
                <w:rFonts w:ascii="Times New Roman" w:hAnsi="Times New Roman"/>
                <w:sz w:val="18"/>
                <w:szCs w:val="18"/>
              </w:rPr>
              <w:t xml:space="preserve"> 2,4,6; 8 Марта 15,17</w:t>
            </w:r>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16</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 Садовая, 15</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61,924</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63,01871</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3</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lastRenderedPageBreak/>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 xml:space="preserve">Садовая 9,10,11,12,13,14,15, </w:t>
            </w:r>
            <w:proofErr w:type="spellStart"/>
            <w:r w:rsidRPr="00505571">
              <w:rPr>
                <w:rFonts w:ascii="Times New Roman" w:hAnsi="Times New Roman"/>
                <w:sz w:val="18"/>
                <w:szCs w:val="18"/>
              </w:rPr>
              <w:t>15а,15б,16,17а,18,20,22</w:t>
            </w:r>
            <w:proofErr w:type="spellEnd"/>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17</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 Восточная, 31</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61,92964</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63,02132</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3</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 </w:t>
            </w:r>
            <w:proofErr w:type="gramStart"/>
            <w:r w:rsidRPr="00505571">
              <w:rPr>
                <w:rFonts w:ascii="Times New Roman" w:hAnsi="Times New Roman"/>
                <w:sz w:val="18"/>
                <w:szCs w:val="18"/>
              </w:rPr>
              <w:t>Винницкая</w:t>
            </w:r>
            <w:proofErr w:type="gramEnd"/>
            <w:r w:rsidRPr="00505571">
              <w:rPr>
                <w:rFonts w:ascii="Times New Roman" w:hAnsi="Times New Roman"/>
                <w:sz w:val="18"/>
                <w:szCs w:val="18"/>
              </w:rPr>
              <w:t xml:space="preserve"> 1,2,3,4,5,6,7,8; Восточная 25,27,31, </w:t>
            </w:r>
            <w:proofErr w:type="spellStart"/>
            <w:r w:rsidRPr="00505571">
              <w:rPr>
                <w:rFonts w:ascii="Times New Roman" w:hAnsi="Times New Roman"/>
                <w:sz w:val="18"/>
                <w:szCs w:val="18"/>
              </w:rPr>
              <w:t>34,40,40а,48</w:t>
            </w:r>
            <w:proofErr w:type="spellEnd"/>
            <w:r w:rsidRPr="00505571">
              <w:rPr>
                <w:rFonts w:ascii="Times New Roman" w:hAnsi="Times New Roman"/>
                <w:sz w:val="18"/>
                <w:szCs w:val="18"/>
              </w:rPr>
              <w:t xml:space="preserve">; 50 лет ВЛКСМ </w:t>
            </w:r>
            <w:proofErr w:type="spellStart"/>
            <w:r w:rsidRPr="00505571">
              <w:rPr>
                <w:rFonts w:ascii="Times New Roman" w:hAnsi="Times New Roman"/>
                <w:sz w:val="18"/>
                <w:szCs w:val="18"/>
              </w:rPr>
              <w:t>1,1а,2а,2,3,4,5,6,7,8,9,10</w:t>
            </w:r>
            <w:proofErr w:type="spellEnd"/>
            <w:r w:rsidRPr="00505571">
              <w:rPr>
                <w:rFonts w:ascii="Times New Roman" w:hAnsi="Times New Roman"/>
                <w:sz w:val="18"/>
                <w:szCs w:val="18"/>
              </w:rPr>
              <w:t xml:space="preserve"> </w:t>
            </w:r>
            <w:proofErr w:type="spellStart"/>
            <w:r w:rsidRPr="00505571">
              <w:rPr>
                <w:rFonts w:ascii="Times New Roman" w:hAnsi="Times New Roman"/>
                <w:sz w:val="18"/>
                <w:szCs w:val="18"/>
              </w:rPr>
              <w:t>ВОС</w:t>
            </w:r>
            <w:proofErr w:type="spellEnd"/>
            <w:r w:rsidRPr="00505571">
              <w:rPr>
                <w:rFonts w:ascii="Times New Roman" w:hAnsi="Times New Roman"/>
                <w:sz w:val="18"/>
                <w:szCs w:val="18"/>
              </w:rPr>
              <w:t xml:space="preserve">/КОС Восточная </w:t>
            </w:r>
            <w:proofErr w:type="spellStart"/>
            <w:r w:rsidRPr="00505571">
              <w:rPr>
                <w:rFonts w:ascii="Times New Roman" w:hAnsi="Times New Roman"/>
                <w:sz w:val="18"/>
                <w:szCs w:val="18"/>
              </w:rPr>
              <w:t>промзона</w:t>
            </w:r>
            <w:proofErr w:type="spellEnd"/>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18</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 Гагарина, 3</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61,93134</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63,01769</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Гагарина 1,2,3,4,5,6,7,8; Юбилейная 1,2,3,4,5,6; Восточная </w:t>
            </w:r>
            <w:proofErr w:type="spellStart"/>
            <w:r w:rsidRPr="00505571">
              <w:rPr>
                <w:rFonts w:ascii="Times New Roman" w:hAnsi="Times New Roman"/>
                <w:sz w:val="18"/>
                <w:szCs w:val="18"/>
              </w:rPr>
              <w:t>41,43,45,47,58,58а</w:t>
            </w:r>
            <w:proofErr w:type="spellEnd"/>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19</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 Строительная, 6</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61,92715</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63,01963</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2</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lastRenderedPageBreak/>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 xml:space="preserve">Строительная 1,2,3,4,5,6,7,9,10,11,12; Восточная 19,21,23,34,36,38; Ленина </w:t>
            </w:r>
            <w:proofErr w:type="spellStart"/>
            <w:r w:rsidRPr="00505571">
              <w:rPr>
                <w:rFonts w:ascii="Times New Roman" w:hAnsi="Times New Roman"/>
                <w:sz w:val="18"/>
                <w:szCs w:val="18"/>
              </w:rPr>
              <w:t>11,12,13,13а</w:t>
            </w:r>
            <w:proofErr w:type="spellEnd"/>
            <w:r w:rsidRPr="00505571">
              <w:rPr>
                <w:rFonts w:ascii="Times New Roman" w:hAnsi="Times New Roman"/>
                <w:sz w:val="18"/>
                <w:szCs w:val="18"/>
              </w:rPr>
              <w:t>, 14,15,16,17,18,20</w:t>
            </w:r>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20</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 Строительная, 13</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61,92645</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63,01527</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3</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Дзержинского 9,11, </w:t>
            </w:r>
            <w:proofErr w:type="spellStart"/>
            <w:r w:rsidRPr="00505571">
              <w:rPr>
                <w:rFonts w:ascii="Times New Roman" w:hAnsi="Times New Roman"/>
                <w:sz w:val="18"/>
                <w:szCs w:val="18"/>
              </w:rPr>
              <w:t>15А,16,17</w:t>
            </w:r>
            <w:proofErr w:type="spellEnd"/>
            <w:r w:rsidRPr="00505571">
              <w:rPr>
                <w:rFonts w:ascii="Times New Roman" w:hAnsi="Times New Roman"/>
                <w:sz w:val="18"/>
                <w:szCs w:val="18"/>
              </w:rPr>
              <w:t xml:space="preserve">; </w:t>
            </w:r>
            <w:proofErr w:type="gramStart"/>
            <w:r w:rsidRPr="00505571">
              <w:rPr>
                <w:rFonts w:ascii="Times New Roman" w:hAnsi="Times New Roman"/>
                <w:sz w:val="18"/>
                <w:szCs w:val="18"/>
              </w:rPr>
              <w:t>Строительная</w:t>
            </w:r>
            <w:proofErr w:type="gramEnd"/>
            <w:r w:rsidRPr="00505571">
              <w:rPr>
                <w:rFonts w:ascii="Times New Roman" w:hAnsi="Times New Roman"/>
                <w:sz w:val="18"/>
                <w:szCs w:val="18"/>
              </w:rPr>
              <w:t xml:space="preserve"> </w:t>
            </w:r>
            <w:proofErr w:type="spellStart"/>
            <w:r w:rsidRPr="00505571">
              <w:rPr>
                <w:rFonts w:ascii="Times New Roman" w:hAnsi="Times New Roman"/>
                <w:sz w:val="18"/>
                <w:szCs w:val="18"/>
              </w:rPr>
              <w:t>1б</w:t>
            </w:r>
            <w:proofErr w:type="spellEnd"/>
            <w:r w:rsidRPr="00505571">
              <w:rPr>
                <w:rFonts w:ascii="Times New Roman" w:hAnsi="Times New Roman"/>
                <w:sz w:val="18"/>
                <w:szCs w:val="18"/>
              </w:rPr>
              <w:t xml:space="preserve">, 4,13,18,19,20,21,22,23,24,25, </w:t>
            </w:r>
            <w:proofErr w:type="spellStart"/>
            <w:r w:rsidRPr="00505571">
              <w:rPr>
                <w:rFonts w:ascii="Times New Roman" w:hAnsi="Times New Roman"/>
                <w:sz w:val="18"/>
                <w:szCs w:val="18"/>
              </w:rPr>
              <w:t>19А</w:t>
            </w:r>
            <w:proofErr w:type="spellEnd"/>
            <w:r w:rsidRPr="00505571">
              <w:rPr>
                <w:rFonts w:ascii="Times New Roman" w:hAnsi="Times New Roman"/>
                <w:sz w:val="18"/>
                <w:szCs w:val="18"/>
              </w:rPr>
              <w:t xml:space="preserve">, </w:t>
            </w:r>
            <w:proofErr w:type="spellStart"/>
            <w:r w:rsidRPr="00505571">
              <w:rPr>
                <w:rFonts w:ascii="Times New Roman" w:hAnsi="Times New Roman"/>
                <w:sz w:val="18"/>
                <w:szCs w:val="18"/>
              </w:rPr>
              <w:t>21А</w:t>
            </w:r>
            <w:proofErr w:type="spellEnd"/>
            <w:r w:rsidRPr="00505571">
              <w:rPr>
                <w:rFonts w:ascii="Times New Roman" w:hAnsi="Times New Roman"/>
                <w:sz w:val="18"/>
                <w:szCs w:val="18"/>
              </w:rPr>
              <w:t xml:space="preserve">, </w:t>
            </w:r>
            <w:proofErr w:type="spellStart"/>
            <w:r w:rsidRPr="00505571">
              <w:rPr>
                <w:rFonts w:ascii="Times New Roman" w:hAnsi="Times New Roman"/>
                <w:sz w:val="18"/>
                <w:szCs w:val="18"/>
              </w:rPr>
              <w:t>25А</w:t>
            </w:r>
            <w:proofErr w:type="spellEnd"/>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21</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 Ленина, 36</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61,93082</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63,01417</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 Ленина 34, 36, 38, 40, 42; Гагарина 1,2,3,4,5,6,7,8,9,10,11.</w:t>
            </w:r>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22</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 Восточная, 53</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61,93458</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63,01784</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lastRenderedPageBreak/>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 xml:space="preserve">Восточная 47, 49, 51, 53, 58, 60, 62,64; 8 Марта </w:t>
            </w:r>
            <w:proofErr w:type="spellStart"/>
            <w:r w:rsidRPr="00505571">
              <w:rPr>
                <w:rFonts w:ascii="Times New Roman" w:hAnsi="Times New Roman"/>
                <w:sz w:val="18"/>
                <w:szCs w:val="18"/>
              </w:rPr>
              <w:t>1А,2,3,4,5,6,7,8,9,10,11</w:t>
            </w:r>
            <w:proofErr w:type="spellEnd"/>
            <w:r w:rsidRPr="00505571">
              <w:rPr>
                <w:rFonts w:ascii="Times New Roman" w:hAnsi="Times New Roman"/>
                <w:sz w:val="18"/>
                <w:szCs w:val="18"/>
              </w:rPr>
              <w:t>.</w:t>
            </w:r>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23</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 Юбилейная, 4</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61,93225</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63,01738</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2</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 Юбилейная 1,2,3,4,5,6,7,8,9,10 Восточная 41, 43,45, </w:t>
            </w:r>
            <w:proofErr w:type="spellStart"/>
            <w:r w:rsidRPr="00505571">
              <w:rPr>
                <w:rFonts w:ascii="Times New Roman" w:hAnsi="Times New Roman"/>
                <w:sz w:val="18"/>
                <w:szCs w:val="18"/>
              </w:rPr>
              <w:t>58Б</w:t>
            </w:r>
            <w:proofErr w:type="spellEnd"/>
            <w:r w:rsidRPr="00505571">
              <w:rPr>
                <w:rFonts w:ascii="Times New Roman" w:hAnsi="Times New Roman"/>
                <w:sz w:val="18"/>
                <w:szCs w:val="18"/>
              </w:rPr>
              <w:t xml:space="preserve">, </w:t>
            </w:r>
            <w:proofErr w:type="spellStart"/>
            <w:r w:rsidRPr="00505571">
              <w:rPr>
                <w:rFonts w:ascii="Times New Roman" w:hAnsi="Times New Roman"/>
                <w:sz w:val="18"/>
                <w:szCs w:val="18"/>
              </w:rPr>
              <w:t>58А</w:t>
            </w:r>
            <w:proofErr w:type="spellEnd"/>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24</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proofErr w:type="spellStart"/>
            <w:r w:rsidRPr="00505571">
              <w:rPr>
                <w:rFonts w:ascii="Times New Roman" w:hAnsi="Times New Roman"/>
                <w:sz w:val="18"/>
                <w:szCs w:val="18"/>
              </w:rPr>
              <w:t>ул</w:t>
            </w:r>
            <w:proofErr w:type="gramStart"/>
            <w:r w:rsidRPr="00505571">
              <w:rPr>
                <w:rFonts w:ascii="Times New Roman" w:hAnsi="Times New Roman"/>
                <w:sz w:val="18"/>
                <w:szCs w:val="18"/>
              </w:rPr>
              <w:t>.В</w:t>
            </w:r>
            <w:proofErr w:type="gramEnd"/>
            <w:r w:rsidRPr="00505571">
              <w:rPr>
                <w:rFonts w:ascii="Times New Roman" w:hAnsi="Times New Roman"/>
                <w:sz w:val="18"/>
                <w:szCs w:val="18"/>
              </w:rPr>
              <w:t>окзальная</w:t>
            </w:r>
            <w:proofErr w:type="spellEnd"/>
            <w:r w:rsidRPr="00505571">
              <w:rPr>
                <w:rFonts w:ascii="Times New Roman" w:hAnsi="Times New Roman"/>
                <w:sz w:val="18"/>
                <w:szCs w:val="18"/>
              </w:rPr>
              <w:t>, 62</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61,92456</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63,00766</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2</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Вокзальная 60,61,62,63,64,65,66</w:t>
            </w:r>
          </w:p>
        </w:tc>
      </w:tr>
      <w:tr w:rsidR="00505571" w:rsidRPr="00505571" w:rsidTr="00E07595">
        <w:trPr>
          <w:trHeight w:val="9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25</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proofErr w:type="spellStart"/>
            <w:r w:rsidRPr="00505571">
              <w:rPr>
                <w:rFonts w:ascii="Times New Roman" w:hAnsi="Times New Roman"/>
                <w:sz w:val="18"/>
                <w:szCs w:val="18"/>
              </w:rPr>
              <w:t>ул</w:t>
            </w:r>
            <w:proofErr w:type="gramStart"/>
            <w:r w:rsidRPr="00505571">
              <w:rPr>
                <w:rFonts w:ascii="Times New Roman" w:hAnsi="Times New Roman"/>
                <w:sz w:val="18"/>
                <w:szCs w:val="18"/>
              </w:rPr>
              <w:t>.Д</w:t>
            </w:r>
            <w:proofErr w:type="gramEnd"/>
            <w:r w:rsidRPr="00505571">
              <w:rPr>
                <w:rFonts w:ascii="Times New Roman" w:hAnsi="Times New Roman"/>
                <w:sz w:val="18"/>
                <w:szCs w:val="18"/>
              </w:rPr>
              <w:t>зержинского</w:t>
            </w:r>
            <w:proofErr w:type="spellEnd"/>
            <w:r w:rsidRPr="00505571">
              <w:rPr>
                <w:rFonts w:ascii="Times New Roman" w:hAnsi="Times New Roman"/>
                <w:sz w:val="18"/>
                <w:szCs w:val="18"/>
              </w:rPr>
              <w:t xml:space="preserve"> </w:t>
            </w:r>
            <w:proofErr w:type="spellStart"/>
            <w:r w:rsidRPr="00505571">
              <w:rPr>
                <w:rFonts w:ascii="Times New Roman" w:hAnsi="Times New Roman"/>
                <w:sz w:val="18"/>
                <w:szCs w:val="18"/>
              </w:rPr>
              <w:t>16б</w:t>
            </w:r>
            <w:proofErr w:type="spellEnd"/>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61,92971</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63,00999</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плиты</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12</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lastRenderedPageBreak/>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 xml:space="preserve">ул. Дзержинского д. </w:t>
            </w:r>
            <w:proofErr w:type="spellStart"/>
            <w:r w:rsidRPr="00505571">
              <w:rPr>
                <w:rFonts w:ascii="Times New Roman" w:hAnsi="Times New Roman"/>
                <w:sz w:val="18"/>
                <w:szCs w:val="18"/>
              </w:rPr>
              <w:t>16б</w:t>
            </w:r>
            <w:proofErr w:type="spellEnd"/>
            <w:r w:rsidRPr="00505571">
              <w:rPr>
                <w:rFonts w:ascii="Times New Roman" w:hAnsi="Times New Roman"/>
                <w:sz w:val="18"/>
                <w:szCs w:val="18"/>
              </w:rPr>
              <w:t xml:space="preserve">, </w:t>
            </w:r>
            <w:proofErr w:type="spellStart"/>
            <w:r w:rsidRPr="00505571">
              <w:rPr>
                <w:rFonts w:ascii="Times New Roman" w:hAnsi="Times New Roman"/>
                <w:sz w:val="18"/>
                <w:szCs w:val="18"/>
              </w:rPr>
              <w:t>16а</w:t>
            </w:r>
            <w:proofErr w:type="spellEnd"/>
            <w:r w:rsidRPr="00505571">
              <w:rPr>
                <w:rFonts w:ascii="Times New Roman" w:hAnsi="Times New Roman"/>
                <w:sz w:val="18"/>
                <w:szCs w:val="18"/>
              </w:rPr>
              <w:t>, 29,31</w:t>
            </w:r>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26</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proofErr w:type="spellStart"/>
            <w:r w:rsidRPr="00505571">
              <w:rPr>
                <w:rFonts w:ascii="Times New Roman" w:hAnsi="Times New Roman"/>
                <w:sz w:val="18"/>
                <w:szCs w:val="18"/>
              </w:rPr>
              <w:t>ул</w:t>
            </w:r>
            <w:proofErr w:type="gramStart"/>
            <w:r w:rsidRPr="00505571">
              <w:rPr>
                <w:rFonts w:ascii="Times New Roman" w:hAnsi="Times New Roman"/>
                <w:sz w:val="18"/>
                <w:szCs w:val="18"/>
              </w:rPr>
              <w:t>.Д</w:t>
            </w:r>
            <w:proofErr w:type="gramEnd"/>
            <w:r w:rsidRPr="00505571">
              <w:rPr>
                <w:rFonts w:ascii="Times New Roman" w:hAnsi="Times New Roman"/>
                <w:sz w:val="18"/>
                <w:szCs w:val="18"/>
              </w:rPr>
              <w:t>зержинского</w:t>
            </w:r>
            <w:proofErr w:type="spellEnd"/>
            <w:r w:rsidRPr="00505571">
              <w:rPr>
                <w:rFonts w:ascii="Times New Roman" w:hAnsi="Times New Roman"/>
                <w:sz w:val="18"/>
                <w:szCs w:val="18"/>
              </w:rPr>
              <w:t xml:space="preserve"> </w:t>
            </w:r>
            <w:proofErr w:type="spellStart"/>
            <w:r w:rsidRPr="00505571">
              <w:rPr>
                <w:rFonts w:ascii="Times New Roman" w:hAnsi="Times New Roman"/>
                <w:sz w:val="18"/>
                <w:szCs w:val="18"/>
              </w:rPr>
              <w:t>д.27</w:t>
            </w:r>
            <w:proofErr w:type="spellEnd"/>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61,927338</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63,008211</w:t>
            </w:r>
          </w:p>
        </w:tc>
        <w:tc>
          <w:tcPr>
            <w:tcW w:w="75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деревянный помост</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628242, Ханты-Мансийский автономный округ - Югра, Советский район, ОГРН 1108622001047, МАДОУ «Детский сад «Радуга»</w:t>
            </w:r>
            <w:proofErr w:type="gramStart"/>
            <w:r w:rsidRPr="00505571">
              <w:rPr>
                <w:rFonts w:ascii="Times New Roman" w:hAnsi="Times New Roman"/>
                <w:sz w:val="18"/>
                <w:szCs w:val="18"/>
              </w:rPr>
              <w:t xml:space="preserve"> ,</w:t>
            </w:r>
            <w:proofErr w:type="gramEnd"/>
            <w:r w:rsidRPr="00505571">
              <w:rPr>
                <w:rFonts w:ascii="Times New Roman" w:hAnsi="Times New Roman"/>
                <w:sz w:val="18"/>
                <w:szCs w:val="18"/>
              </w:rPr>
              <w:t xml:space="preserve"> г. Советский  ул. Макаренко </w:t>
            </w:r>
            <w:proofErr w:type="spellStart"/>
            <w:r w:rsidRPr="00505571">
              <w:rPr>
                <w:rFonts w:ascii="Times New Roman" w:hAnsi="Times New Roman"/>
                <w:sz w:val="18"/>
                <w:szCs w:val="18"/>
              </w:rPr>
              <w:t>д.9</w:t>
            </w:r>
            <w:proofErr w:type="spellEnd"/>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 ул. Дзержинского </w:t>
            </w:r>
            <w:proofErr w:type="spellStart"/>
            <w:r w:rsidRPr="00505571">
              <w:rPr>
                <w:rFonts w:ascii="Times New Roman" w:hAnsi="Times New Roman"/>
                <w:sz w:val="18"/>
                <w:szCs w:val="18"/>
              </w:rPr>
              <w:t>д.27</w:t>
            </w:r>
            <w:proofErr w:type="spellEnd"/>
          </w:p>
        </w:tc>
      </w:tr>
      <w:tr w:rsidR="00505571" w:rsidRPr="00505571" w:rsidTr="00E07595">
        <w:trPr>
          <w:trHeight w:val="900"/>
        </w:trPr>
        <w:tc>
          <w:tcPr>
            <w:tcW w:w="534"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27</w:t>
            </w:r>
          </w:p>
        </w:tc>
        <w:tc>
          <w:tcPr>
            <w:tcW w:w="780"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vMerge w:val="restart"/>
            <w:hideMark/>
          </w:tcPr>
          <w:p w:rsidR="00505571" w:rsidRPr="00505571" w:rsidRDefault="00505571" w:rsidP="00505571">
            <w:pPr>
              <w:rPr>
                <w:rFonts w:ascii="Times New Roman" w:hAnsi="Times New Roman"/>
                <w:sz w:val="18"/>
                <w:szCs w:val="18"/>
              </w:rPr>
            </w:pPr>
            <w:proofErr w:type="spellStart"/>
            <w:r w:rsidRPr="00505571">
              <w:rPr>
                <w:rFonts w:ascii="Times New Roman" w:hAnsi="Times New Roman"/>
                <w:sz w:val="18"/>
                <w:szCs w:val="18"/>
              </w:rPr>
              <w:t>ул</w:t>
            </w:r>
            <w:proofErr w:type="gramStart"/>
            <w:r w:rsidRPr="00505571">
              <w:rPr>
                <w:rFonts w:ascii="Times New Roman" w:hAnsi="Times New Roman"/>
                <w:sz w:val="18"/>
                <w:szCs w:val="18"/>
              </w:rPr>
              <w:t>.Д</w:t>
            </w:r>
            <w:proofErr w:type="gramEnd"/>
            <w:r w:rsidRPr="00505571">
              <w:rPr>
                <w:rFonts w:ascii="Times New Roman" w:hAnsi="Times New Roman"/>
                <w:sz w:val="18"/>
                <w:szCs w:val="18"/>
              </w:rPr>
              <w:t>зержинского</w:t>
            </w:r>
            <w:proofErr w:type="spellEnd"/>
            <w:r w:rsidRPr="00505571">
              <w:rPr>
                <w:rFonts w:ascii="Times New Roman" w:hAnsi="Times New Roman"/>
                <w:sz w:val="18"/>
                <w:szCs w:val="18"/>
              </w:rPr>
              <w:t xml:space="preserve"> 16</w:t>
            </w:r>
          </w:p>
        </w:tc>
        <w:tc>
          <w:tcPr>
            <w:tcW w:w="668"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61,92877</w:t>
            </w:r>
          </w:p>
        </w:tc>
        <w:tc>
          <w:tcPr>
            <w:tcW w:w="721"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63,01103</w:t>
            </w:r>
          </w:p>
        </w:tc>
        <w:tc>
          <w:tcPr>
            <w:tcW w:w="759"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грунт</w:t>
            </w:r>
          </w:p>
        </w:tc>
        <w:tc>
          <w:tcPr>
            <w:tcW w:w="745"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w:t>
            </w:r>
          </w:p>
        </w:tc>
        <w:tc>
          <w:tcPr>
            <w:tcW w:w="909"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 пользователь МБУ КСК Современник)</w:t>
            </w:r>
          </w:p>
        </w:tc>
        <w:tc>
          <w:tcPr>
            <w:tcW w:w="2049" w:type="dxa"/>
            <w:vMerge w:val="restart"/>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 Дзержинского 16</w:t>
            </w:r>
          </w:p>
        </w:tc>
      </w:tr>
      <w:tr w:rsidR="00505571" w:rsidRPr="00505571" w:rsidTr="00E07595">
        <w:trPr>
          <w:trHeight w:val="900"/>
        </w:trPr>
        <w:tc>
          <w:tcPr>
            <w:tcW w:w="534" w:type="dxa"/>
            <w:vMerge/>
            <w:hideMark/>
          </w:tcPr>
          <w:p w:rsidR="00505571" w:rsidRPr="00505571" w:rsidRDefault="00505571" w:rsidP="00505571">
            <w:pPr>
              <w:rPr>
                <w:rFonts w:ascii="Times New Roman" w:hAnsi="Times New Roman"/>
                <w:sz w:val="18"/>
                <w:szCs w:val="18"/>
              </w:rPr>
            </w:pPr>
          </w:p>
        </w:tc>
        <w:tc>
          <w:tcPr>
            <w:tcW w:w="780" w:type="dxa"/>
            <w:vMerge/>
            <w:hideMark/>
          </w:tcPr>
          <w:p w:rsidR="00505571" w:rsidRPr="00505571" w:rsidRDefault="00505571" w:rsidP="00505571">
            <w:pPr>
              <w:rPr>
                <w:rFonts w:ascii="Times New Roman" w:hAnsi="Times New Roman"/>
                <w:sz w:val="18"/>
                <w:szCs w:val="18"/>
              </w:rPr>
            </w:pPr>
          </w:p>
        </w:tc>
        <w:tc>
          <w:tcPr>
            <w:tcW w:w="777" w:type="dxa"/>
            <w:vMerge/>
            <w:hideMark/>
          </w:tcPr>
          <w:p w:rsidR="00505571" w:rsidRPr="00505571" w:rsidRDefault="00505571" w:rsidP="00505571">
            <w:pPr>
              <w:rPr>
                <w:rFonts w:ascii="Times New Roman" w:hAnsi="Times New Roman"/>
                <w:sz w:val="18"/>
                <w:szCs w:val="18"/>
              </w:rPr>
            </w:pPr>
          </w:p>
        </w:tc>
        <w:tc>
          <w:tcPr>
            <w:tcW w:w="1106" w:type="dxa"/>
            <w:vMerge/>
            <w:hideMark/>
          </w:tcPr>
          <w:p w:rsidR="00505571" w:rsidRPr="00505571" w:rsidRDefault="00505571" w:rsidP="00505571">
            <w:pPr>
              <w:rPr>
                <w:rFonts w:ascii="Times New Roman" w:hAnsi="Times New Roman"/>
                <w:sz w:val="18"/>
                <w:szCs w:val="18"/>
              </w:rPr>
            </w:pPr>
          </w:p>
        </w:tc>
        <w:tc>
          <w:tcPr>
            <w:tcW w:w="668" w:type="dxa"/>
            <w:vMerge/>
            <w:hideMark/>
          </w:tcPr>
          <w:p w:rsidR="00505571" w:rsidRPr="00505571" w:rsidRDefault="00505571" w:rsidP="00505571">
            <w:pPr>
              <w:rPr>
                <w:rFonts w:ascii="Times New Roman" w:hAnsi="Times New Roman"/>
                <w:sz w:val="18"/>
                <w:szCs w:val="18"/>
              </w:rPr>
            </w:pPr>
          </w:p>
        </w:tc>
        <w:tc>
          <w:tcPr>
            <w:tcW w:w="721" w:type="dxa"/>
            <w:vMerge/>
            <w:hideMark/>
          </w:tcPr>
          <w:p w:rsidR="00505571" w:rsidRPr="00505571" w:rsidRDefault="00505571" w:rsidP="00505571">
            <w:pPr>
              <w:rPr>
                <w:rFonts w:ascii="Times New Roman" w:hAnsi="Times New Roman"/>
                <w:sz w:val="18"/>
                <w:szCs w:val="18"/>
              </w:rPr>
            </w:pPr>
          </w:p>
        </w:tc>
        <w:tc>
          <w:tcPr>
            <w:tcW w:w="759" w:type="dxa"/>
            <w:vMerge/>
            <w:hideMark/>
          </w:tcPr>
          <w:p w:rsidR="00505571" w:rsidRPr="00505571" w:rsidRDefault="00505571" w:rsidP="00505571">
            <w:pPr>
              <w:rPr>
                <w:rFonts w:ascii="Times New Roman" w:hAnsi="Times New Roman"/>
                <w:sz w:val="18"/>
                <w:szCs w:val="18"/>
              </w:rPr>
            </w:pPr>
          </w:p>
        </w:tc>
        <w:tc>
          <w:tcPr>
            <w:tcW w:w="745" w:type="dxa"/>
            <w:vMerge/>
            <w:hideMark/>
          </w:tcPr>
          <w:p w:rsidR="00505571" w:rsidRPr="00505571" w:rsidRDefault="00505571" w:rsidP="00505571">
            <w:pPr>
              <w:rPr>
                <w:rFonts w:ascii="Times New Roman" w:hAnsi="Times New Roman"/>
                <w:sz w:val="18"/>
                <w:szCs w:val="18"/>
              </w:rPr>
            </w:pP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w:t>
            </w:r>
          </w:p>
        </w:tc>
        <w:tc>
          <w:tcPr>
            <w:tcW w:w="909" w:type="dxa"/>
            <w:vMerge/>
            <w:hideMark/>
          </w:tcPr>
          <w:p w:rsidR="00505571" w:rsidRPr="00505571" w:rsidRDefault="00505571" w:rsidP="00505571">
            <w:pPr>
              <w:rPr>
                <w:rFonts w:ascii="Times New Roman" w:hAnsi="Times New Roman"/>
                <w:sz w:val="18"/>
                <w:szCs w:val="18"/>
              </w:rPr>
            </w:pPr>
          </w:p>
        </w:tc>
        <w:tc>
          <w:tcPr>
            <w:tcW w:w="777" w:type="dxa"/>
            <w:vMerge/>
            <w:hideMark/>
          </w:tcPr>
          <w:p w:rsidR="00505571" w:rsidRPr="00505571" w:rsidRDefault="00505571" w:rsidP="00505571">
            <w:pPr>
              <w:rPr>
                <w:rFonts w:ascii="Times New Roman" w:hAnsi="Times New Roman"/>
                <w:sz w:val="18"/>
                <w:szCs w:val="18"/>
              </w:rPr>
            </w:pPr>
          </w:p>
        </w:tc>
        <w:tc>
          <w:tcPr>
            <w:tcW w:w="832" w:type="dxa"/>
            <w:vMerge/>
            <w:hideMark/>
          </w:tcPr>
          <w:p w:rsidR="00505571" w:rsidRPr="00505571" w:rsidRDefault="00505571" w:rsidP="00505571">
            <w:pPr>
              <w:rPr>
                <w:rFonts w:ascii="Times New Roman" w:hAnsi="Times New Roman"/>
                <w:sz w:val="18"/>
                <w:szCs w:val="18"/>
              </w:rPr>
            </w:pPr>
          </w:p>
        </w:tc>
        <w:tc>
          <w:tcPr>
            <w:tcW w:w="832" w:type="dxa"/>
            <w:vMerge/>
            <w:hideMark/>
          </w:tcPr>
          <w:p w:rsidR="00505571" w:rsidRPr="00505571" w:rsidRDefault="00505571" w:rsidP="00505571">
            <w:pPr>
              <w:rPr>
                <w:rFonts w:ascii="Times New Roman" w:hAnsi="Times New Roman"/>
                <w:sz w:val="18"/>
                <w:szCs w:val="18"/>
              </w:rPr>
            </w:pPr>
          </w:p>
        </w:tc>
        <w:tc>
          <w:tcPr>
            <w:tcW w:w="864" w:type="dxa"/>
            <w:vMerge/>
            <w:hideMark/>
          </w:tcPr>
          <w:p w:rsidR="00505571" w:rsidRPr="00505571" w:rsidRDefault="00505571" w:rsidP="00505571">
            <w:pPr>
              <w:rPr>
                <w:rFonts w:ascii="Times New Roman" w:hAnsi="Times New Roman"/>
                <w:sz w:val="18"/>
                <w:szCs w:val="18"/>
              </w:rPr>
            </w:pP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w:t>
            </w:r>
            <w:r w:rsidRPr="00505571">
              <w:rPr>
                <w:rFonts w:ascii="Times New Roman" w:hAnsi="Times New Roman"/>
                <w:sz w:val="18"/>
                <w:szCs w:val="18"/>
              </w:rPr>
              <w:lastRenderedPageBreak/>
              <w:t xml:space="preserve">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xml:space="preserve">, 16 (пользователь Советская </w:t>
            </w:r>
            <w:proofErr w:type="spellStart"/>
            <w:r w:rsidRPr="00505571">
              <w:rPr>
                <w:rFonts w:ascii="Times New Roman" w:hAnsi="Times New Roman"/>
                <w:sz w:val="18"/>
                <w:szCs w:val="18"/>
              </w:rPr>
              <w:t>ДШИ</w:t>
            </w:r>
            <w:proofErr w:type="spellEnd"/>
            <w:r w:rsidRPr="00505571">
              <w:rPr>
                <w:rFonts w:ascii="Times New Roman" w:hAnsi="Times New Roman"/>
                <w:sz w:val="18"/>
                <w:szCs w:val="18"/>
              </w:rPr>
              <w:t>)</w:t>
            </w:r>
          </w:p>
        </w:tc>
        <w:tc>
          <w:tcPr>
            <w:tcW w:w="2049" w:type="dxa"/>
            <w:vMerge/>
            <w:hideMark/>
          </w:tcPr>
          <w:p w:rsidR="00505571" w:rsidRPr="00505571" w:rsidRDefault="00505571" w:rsidP="00505571">
            <w:pPr>
              <w:rPr>
                <w:rFonts w:ascii="Times New Roman" w:hAnsi="Times New Roman"/>
                <w:sz w:val="18"/>
                <w:szCs w:val="18"/>
              </w:rPr>
            </w:pPr>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28</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proofErr w:type="spellStart"/>
            <w:r w:rsidRPr="00505571">
              <w:rPr>
                <w:rFonts w:ascii="Times New Roman" w:hAnsi="Times New Roman"/>
                <w:sz w:val="18"/>
                <w:szCs w:val="18"/>
              </w:rPr>
              <w:t>ул</w:t>
            </w:r>
            <w:proofErr w:type="gramStart"/>
            <w:r w:rsidRPr="00505571">
              <w:rPr>
                <w:rFonts w:ascii="Times New Roman" w:hAnsi="Times New Roman"/>
                <w:sz w:val="18"/>
                <w:szCs w:val="18"/>
              </w:rPr>
              <w:t>.Д</w:t>
            </w:r>
            <w:proofErr w:type="gramEnd"/>
            <w:r w:rsidRPr="00505571">
              <w:rPr>
                <w:rFonts w:ascii="Times New Roman" w:hAnsi="Times New Roman"/>
                <w:sz w:val="18"/>
                <w:szCs w:val="18"/>
              </w:rPr>
              <w:t>зержинского</w:t>
            </w:r>
            <w:proofErr w:type="spellEnd"/>
            <w:r w:rsidRPr="00505571">
              <w:rPr>
                <w:rFonts w:ascii="Times New Roman" w:hAnsi="Times New Roman"/>
                <w:sz w:val="18"/>
                <w:szCs w:val="18"/>
              </w:rPr>
              <w:t xml:space="preserve"> 21</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61,92733</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63,00979</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плита</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отсутствует</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Автономное учреждение Ханты-Мансийского автономного округа-Югры "Советская районная больница" ОГРН 1028601844303 г</w:t>
            </w:r>
            <w:proofErr w:type="gramStart"/>
            <w:r w:rsidRPr="00505571">
              <w:rPr>
                <w:rFonts w:ascii="Times New Roman" w:hAnsi="Times New Roman"/>
                <w:sz w:val="18"/>
                <w:szCs w:val="18"/>
              </w:rPr>
              <w:t xml:space="preserve"> .</w:t>
            </w:r>
            <w:proofErr w:type="gramEnd"/>
            <w:r w:rsidRPr="00505571">
              <w:rPr>
                <w:rFonts w:ascii="Times New Roman" w:hAnsi="Times New Roman"/>
                <w:sz w:val="18"/>
                <w:szCs w:val="18"/>
              </w:rPr>
              <w:t>Советский  ул. Киевская д.33</w:t>
            </w:r>
          </w:p>
        </w:tc>
        <w:tc>
          <w:tcPr>
            <w:tcW w:w="2049" w:type="dxa"/>
            <w:hideMark/>
          </w:tcPr>
          <w:p w:rsidR="00505571" w:rsidRPr="00505571" w:rsidRDefault="00505571" w:rsidP="00505571">
            <w:pPr>
              <w:rPr>
                <w:rFonts w:ascii="Times New Roman" w:hAnsi="Times New Roman"/>
                <w:sz w:val="18"/>
                <w:szCs w:val="18"/>
              </w:rPr>
            </w:pPr>
            <w:proofErr w:type="spellStart"/>
            <w:r w:rsidRPr="00505571">
              <w:rPr>
                <w:rFonts w:ascii="Times New Roman" w:hAnsi="Times New Roman"/>
                <w:sz w:val="18"/>
                <w:szCs w:val="18"/>
              </w:rPr>
              <w:t>ул</w:t>
            </w:r>
            <w:proofErr w:type="spellEnd"/>
            <w:proofErr w:type="gramStart"/>
            <w:r w:rsidRPr="00505571">
              <w:rPr>
                <w:rFonts w:ascii="Times New Roman" w:hAnsi="Times New Roman"/>
                <w:sz w:val="18"/>
                <w:szCs w:val="18"/>
              </w:rPr>
              <w:t xml:space="preserve"> .</w:t>
            </w:r>
            <w:proofErr w:type="gramEnd"/>
            <w:r w:rsidRPr="00505571">
              <w:rPr>
                <w:rFonts w:ascii="Times New Roman" w:hAnsi="Times New Roman"/>
                <w:sz w:val="18"/>
                <w:szCs w:val="18"/>
              </w:rPr>
              <w:t xml:space="preserve">Дзержинского </w:t>
            </w:r>
            <w:proofErr w:type="spellStart"/>
            <w:r w:rsidRPr="00505571">
              <w:rPr>
                <w:rFonts w:ascii="Times New Roman" w:hAnsi="Times New Roman"/>
                <w:sz w:val="18"/>
                <w:szCs w:val="18"/>
              </w:rPr>
              <w:t>д.21</w:t>
            </w:r>
            <w:proofErr w:type="spellEnd"/>
          </w:p>
        </w:tc>
      </w:tr>
      <w:tr w:rsidR="00505571" w:rsidRPr="00505571" w:rsidTr="00E07595">
        <w:trPr>
          <w:trHeight w:val="109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29</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ул.Винницкая 14</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61,92881</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63,01429</w:t>
            </w:r>
          </w:p>
        </w:tc>
        <w:tc>
          <w:tcPr>
            <w:tcW w:w="75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бетон</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12</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имеется</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proofErr w:type="spellStart"/>
            <w:r w:rsidRPr="00505571">
              <w:rPr>
                <w:rFonts w:ascii="Times New Roman" w:hAnsi="Times New Roman"/>
                <w:sz w:val="18"/>
                <w:szCs w:val="18"/>
              </w:rPr>
              <w:t>628245,Казенное</w:t>
            </w:r>
            <w:proofErr w:type="spellEnd"/>
            <w:r w:rsidRPr="00505571">
              <w:rPr>
                <w:rFonts w:ascii="Times New Roman" w:hAnsi="Times New Roman"/>
                <w:sz w:val="18"/>
                <w:szCs w:val="18"/>
              </w:rPr>
              <w:t xml:space="preserve"> </w:t>
            </w:r>
            <w:proofErr w:type="spellStart"/>
            <w:r w:rsidRPr="00505571">
              <w:rPr>
                <w:rFonts w:ascii="Times New Roman" w:hAnsi="Times New Roman"/>
                <w:sz w:val="18"/>
                <w:szCs w:val="18"/>
              </w:rPr>
              <w:t>учреждениеХанты</w:t>
            </w:r>
            <w:proofErr w:type="spellEnd"/>
            <w:r w:rsidRPr="00505571">
              <w:rPr>
                <w:rFonts w:ascii="Times New Roman" w:hAnsi="Times New Roman"/>
                <w:sz w:val="18"/>
                <w:szCs w:val="18"/>
              </w:rPr>
              <w:t xml:space="preserve"> – Мансийского округа – Югры «Няксимвольский  лесхоз »ОГРН </w:t>
            </w:r>
            <w:proofErr w:type="spellStart"/>
            <w:r w:rsidRPr="00505571">
              <w:rPr>
                <w:rFonts w:ascii="Times New Roman" w:hAnsi="Times New Roman"/>
                <w:sz w:val="18"/>
                <w:szCs w:val="18"/>
              </w:rPr>
              <w:t>1108622001190628245Ханты</w:t>
            </w:r>
            <w:proofErr w:type="spellEnd"/>
            <w:r w:rsidRPr="00505571">
              <w:rPr>
                <w:rFonts w:ascii="Times New Roman" w:hAnsi="Times New Roman"/>
                <w:sz w:val="18"/>
                <w:szCs w:val="18"/>
              </w:rPr>
              <w:t xml:space="preserve"> Мансийский автономный окру</w:t>
            </w:r>
            <w:proofErr w:type="gramStart"/>
            <w:r w:rsidRPr="00505571">
              <w:rPr>
                <w:rFonts w:ascii="Times New Roman" w:hAnsi="Times New Roman"/>
                <w:sz w:val="18"/>
                <w:szCs w:val="18"/>
              </w:rPr>
              <w:t>г-</w:t>
            </w:r>
            <w:proofErr w:type="gramEnd"/>
            <w:r w:rsidRPr="00505571">
              <w:rPr>
                <w:rFonts w:ascii="Times New Roman" w:hAnsi="Times New Roman"/>
                <w:sz w:val="18"/>
                <w:szCs w:val="18"/>
              </w:rPr>
              <w:t xml:space="preserve"> Югра, Советский район, г.п. Агириш, ул. Винницкая 14</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 ул. Винницкая, 14</w:t>
            </w:r>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30</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Гражданское кладбище</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61,91777</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63,07677</w:t>
            </w:r>
          </w:p>
        </w:tc>
        <w:tc>
          <w:tcPr>
            <w:tcW w:w="75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грунт</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2</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отсутствует</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 п. Агириш, ОГРН 1058600317962, адрес: 628245, Ханты-Мансийский </w:t>
            </w:r>
            <w:r w:rsidRPr="00505571">
              <w:rPr>
                <w:rFonts w:ascii="Times New Roman" w:hAnsi="Times New Roman"/>
                <w:sz w:val="18"/>
                <w:szCs w:val="18"/>
              </w:rPr>
              <w:lastRenderedPageBreak/>
              <w:t>автономный округ - Югра Советский район, г</w:t>
            </w:r>
            <w:proofErr w:type="gramStart"/>
            <w:r w:rsidRPr="00505571">
              <w:rPr>
                <w:rFonts w:ascii="Times New Roman" w:hAnsi="Times New Roman"/>
                <w:sz w:val="18"/>
                <w:szCs w:val="18"/>
              </w:rPr>
              <w:t xml:space="preserve"> .</w:t>
            </w:r>
            <w:proofErr w:type="gramEnd"/>
            <w:r w:rsidRPr="00505571">
              <w:rPr>
                <w:rFonts w:ascii="Times New Roman" w:hAnsi="Times New Roman"/>
                <w:sz w:val="18"/>
                <w:szCs w:val="18"/>
              </w:rPr>
              <w:t>п. Агириш, ул. Винницкая,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 xml:space="preserve"> кладбище</w:t>
            </w:r>
          </w:p>
        </w:tc>
      </w:tr>
      <w:tr w:rsidR="00505571" w:rsidRPr="00505571" w:rsidTr="00E07595">
        <w:trPr>
          <w:trHeight w:val="67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31</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proofErr w:type="spellStart"/>
            <w:r w:rsidRPr="00505571">
              <w:rPr>
                <w:rFonts w:ascii="Times New Roman" w:hAnsi="Times New Roman"/>
                <w:sz w:val="18"/>
                <w:szCs w:val="18"/>
              </w:rPr>
              <w:t>ул</w:t>
            </w:r>
            <w:proofErr w:type="gramStart"/>
            <w:r w:rsidRPr="00505571">
              <w:rPr>
                <w:rFonts w:ascii="Times New Roman" w:hAnsi="Times New Roman"/>
                <w:sz w:val="18"/>
                <w:szCs w:val="18"/>
              </w:rPr>
              <w:t>.В</w:t>
            </w:r>
            <w:proofErr w:type="gramEnd"/>
            <w:r w:rsidRPr="00505571">
              <w:rPr>
                <w:rFonts w:ascii="Times New Roman" w:hAnsi="Times New Roman"/>
                <w:sz w:val="18"/>
                <w:szCs w:val="18"/>
              </w:rPr>
              <w:t>осточная</w:t>
            </w:r>
            <w:proofErr w:type="spellEnd"/>
            <w:r w:rsidRPr="00505571">
              <w:rPr>
                <w:rFonts w:ascii="Times New Roman" w:hAnsi="Times New Roman"/>
                <w:sz w:val="18"/>
                <w:szCs w:val="18"/>
              </w:rPr>
              <w:t xml:space="preserve"> 44 в</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61,93024</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63,0213</w:t>
            </w:r>
          </w:p>
        </w:tc>
        <w:tc>
          <w:tcPr>
            <w:tcW w:w="759"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ж/б</w:t>
            </w:r>
            <w:proofErr w:type="gramEnd"/>
            <w:r w:rsidRPr="00505571">
              <w:rPr>
                <w:rFonts w:ascii="Times New Roman" w:hAnsi="Times New Roman"/>
                <w:sz w:val="18"/>
                <w:szCs w:val="18"/>
              </w:rPr>
              <w:t xml:space="preserve"> плита</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8</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2</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proofErr w:type="spellStart"/>
            <w:r w:rsidRPr="00505571">
              <w:rPr>
                <w:rFonts w:ascii="Times New Roman" w:hAnsi="Times New Roman"/>
                <w:sz w:val="18"/>
                <w:szCs w:val="18"/>
              </w:rPr>
              <w:t>отсутсвует</w:t>
            </w:r>
            <w:proofErr w:type="spellEnd"/>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628247, ХМАО-Югра, Советский район, </w:t>
            </w:r>
            <w:proofErr w:type="gramStart"/>
            <w:r w:rsidRPr="00505571">
              <w:rPr>
                <w:rFonts w:ascii="Times New Roman" w:hAnsi="Times New Roman"/>
                <w:sz w:val="18"/>
                <w:szCs w:val="18"/>
              </w:rPr>
              <w:t>п</w:t>
            </w:r>
            <w:proofErr w:type="gramEnd"/>
            <w:r w:rsidRPr="00505571">
              <w:rPr>
                <w:rFonts w:ascii="Times New Roman" w:hAnsi="Times New Roman"/>
                <w:sz w:val="18"/>
                <w:szCs w:val="18"/>
              </w:rPr>
              <w:t xml:space="preserve"> г т. .Зеленоборск, Территориальная дорога в южный </w:t>
            </w:r>
            <w:proofErr w:type="spellStart"/>
            <w:r w:rsidRPr="00505571">
              <w:rPr>
                <w:rFonts w:ascii="Times New Roman" w:hAnsi="Times New Roman"/>
                <w:sz w:val="18"/>
                <w:szCs w:val="18"/>
              </w:rPr>
              <w:t>мкр</w:t>
            </w:r>
            <w:proofErr w:type="spellEnd"/>
            <w:r w:rsidRPr="00505571">
              <w:rPr>
                <w:rFonts w:ascii="Times New Roman" w:hAnsi="Times New Roman"/>
                <w:sz w:val="18"/>
                <w:szCs w:val="18"/>
              </w:rPr>
              <w:t xml:space="preserve"> ООО "Лесопромышленный комбинат "</w:t>
            </w:r>
            <w:proofErr w:type="spellStart"/>
            <w:r w:rsidRPr="00505571">
              <w:rPr>
                <w:rFonts w:ascii="Times New Roman" w:hAnsi="Times New Roman"/>
                <w:sz w:val="18"/>
                <w:szCs w:val="18"/>
              </w:rPr>
              <w:t>Хольц</w:t>
            </w:r>
            <w:proofErr w:type="spellEnd"/>
            <w:r w:rsidRPr="00505571">
              <w:rPr>
                <w:rFonts w:ascii="Times New Roman" w:hAnsi="Times New Roman"/>
                <w:sz w:val="18"/>
                <w:szCs w:val="18"/>
              </w:rPr>
              <w:t>"" ОГРН 1058600306720</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Восточная 44</w:t>
            </w:r>
            <w:proofErr w:type="gramStart"/>
            <w:r w:rsidRPr="00505571">
              <w:rPr>
                <w:rFonts w:ascii="Times New Roman" w:hAnsi="Times New Roman"/>
                <w:sz w:val="18"/>
                <w:szCs w:val="18"/>
              </w:rPr>
              <w:t xml:space="preserve"> В</w:t>
            </w:r>
            <w:proofErr w:type="gramEnd"/>
          </w:p>
        </w:tc>
      </w:tr>
      <w:tr w:rsidR="00505571" w:rsidRPr="00505571" w:rsidTr="00E07595">
        <w:trPr>
          <w:trHeight w:val="930"/>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32</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proofErr w:type="spellStart"/>
            <w:r w:rsidRPr="00505571">
              <w:rPr>
                <w:rFonts w:ascii="Times New Roman" w:hAnsi="Times New Roman"/>
                <w:sz w:val="18"/>
                <w:szCs w:val="18"/>
              </w:rPr>
              <w:t>промплощадка</w:t>
            </w:r>
            <w:proofErr w:type="spellEnd"/>
            <w:r w:rsidRPr="00505571">
              <w:rPr>
                <w:rFonts w:ascii="Times New Roman" w:hAnsi="Times New Roman"/>
                <w:sz w:val="18"/>
                <w:szCs w:val="18"/>
              </w:rPr>
              <w:t xml:space="preserve"> лесозавода</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61,914933</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63,024815</w:t>
            </w:r>
          </w:p>
        </w:tc>
        <w:tc>
          <w:tcPr>
            <w:tcW w:w="75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бетонное покрытие</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4,5</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2</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proofErr w:type="spellStart"/>
            <w:r w:rsidRPr="00505571">
              <w:rPr>
                <w:rFonts w:ascii="Times New Roman" w:hAnsi="Times New Roman"/>
                <w:sz w:val="18"/>
                <w:szCs w:val="18"/>
              </w:rPr>
              <w:t>отсутсвует</w:t>
            </w:r>
            <w:proofErr w:type="spellEnd"/>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 -</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 -</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 xml:space="preserve">Акционерное общество «Югорский лесопромышленный холдинг», ОГРН 1048600000492,  628011, Россия, Тюменская область, Ханты-Мансийский автономный округ — Югра, г. Ханты-Мансийск, ул. </w:t>
            </w:r>
            <w:proofErr w:type="spellStart"/>
            <w:r w:rsidRPr="00505571">
              <w:rPr>
                <w:rFonts w:ascii="Times New Roman" w:hAnsi="Times New Roman"/>
                <w:sz w:val="18"/>
                <w:szCs w:val="18"/>
              </w:rPr>
              <w:t>Рознина</w:t>
            </w:r>
            <w:proofErr w:type="spellEnd"/>
            <w:r w:rsidRPr="00505571">
              <w:rPr>
                <w:rFonts w:ascii="Times New Roman" w:hAnsi="Times New Roman"/>
                <w:sz w:val="18"/>
                <w:szCs w:val="18"/>
              </w:rPr>
              <w:t>, д. 71</w:t>
            </w:r>
            <w:proofErr w:type="gramEnd"/>
          </w:p>
        </w:tc>
        <w:tc>
          <w:tcPr>
            <w:tcW w:w="2049" w:type="dxa"/>
            <w:hideMark/>
          </w:tcPr>
          <w:p w:rsidR="00505571" w:rsidRPr="00505571" w:rsidRDefault="00505571" w:rsidP="00505571">
            <w:pPr>
              <w:rPr>
                <w:rFonts w:ascii="Times New Roman" w:hAnsi="Times New Roman"/>
                <w:sz w:val="18"/>
                <w:szCs w:val="18"/>
              </w:rPr>
            </w:pPr>
            <w:proofErr w:type="spellStart"/>
            <w:r w:rsidRPr="00505571">
              <w:rPr>
                <w:rFonts w:ascii="Times New Roman" w:hAnsi="Times New Roman"/>
                <w:sz w:val="18"/>
                <w:szCs w:val="18"/>
              </w:rPr>
              <w:t>промзона</w:t>
            </w:r>
            <w:proofErr w:type="spellEnd"/>
          </w:p>
        </w:tc>
      </w:tr>
      <w:tr w:rsidR="00505571" w:rsidRPr="00505571" w:rsidTr="00E07595">
        <w:trPr>
          <w:trHeight w:val="900"/>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33</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proofErr w:type="spellStart"/>
            <w:r w:rsidRPr="00505571">
              <w:rPr>
                <w:rFonts w:ascii="Times New Roman" w:hAnsi="Times New Roman"/>
                <w:sz w:val="18"/>
                <w:szCs w:val="18"/>
              </w:rPr>
              <w:t>промплощадка</w:t>
            </w:r>
            <w:proofErr w:type="spellEnd"/>
            <w:r w:rsidRPr="00505571">
              <w:rPr>
                <w:rFonts w:ascii="Times New Roman" w:hAnsi="Times New Roman"/>
                <w:sz w:val="18"/>
                <w:szCs w:val="18"/>
              </w:rPr>
              <w:t xml:space="preserve"> лесозавода</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61,922223</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63,015405</w:t>
            </w:r>
          </w:p>
        </w:tc>
        <w:tc>
          <w:tcPr>
            <w:tcW w:w="75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бетонное покрытие</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4,5</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proofErr w:type="spellStart"/>
            <w:r w:rsidRPr="00505571">
              <w:rPr>
                <w:rFonts w:ascii="Times New Roman" w:hAnsi="Times New Roman"/>
                <w:sz w:val="18"/>
                <w:szCs w:val="18"/>
              </w:rPr>
              <w:t>отсутсвует</w:t>
            </w:r>
            <w:proofErr w:type="spellEnd"/>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 -</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 -</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 xml:space="preserve">Акционерное общество «Югорский лесопромышленный холдинг», ОГРН 1048600000492,  </w:t>
            </w:r>
            <w:r w:rsidRPr="00505571">
              <w:rPr>
                <w:rFonts w:ascii="Times New Roman" w:hAnsi="Times New Roman"/>
                <w:sz w:val="18"/>
                <w:szCs w:val="18"/>
              </w:rPr>
              <w:lastRenderedPageBreak/>
              <w:t xml:space="preserve">628011, Россия, Тюменская область, Ханты-Мансийский автономный округ — Югра, г. Ханты-Мансийск, ул. </w:t>
            </w:r>
            <w:proofErr w:type="spellStart"/>
            <w:r w:rsidRPr="00505571">
              <w:rPr>
                <w:rFonts w:ascii="Times New Roman" w:hAnsi="Times New Roman"/>
                <w:sz w:val="18"/>
                <w:szCs w:val="18"/>
              </w:rPr>
              <w:t>Рознина</w:t>
            </w:r>
            <w:proofErr w:type="spellEnd"/>
            <w:r w:rsidRPr="00505571">
              <w:rPr>
                <w:rFonts w:ascii="Times New Roman" w:hAnsi="Times New Roman"/>
                <w:sz w:val="18"/>
                <w:szCs w:val="18"/>
              </w:rPr>
              <w:t>, д. 71</w:t>
            </w:r>
            <w:proofErr w:type="gramEnd"/>
          </w:p>
        </w:tc>
        <w:tc>
          <w:tcPr>
            <w:tcW w:w="2049" w:type="dxa"/>
            <w:hideMark/>
          </w:tcPr>
          <w:p w:rsidR="00505571" w:rsidRPr="00505571" w:rsidRDefault="00505571" w:rsidP="00505571">
            <w:pPr>
              <w:rPr>
                <w:rFonts w:ascii="Times New Roman" w:hAnsi="Times New Roman"/>
                <w:sz w:val="18"/>
                <w:szCs w:val="18"/>
              </w:rPr>
            </w:pPr>
            <w:proofErr w:type="spellStart"/>
            <w:r w:rsidRPr="00505571">
              <w:rPr>
                <w:rFonts w:ascii="Times New Roman" w:hAnsi="Times New Roman"/>
                <w:sz w:val="18"/>
                <w:szCs w:val="18"/>
              </w:rPr>
              <w:lastRenderedPageBreak/>
              <w:t>промзона</w:t>
            </w:r>
            <w:proofErr w:type="spellEnd"/>
          </w:p>
        </w:tc>
      </w:tr>
      <w:tr w:rsidR="00505571" w:rsidRPr="00505571" w:rsidTr="00E07595">
        <w:trPr>
          <w:trHeight w:val="630"/>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34</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proofErr w:type="spellStart"/>
            <w:r w:rsidRPr="00505571">
              <w:rPr>
                <w:rFonts w:ascii="Times New Roman" w:hAnsi="Times New Roman"/>
                <w:sz w:val="18"/>
                <w:szCs w:val="18"/>
              </w:rPr>
              <w:t>промплощадка</w:t>
            </w:r>
            <w:proofErr w:type="spellEnd"/>
            <w:r w:rsidRPr="00505571">
              <w:rPr>
                <w:rFonts w:ascii="Times New Roman" w:hAnsi="Times New Roman"/>
                <w:sz w:val="18"/>
                <w:szCs w:val="18"/>
              </w:rPr>
              <w:t xml:space="preserve"> лесозавода</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61,920953</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63,016671</w:t>
            </w:r>
          </w:p>
        </w:tc>
        <w:tc>
          <w:tcPr>
            <w:tcW w:w="75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бетонное покрытие</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4,5</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proofErr w:type="spellStart"/>
            <w:r w:rsidRPr="00505571">
              <w:rPr>
                <w:rFonts w:ascii="Times New Roman" w:hAnsi="Times New Roman"/>
                <w:sz w:val="18"/>
                <w:szCs w:val="18"/>
              </w:rPr>
              <w:t>отсутсвует</w:t>
            </w:r>
            <w:proofErr w:type="spellEnd"/>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 -</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 -</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proofErr w:type="gramStart"/>
            <w:r w:rsidRPr="00505571">
              <w:rPr>
                <w:rFonts w:ascii="Times New Roman" w:hAnsi="Times New Roman"/>
                <w:sz w:val="18"/>
                <w:szCs w:val="18"/>
              </w:rPr>
              <w:t xml:space="preserve">Акционерное общество «Югорский лесопромышленный холдинг», ОГРН 1048600000492,  628011, Россия, Тюменская область, Ханты-Мансийский автономный округ — Югра, г. Ханты-Мансийск, ул. </w:t>
            </w:r>
            <w:proofErr w:type="spellStart"/>
            <w:r w:rsidRPr="00505571">
              <w:rPr>
                <w:rFonts w:ascii="Times New Roman" w:hAnsi="Times New Roman"/>
                <w:sz w:val="18"/>
                <w:szCs w:val="18"/>
              </w:rPr>
              <w:t>Рознина</w:t>
            </w:r>
            <w:proofErr w:type="spellEnd"/>
            <w:r w:rsidRPr="00505571">
              <w:rPr>
                <w:rFonts w:ascii="Times New Roman" w:hAnsi="Times New Roman"/>
                <w:sz w:val="18"/>
                <w:szCs w:val="18"/>
              </w:rPr>
              <w:t>, д. 71</w:t>
            </w:r>
            <w:proofErr w:type="gramEnd"/>
          </w:p>
        </w:tc>
        <w:tc>
          <w:tcPr>
            <w:tcW w:w="2049" w:type="dxa"/>
            <w:hideMark/>
          </w:tcPr>
          <w:p w:rsidR="00505571" w:rsidRPr="00505571" w:rsidRDefault="00505571" w:rsidP="00505571">
            <w:pPr>
              <w:rPr>
                <w:rFonts w:ascii="Times New Roman" w:hAnsi="Times New Roman"/>
                <w:sz w:val="18"/>
                <w:szCs w:val="18"/>
              </w:rPr>
            </w:pPr>
            <w:proofErr w:type="spellStart"/>
            <w:r w:rsidRPr="00505571">
              <w:rPr>
                <w:rFonts w:ascii="Times New Roman" w:hAnsi="Times New Roman"/>
                <w:sz w:val="18"/>
                <w:szCs w:val="18"/>
              </w:rPr>
              <w:t>промзона</w:t>
            </w:r>
            <w:proofErr w:type="spellEnd"/>
          </w:p>
        </w:tc>
      </w:tr>
      <w:tr w:rsidR="00505571" w:rsidRPr="00505571" w:rsidTr="00E07595">
        <w:trPr>
          <w:trHeight w:val="870"/>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35</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 Дзержинского 11</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61,925044</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63,011517</w:t>
            </w:r>
          </w:p>
        </w:tc>
        <w:tc>
          <w:tcPr>
            <w:tcW w:w="75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Бетонное</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4,5</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Отсутствует</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Винницкая, 16</w:t>
            </w:r>
          </w:p>
        </w:tc>
      </w:tr>
      <w:tr w:rsidR="00505571" w:rsidRPr="00505571" w:rsidTr="00E07595">
        <w:trPr>
          <w:trHeight w:val="450"/>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36</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ул. Дзержинского </w:t>
            </w:r>
            <w:proofErr w:type="spellStart"/>
            <w:r w:rsidRPr="00505571">
              <w:rPr>
                <w:rFonts w:ascii="Times New Roman" w:hAnsi="Times New Roman"/>
                <w:sz w:val="18"/>
                <w:szCs w:val="18"/>
              </w:rPr>
              <w:t>18А</w:t>
            </w:r>
            <w:proofErr w:type="spellEnd"/>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61,930251</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63,0091171</w:t>
            </w:r>
          </w:p>
        </w:tc>
        <w:tc>
          <w:tcPr>
            <w:tcW w:w="75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Бетонное</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4,5</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1</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Отсутствует</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АО «Тандер» магазин «МАГНИТ»</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ул. Дзержинского </w:t>
            </w:r>
            <w:proofErr w:type="spellStart"/>
            <w:r w:rsidRPr="00505571">
              <w:rPr>
                <w:rFonts w:ascii="Times New Roman" w:hAnsi="Times New Roman"/>
                <w:sz w:val="18"/>
                <w:szCs w:val="18"/>
              </w:rPr>
              <w:t>д.18</w:t>
            </w:r>
            <w:proofErr w:type="spellEnd"/>
            <w:proofErr w:type="gramStart"/>
            <w:r w:rsidRPr="00505571">
              <w:rPr>
                <w:rFonts w:ascii="Times New Roman" w:hAnsi="Times New Roman"/>
                <w:sz w:val="18"/>
                <w:szCs w:val="18"/>
              </w:rPr>
              <w:t xml:space="preserve"> А</w:t>
            </w:r>
            <w:proofErr w:type="gramEnd"/>
          </w:p>
        </w:tc>
      </w:tr>
      <w:tr w:rsidR="00505571" w:rsidRPr="00505571" w:rsidTr="00E07595">
        <w:trPr>
          <w:trHeight w:val="855"/>
        </w:trPr>
        <w:tc>
          <w:tcPr>
            <w:tcW w:w="53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lastRenderedPageBreak/>
              <w:t>37</w:t>
            </w:r>
          </w:p>
        </w:tc>
        <w:tc>
          <w:tcPr>
            <w:tcW w:w="780"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Советский район</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Агириш</w:t>
            </w:r>
          </w:p>
        </w:tc>
        <w:tc>
          <w:tcPr>
            <w:tcW w:w="1106"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 Юбилейная  11 б</w:t>
            </w:r>
          </w:p>
        </w:tc>
        <w:tc>
          <w:tcPr>
            <w:tcW w:w="668"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61,929078</w:t>
            </w:r>
          </w:p>
        </w:tc>
        <w:tc>
          <w:tcPr>
            <w:tcW w:w="721"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63,0099164</w:t>
            </w:r>
          </w:p>
        </w:tc>
        <w:tc>
          <w:tcPr>
            <w:tcW w:w="75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Бетонное</w:t>
            </w:r>
          </w:p>
        </w:tc>
        <w:tc>
          <w:tcPr>
            <w:tcW w:w="745"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4,5</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2</w:t>
            </w:r>
          </w:p>
        </w:tc>
        <w:tc>
          <w:tcPr>
            <w:tcW w:w="90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0,75</w:t>
            </w:r>
          </w:p>
        </w:tc>
        <w:tc>
          <w:tcPr>
            <w:tcW w:w="777"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Отсутствует</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32"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w:t>
            </w:r>
          </w:p>
        </w:tc>
        <w:tc>
          <w:tcPr>
            <w:tcW w:w="86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действующая</w:t>
            </w:r>
          </w:p>
        </w:tc>
        <w:tc>
          <w:tcPr>
            <w:tcW w:w="1524"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 xml:space="preserve">Администрация г.п. Агириш, ОГРН 1058600317962, адрес: 628245, Ханты-Мансийский автономный округ - Югра Советский район, г.п.Агириш, </w:t>
            </w:r>
            <w:proofErr w:type="spellStart"/>
            <w:r w:rsidRPr="00505571">
              <w:rPr>
                <w:rFonts w:ascii="Times New Roman" w:hAnsi="Times New Roman"/>
                <w:sz w:val="18"/>
                <w:szCs w:val="18"/>
              </w:rPr>
              <w:t>у</w:t>
            </w:r>
            <w:proofErr w:type="gramStart"/>
            <w:r w:rsidRPr="00505571">
              <w:rPr>
                <w:rFonts w:ascii="Times New Roman" w:hAnsi="Times New Roman"/>
                <w:sz w:val="18"/>
                <w:szCs w:val="18"/>
              </w:rPr>
              <w:t>.В</w:t>
            </w:r>
            <w:proofErr w:type="gramEnd"/>
            <w:r w:rsidRPr="00505571">
              <w:rPr>
                <w:rFonts w:ascii="Times New Roman" w:hAnsi="Times New Roman"/>
                <w:sz w:val="18"/>
                <w:szCs w:val="18"/>
              </w:rPr>
              <w:t>инницкая</w:t>
            </w:r>
            <w:proofErr w:type="spellEnd"/>
            <w:r w:rsidRPr="00505571">
              <w:rPr>
                <w:rFonts w:ascii="Times New Roman" w:hAnsi="Times New Roman"/>
                <w:sz w:val="18"/>
                <w:szCs w:val="18"/>
              </w:rPr>
              <w:t>, 16</w:t>
            </w:r>
          </w:p>
        </w:tc>
        <w:tc>
          <w:tcPr>
            <w:tcW w:w="2049" w:type="dxa"/>
            <w:hideMark/>
          </w:tcPr>
          <w:p w:rsidR="00505571" w:rsidRPr="00505571" w:rsidRDefault="00505571" w:rsidP="00505571">
            <w:pPr>
              <w:rPr>
                <w:rFonts w:ascii="Times New Roman" w:hAnsi="Times New Roman"/>
                <w:sz w:val="18"/>
                <w:szCs w:val="18"/>
              </w:rPr>
            </w:pPr>
            <w:r w:rsidRPr="00505571">
              <w:rPr>
                <w:rFonts w:ascii="Times New Roman" w:hAnsi="Times New Roman"/>
                <w:sz w:val="18"/>
                <w:szCs w:val="18"/>
              </w:rPr>
              <w:t>ул. Юбилейная д. 11,12,13,14,15,16,17,18,19,20,21,22,23,24</w:t>
            </w:r>
          </w:p>
        </w:tc>
      </w:tr>
    </w:tbl>
    <w:p w:rsidR="00505571" w:rsidRPr="00505571" w:rsidRDefault="00505571" w:rsidP="00505571">
      <w:pPr>
        <w:spacing w:after="200" w:line="276" w:lineRule="auto"/>
        <w:rPr>
          <w:rFonts w:eastAsia="Calibri"/>
          <w:sz w:val="18"/>
          <w:szCs w:val="18"/>
          <w:lang w:eastAsia="en-US"/>
        </w:rPr>
      </w:pPr>
    </w:p>
    <w:p w:rsidR="00505571" w:rsidRDefault="00505571" w:rsidP="00566B24">
      <w:pPr>
        <w:widowControl w:val="0"/>
        <w:autoSpaceDE w:val="0"/>
        <w:autoSpaceDN w:val="0"/>
        <w:adjustRightInd w:val="0"/>
      </w:pPr>
    </w:p>
    <w:p w:rsidR="00505571" w:rsidRDefault="00505571" w:rsidP="00566B24">
      <w:pPr>
        <w:widowControl w:val="0"/>
        <w:autoSpaceDE w:val="0"/>
        <w:autoSpaceDN w:val="0"/>
        <w:adjustRightInd w:val="0"/>
      </w:pPr>
    </w:p>
    <w:p w:rsidR="00505571" w:rsidRDefault="00505571" w:rsidP="00566B24">
      <w:pPr>
        <w:widowControl w:val="0"/>
        <w:autoSpaceDE w:val="0"/>
        <w:autoSpaceDN w:val="0"/>
        <w:adjustRightInd w:val="0"/>
      </w:pPr>
    </w:p>
    <w:p w:rsidR="00505571" w:rsidRDefault="00505571" w:rsidP="00566B24">
      <w:pPr>
        <w:widowControl w:val="0"/>
        <w:autoSpaceDE w:val="0"/>
        <w:autoSpaceDN w:val="0"/>
        <w:adjustRightInd w:val="0"/>
      </w:pPr>
    </w:p>
    <w:p w:rsidR="00505571" w:rsidRDefault="00505571" w:rsidP="00566B24">
      <w:pPr>
        <w:widowControl w:val="0"/>
        <w:autoSpaceDE w:val="0"/>
        <w:autoSpaceDN w:val="0"/>
        <w:adjustRightInd w:val="0"/>
      </w:pPr>
    </w:p>
    <w:p w:rsidR="00505571" w:rsidRPr="00566B24" w:rsidRDefault="00505571" w:rsidP="00566B24">
      <w:pPr>
        <w:widowControl w:val="0"/>
        <w:autoSpaceDE w:val="0"/>
        <w:autoSpaceDN w:val="0"/>
        <w:adjustRightInd w:val="0"/>
      </w:pPr>
    </w:p>
    <w:p w:rsidR="00874BA8" w:rsidRPr="00E266C4" w:rsidRDefault="00874BA8" w:rsidP="004736BF">
      <w:pPr>
        <w:pStyle w:val="aa"/>
        <w:widowControl w:val="0"/>
        <w:jc w:val="both"/>
        <w:rPr>
          <w:bCs/>
          <w:sz w:val="16"/>
          <w:szCs w:val="16"/>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 xml:space="preserve">Главный редактор: Макарова </w:t>
      </w:r>
      <w:proofErr w:type="spellStart"/>
      <w:r>
        <w:rPr>
          <w:bCs/>
          <w:sz w:val="16"/>
          <w:szCs w:val="16"/>
        </w:rPr>
        <w:t>В.С</w:t>
      </w:r>
      <w:proofErr w:type="spellEnd"/>
      <w:r>
        <w:rPr>
          <w:bCs/>
          <w:sz w:val="16"/>
          <w:szCs w:val="16"/>
        </w:rPr>
        <w:t>.</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505571">
      <w:headerReference w:type="default" r:id="rId16"/>
      <w:pgSz w:w="16840" w:h="11907" w:orient="landscape" w:code="9"/>
      <w:pgMar w:top="42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3F8" w:rsidRDefault="004733F8">
      <w:r>
        <w:separator/>
      </w:r>
    </w:p>
  </w:endnote>
  <w:endnote w:type="continuationSeparator" w:id="0">
    <w:p w:rsidR="004733F8" w:rsidRDefault="0047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55341" w:rsidRDefault="00455341">
    <w:pPr>
      <w:pStyle w:val="af6"/>
      <w:ind w:right="360"/>
    </w:pPr>
  </w:p>
  <w:p w:rsidR="00455341" w:rsidRDefault="004553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455341" w:rsidRDefault="00455341">
        <w:pPr>
          <w:pStyle w:val="af6"/>
          <w:jc w:val="right"/>
        </w:pPr>
        <w:r>
          <w:fldChar w:fldCharType="begin"/>
        </w:r>
        <w:r>
          <w:instrText>PAGE   \* MERGEFORMAT</w:instrText>
        </w:r>
        <w:r>
          <w:fldChar w:fldCharType="separate"/>
        </w:r>
        <w:r w:rsidR="00505571">
          <w:rPr>
            <w:noProof/>
          </w:rPr>
          <w:t>16</w:t>
        </w:r>
        <w:r>
          <w:rPr>
            <w:noProof/>
          </w:rPr>
          <w:fldChar w:fldCharType="end"/>
        </w:r>
      </w:p>
    </w:sdtContent>
  </w:sdt>
  <w:p w:rsidR="00455341" w:rsidRDefault="0045534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3F8" w:rsidRDefault="004733F8">
      <w:r>
        <w:separator/>
      </w:r>
    </w:p>
  </w:footnote>
  <w:footnote w:type="continuationSeparator" w:id="0">
    <w:p w:rsidR="004733F8" w:rsidRDefault="00473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rsidP="00D70C3E">
    <w:pPr>
      <w:pageBreakBefore/>
    </w:pPr>
    <w:r>
      <w:rPr>
        <w:noProof/>
      </w:rPr>
      <mc:AlternateContent>
        <mc:Choice Requires="wps">
          <w:drawing>
            <wp:anchor distT="0" distB="0" distL="114300" distR="114300" simplePos="0" relativeHeight="251659264" behindDoc="0" locked="0" layoutInCell="1" allowOverlap="1" wp14:anchorId="5931C704" wp14:editId="65ACBA65">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55341" w:rsidRDefault="00455341"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455341" w:rsidRDefault="00455341"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455341" w:rsidRDefault="00455341" w:rsidP="00D70C3E">
    <w:pPr>
      <w:tabs>
        <w:tab w:val="left" w:pos="1500"/>
        <w:tab w:val="left" w:pos="2355"/>
      </w:tabs>
      <w:rPr>
        <w:sz w:val="16"/>
        <w:szCs w:val="16"/>
      </w:rPr>
    </w:pPr>
    <w:r>
      <w:rPr>
        <w:sz w:val="16"/>
        <w:szCs w:val="16"/>
      </w:rPr>
      <w:tab/>
    </w:r>
    <w:r>
      <w:rPr>
        <w:sz w:val="16"/>
        <w:szCs w:val="16"/>
      </w:rPr>
      <w:tab/>
    </w:r>
  </w:p>
  <w:p w:rsidR="00455341" w:rsidRDefault="0045534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455341" w:rsidRPr="00E554F1" w:rsidTr="00D70C3E">
      <w:trPr>
        <w:trHeight w:val="22"/>
      </w:trPr>
      <w:tc>
        <w:tcPr>
          <w:tcW w:w="9453" w:type="dxa"/>
          <w:tcBorders>
            <w:top w:val="threeDEmboss" w:sz="12" w:space="0" w:color="auto"/>
            <w:left w:val="nil"/>
            <w:bottom w:val="nil"/>
            <w:right w:val="nil"/>
          </w:tcBorders>
        </w:tcPr>
        <w:p w:rsidR="00455341" w:rsidRPr="00E554F1" w:rsidRDefault="00455341" w:rsidP="00C3703E">
          <w:pPr>
            <w:rPr>
              <w:sz w:val="18"/>
              <w:szCs w:val="18"/>
            </w:rPr>
          </w:pPr>
        </w:p>
      </w:tc>
    </w:tr>
  </w:tbl>
  <w:p w:rsidR="00455341" w:rsidRDefault="0045534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rsidP="00A34DAA">
    <w:pPr>
      <w:pageBreakBefore/>
    </w:pPr>
    <w:r>
      <w:rPr>
        <w:noProof/>
      </w:rPr>
      <mc:AlternateContent>
        <mc:Choice Requires="wps">
          <w:drawing>
            <wp:anchor distT="0" distB="0" distL="114300" distR="114300" simplePos="0" relativeHeight="251661312" behindDoc="0" locked="0" layoutInCell="1" allowOverlap="1" wp14:anchorId="60719DFF" wp14:editId="01C72E03">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55341" w:rsidRDefault="00455341"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455341" w:rsidRDefault="00455341" w:rsidP="00A34DAA">
                    <w:pPr>
                      <w:jc w:val="center"/>
                      <w:rPr>
                        <w:b/>
                        <w:i/>
                        <w:sz w:val="32"/>
                        <w:szCs w:val="32"/>
                      </w:rPr>
                    </w:pPr>
                    <w:r>
                      <w:rPr>
                        <w:b/>
                        <w:i/>
                        <w:sz w:val="32"/>
                        <w:szCs w:val="32"/>
                      </w:rPr>
                      <w:t>ОФИЦИАЛЬНО</w:t>
                    </w:r>
                  </w:p>
                </w:txbxContent>
              </v:textbox>
            </v:shape>
          </w:pict>
        </mc:Fallback>
      </mc:AlternateContent>
    </w:r>
    <w:r>
      <w:t xml:space="preserve">                                                                                   </w:t>
    </w:r>
    <w:r w:rsidR="00175833">
      <w:t xml:space="preserve">                    №52</w:t>
    </w:r>
    <w:r w:rsidR="00223BC7">
      <w:t>(88</w:t>
    </w:r>
    <w:r w:rsidR="00175833">
      <w:t>2)  05</w:t>
    </w:r>
    <w:r w:rsidR="00566B24">
      <w:t xml:space="preserve"> июня</w:t>
    </w:r>
    <w:r>
      <w:t xml:space="preserve"> 2024 г</w:t>
    </w:r>
  </w:p>
  <w:p w:rsidR="00455341" w:rsidRPr="00A34DAA" w:rsidRDefault="00455341" w:rsidP="00A34DAA">
    <w:pPr>
      <w:tabs>
        <w:tab w:val="left" w:pos="1500"/>
        <w:tab w:val="left" w:pos="2355"/>
      </w:tabs>
      <w:rPr>
        <w:sz w:val="16"/>
        <w:szCs w:val="16"/>
      </w:rPr>
    </w:pPr>
    <w:r>
      <w:rPr>
        <w:sz w:val="16"/>
        <w:szCs w:val="16"/>
      </w:rPr>
      <w:tab/>
    </w:r>
    <w:r>
      <w:rPr>
        <w:sz w:val="16"/>
        <w:szCs w:val="16"/>
      </w:rPr>
      <w:tab/>
    </w:r>
  </w:p>
  <w:p w:rsidR="00455341" w:rsidRPr="000B3B41" w:rsidRDefault="00455341"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C41298"/>
    <w:multiLevelType w:val="hybridMultilevel"/>
    <w:tmpl w:val="09C89688"/>
    <w:lvl w:ilvl="0" w:tplc="49720846">
      <w:start w:val="1"/>
      <w:numFmt w:val="none"/>
      <w:suff w:val="nothing"/>
      <w:lvlText w:val=""/>
      <w:lvlJc w:val="left"/>
      <w:pPr>
        <w:tabs>
          <w:tab w:val="num" w:pos="0"/>
        </w:tabs>
        <w:ind w:left="432" w:hanging="432"/>
      </w:pPr>
    </w:lvl>
    <w:lvl w:ilvl="1" w:tplc="C236494C">
      <w:start w:val="1"/>
      <w:numFmt w:val="none"/>
      <w:suff w:val="nothing"/>
      <w:lvlText w:val=""/>
      <w:lvlJc w:val="left"/>
      <w:pPr>
        <w:tabs>
          <w:tab w:val="num" w:pos="0"/>
        </w:tabs>
        <w:ind w:left="576" w:hanging="576"/>
      </w:pPr>
    </w:lvl>
    <w:lvl w:ilvl="2" w:tplc="5BB48BC6">
      <w:start w:val="1"/>
      <w:numFmt w:val="none"/>
      <w:suff w:val="nothing"/>
      <w:lvlText w:val=""/>
      <w:lvlJc w:val="left"/>
      <w:pPr>
        <w:tabs>
          <w:tab w:val="num" w:pos="0"/>
        </w:tabs>
        <w:ind w:left="720" w:hanging="720"/>
      </w:pPr>
    </w:lvl>
    <w:lvl w:ilvl="3" w:tplc="C322AA92">
      <w:start w:val="1"/>
      <w:numFmt w:val="none"/>
      <w:suff w:val="nothing"/>
      <w:lvlText w:val=""/>
      <w:lvlJc w:val="left"/>
      <w:pPr>
        <w:tabs>
          <w:tab w:val="num" w:pos="0"/>
        </w:tabs>
        <w:ind w:left="864" w:hanging="864"/>
      </w:pPr>
    </w:lvl>
    <w:lvl w:ilvl="4" w:tplc="3C7E1ED8">
      <w:start w:val="1"/>
      <w:numFmt w:val="none"/>
      <w:suff w:val="nothing"/>
      <w:lvlText w:val=""/>
      <w:lvlJc w:val="left"/>
      <w:pPr>
        <w:tabs>
          <w:tab w:val="num" w:pos="0"/>
        </w:tabs>
        <w:ind w:left="1008" w:hanging="1008"/>
      </w:pPr>
    </w:lvl>
    <w:lvl w:ilvl="5" w:tplc="A50E9DBC">
      <w:start w:val="1"/>
      <w:numFmt w:val="none"/>
      <w:suff w:val="nothing"/>
      <w:lvlText w:val=""/>
      <w:lvlJc w:val="left"/>
      <w:pPr>
        <w:tabs>
          <w:tab w:val="num" w:pos="1152"/>
        </w:tabs>
        <w:ind w:left="1152" w:hanging="1152"/>
      </w:pPr>
    </w:lvl>
    <w:lvl w:ilvl="6" w:tplc="BBA2AE4E">
      <w:start w:val="1"/>
      <w:numFmt w:val="none"/>
      <w:suff w:val="nothing"/>
      <w:lvlText w:val=""/>
      <w:lvlJc w:val="left"/>
      <w:pPr>
        <w:tabs>
          <w:tab w:val="num" w:pos="1296"/>
        </w:tabs>
        <w:ind w:left="1296" w:hanging="1296"/>
      </w:pPr>
    </w:lvl>
    <w:lvl w:ilvl="7" w:tplc="87B4964A">
      <w:start w:val="1"/>
      <w:numFmt w:val="none"/>
      <w:suff w:val="nothing"/>
      <w:lvlText w:val=""/>
      <w:lvlJc w:val="left"/>
      <w:pPr>
        <w:tabs>
          <w:tab w:val="num" w:pos="0"/>
        </w:tabs>
        <w:ind w:left="1440" w:hanging="1440"/>
      </w:pPr>
    </w:lvl>
    <w:lvl w:ilvl="8" w:tplc="FB78E346">
      <w:start w:val="1"/>
      <w:numFmt w:val="none"/>
      <w:suff w:val="nothing"/>
      <w:lvlText w:val=""/>
      <w:lvlJc w:val="left"/>
      <w:pPr>
        <w:tabs>
          <w:tab w:val="num" w:pos="1584"/>
        </w:tabs>
        <w:ind w:left="1584" w:hanging="1584"/>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0">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025067F"/>
    <w:multiLevelType w:val="hybridMultilevel"/>
    <w:tmpl w:val="DBCA6024"/>
    <w:lvl w:ilvl="0" w:tplc="0419000F">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4">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6">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3FC2DD5"/>
    <w:multiLevelType w:val="multilevel"/>
    <w:tmpl w:val="931618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1">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2">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5">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6">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7">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0">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1">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2">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4">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9"/>
  </w:num>
  <w:num w:numId="2">
    <w:abstractNumId w:val="21"/>
  </w:num>
  <w:num w:numId="3">
    <w:abstractNumId w:val="55"/>
  </w:num>
  <w:num w:numId="4">
    <w:abstractNumId w:val="60"/>
  </w:num>
  <w:num w:numId="5">
    <w:abstractNumId w:val="28"/>
  </w:num>
  <w:num w:numId="6">
    <w:abstractNumId w:val="63"/>
  </w:num>
  <w:num w:numId="7">
    <w:abstractNumId w:val="38"/>
  </w:num>
  <w:num w:numId="8">
    <w:abstractNumId w:val="23"/>
  </w:num>
  <w:num w:numId="9">
    <w:abstractNumId w:val="54"/>
  </w:num>
  <w:num w:numId="10">
    <w:abstractNumId w:val="50"/>
  </w:num>
  <w:num w:numId="11">
    <w:abstractNumId w:val="51"/>
  </w:num>
  <w:num w:numId="12">
    <w:abstractNumId w:val="45"/>
  </w:num>
  <w:num w:numId="13">
    <w:abstractNumId w:val="6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31"/>
  </w:num>
  <w:num w:numId="18">
    <w:abstractNumId w:val="62"/>
  </w:num>
  <w:num w:numId="19">
    <w:abstractNumId w:val="44"/>
  </w:num>
  <w:num w:numId="20">
    <w:abstractNumId w:val="34"/>
  </w:num>
  <w:num w:numId="21">
    <w:abstractNumId w:val="52"/>
  </w:num>
  <w:num w:numId="22">
    <w:abstractNumId w:val="36"/>
  </w:num>
  <w:num w:numId="23">
    <w:abstractNumId w:val="30"/>
  </w:num>
  <w:num w:numId="24">
    <w:abstractNumId w:val="39"/>
  </w:num>
  <w:num w:numId="25">
    <w:abstractNumId w:val="57"/>
  </w:num>
  <w:num w:numId="26">
    <w:abstractNumId w:val="47"/>
  </w:num>
  <w:num w:numId="27">
    <w:abstractNumId w:val="35"/>
  </w:num>
  <w:num w:numId="28">
    <w:abstractNumId w:val="24"/>
  </w:num>
  <w:num w:numId="29">
    <w:abstractNumId w:val="40"/>
  </w:num>
  <w:num w:numId="30">
    <w:abstractNumId w:val="61"/>
  </w:num>
  <w:num w:numId="31">
    <w:abstractNumId w:val="48"/>
  </w:num>
  <w:num w:numId="32">
    <w:abstractNumId w:val="53"/>
  </w:num>
  <w:num w:numId="33">
    <w:abstractNumId w:val="27"/>
  </w:num>
  <w:num w:numId="34">
    <w:abstractNumId w:val="20"/>
  </w:num>
  <w:num w:numId="35">
    <w:abstractNumId w:val="58"/>
  </w:num>
  <w:num w:numId="36">
    <w:abstractNumId w:val="25"/>
  </w:num>
  <w:num w:numId="37">
    <w:abstractNumId w:val="37"/>
  </w:num>
  <w:num w:numId="38">
    <w:abstractNumId w:val="41"/>
  </w:num>
  <w:num w:numId="39">
    <w:abstractNumId w:val="42"/>
  </w:num>
  <w:num w:numId="40">
    <w:abstractNumId w:val="33"/>
  </w:num>
  <w:num w:numId="41">
    <w:abstractNumId w:val="26"/>
  </w:num>
  <w:num w:numId="42">
    <w:abstractNumId w:val="46"/>
  </w:num>
  <w:num w:numId="43">
    <w:abstractNumId w:val="22"/>
  </w:num>
  <w:num w:numId="44">
    <w:abstractNumId w:val="19"/>
  </w:num>
  <w:num w:numId="45">
    <w:abstractNumId w:val="18"/>
  </w:num>
  <w:num w:numId="46">
    <w:abstractNumId w:val="1"/>
  </w:num>
  <w:num w:numId="47">
    <w:abstractNumId w:val="59"/>
  </w:num>
  <w:num w:numId="48">
    <w:abstractNumId w:val="0"/>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3F8"/>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1"/>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DF0"/>
    <w:rsid w:val="00C125DF"/>
    <w:rsid w:val="00C126A6"/>
    <w:rsid w:val="00C127E1"/>
    <w:rsid w:val="00C12F3B"/>
    <w:rsid w:val="00C12F4F"/>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
    <w:basedOn w:val="a4"/>
    <w:next w:val="a6"/>
    <w:uiPriority w:val="59"/>
    <w:rsid w:val="005055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
    <w:basedOn w:val="a4"/>
    <w:next w:val="a6"/>
    <w:uiPriority w:val="59"/>
    <w:rsid w:val="005055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B62AB-BC8D-4942-8E31-0FDC66D0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16</Pages>
  <Words>2328</Words>
  <Characters>13275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227</cp:revision>
  <cp:lastPrinted>2015-07-31T09:23:00Z</cp:lastPrinted>
  <dcterms:created xsi:type="dcterms:W3CDTF">2023-05-30T05:31:00Z</dcterms:created>
  <dcterms:modified xsi:type="dcterms:W3CDTF">2024-07-17T06:34:00Z</dcterms:modified>
</cp:coreProperties>
</file>