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6BE" w:rsidRDefault="00EC46BE"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EC46BE" w:rsidRDefault="00EC46BE"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EC46BE" w:rsidRDefault="00EC46BE"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EC46BE" w:rsidRDefault="00EC46BE"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EC46BE" w:rsidRPr="008D043E" w:rsidRDefault="00EC46BE" w:rsidP="00221B21">
                            <w:pPr>
                              <w:pStyle w:val="msoaccenttext7"/>
                              <w:widowControl w:val="0"/>
                              <w:rPr>
                                <w:rFonts w:ascii="Arial" w:hAnsi="Arial" w:cs="Arial"/>
                                <w:i/>
                                <w:iCs/>
                                <w:sz w:val="16"/>
                                <w:szCs w:val="16"/>
                              </w:rPr>
                            </w:pPr>
                            <w:r>
                              <w:rPr>
                                <w:rFonts w:ascii="Arial" w:hAnsi="Arial" w:cs="Arial"/>
                                <w:i/>
                                <w:iCs/>
                                <w:sz w:val="16"/>
                                <w:szCs w:val="16"/>
                              </w:rPr>
                              <w:t>В</w:t>
                            </w:r>
                            <w:r w:rsidR="000A50B2">
                              <w:rPr>
                                <w:rFonts w:ascii="Arial" w:hAnsi="Arial" w:cs="Arial"/>
                                <w:i/>
                                <w:iCs/>
                                <w:sz w:val="16"/>
                                <w:szCs w:val="16"/>
                              </w:rPr>
                              <w:t>ыпуск № 40(870)       03</w:t>
                            </w:r>
                            <w:r w:rsidR="00083D32">
                              <w:rPr>
                                <w:rFonts w:ascii="Arial" w:hAnsi="Arial" w:cs="Arial"/>
                                <w:i/>
                                <w:iCs/>
                                <w:sz w:val="16"/>
                                <w:szCs w:val="16"/>
                              </w:rPr>
                              <w:t xml:space="preserve"> мая</w:t>
                            </w:r>
                            <w:r>
                              <w:rPr>
                                <w:rFonts w:ascii="Arial" w:hAnsi="Arial" w:cs="Arial"/>
                                <w:i/>
                                <w:iCs/>
                                <w:sz w:val="16"/>
                                <w:szCs w:val="16"/>
                              </w:rPr>
                              <w:t xml:space="preserve">  2024 г.</w:t>
                            </w:r>
                          </w:p>
                          <w:p w:rsidR="00EC46BE" w:rsidRDefault="00EC46BE" w:rsidP="00221B21">
                            <w:pPr>
                              <w:widowControl w:val="0"/>
                            </w:pPr>
                          </w:p>
                          <w:p w:rsidR="00EC46BE" w:rsidRPr="00221B21" w:rsidRDefault="00EC46BE"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EC46BE" w:rsidRPr="008D043E" w:rsidRDefault="00EC46BE" w:rsidP="00221B21">
                      <w:pPr>
                        <w:pStyle w:val="msoaccenttext7"/>
                        <w:widowControl w:val="0"/>
                        <w:rPr>
                          <w:rFonts w:ascii="Arial" w:hAnsi="Arial" w:cs="Arial"/>
                          <w:i/>
                          <w:iCs/>
                          <w:sz w:val="16"/>
                          <w:szCs w:val="16"/>
                        </w:rPr>
                      </w:pPr>
                      <w:r>
                        <w:rPr>
                          <w:rFonts w:ascii="Arial" w:hAnsi="Arial" w:cs="Arial"/>
                          <w:i/>
                          <w:iCs/>
                          <w:sz w:val="16"/>
                          <w:szCs w:val="16"/>
                        </w:rPr>
                        <w:t>В</w:t>
                      </w:r>
                      <w:r w:rsidR="000A50B2">
                        <w:rPr>
                          <w:rFonts w:ascii="Arial" w:hAnsi="Arial" w:cs="Arial"/>
                          <w:i/>
                          <w:iCs/>
                          <w:sz w:val="16"/>
                          <w:szCs w:val="16"/>
                        </w:rPr>
                        <w:t>ыпуск № 40(870)       03</w:t>
                      </w:r>
                      <w:r w:rsidR="00083D32">
                        <w:rPr>
                          <w:rFonts w:ascii="Arial" w:hAnsi="Arial" w:cs="Arial"/>
                          <w:i/>
                          <w:iCs/>
                          <w:sz w:val="16"/>
                          <w:szCs w:val="16"/>
                        </w:rPr>
                        <w:t xml:space="preserve"> мая</w:t>
                      </w:r>
                      <w:r>
                        <w:rPr>
                          <w:rFonts w:ascii="Arial" w:hAnsi="Arial" w:cs="Arial"/>
                          <w:i/>
                          <w:iCs/>
                          <w:sz w:val="16"/>
                          <w:szCs w:val="16"/>
                        </w:rPr>
                        <w:t xml:space="preserve">  2024 г.</w:t>
                      </w:r>
                    </w:p>
                    <w:p w:rsidR="00EC46BE" w:rsidRDefault="00EC46BE" w:rsidP="00221B21">
                      <w:pPr>
                        <w:widowControl w:val="0"/>
                      </w:pPr>
                    </w:p>
                    <w:p w:rsidR="00EC46BE" w:rsidRPr="00221B21" w:rsidRDefault="00EC46BE"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C46BE" w:rsidRPr="005846A9" w:rsidRDefault="00EC46BE" w:rsidP="00C177E4">
                            <w:pPr>
                              <w:widowControl w:val="0"/>
                              <w:jc w:val="center"/>
                              <w:rPr>
                                <w:b/>
                                <w:bCs/>
                                <w:sz w:val="28"/>
                                <w:szCs w:val="28"/>
                              </w:rPr>
                            </w:pPr>
                            <w:r w:rsidRPr="005846A9">
                              <w:rPr>
                                <w:b/>
                                <w:bCs/>
                                <w:sz w:val="28"/>
                                <w:szCs w:val="28"/>
                              </w:rPr>
                              <w:t>Официально</w:t>
                            </w:r>
                          </w:p>
                          <w:p w:rsidR="00EC46BE" w:rsidRPr="005846A9" w:rsidRDefault="00EC46BE"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EC46BE" w:rsidRDefault="00EC46BE" w:rsidP="00C177E4">
                            <w:pPr>
                              <w:widowControl w:val="0"/>
                              <w:rPr>
                                <w:sz w:val="16"/>
                                <w:szCs w:val="16"/>
                              </w:rPr>
                            </w:pPr>
                          </w:p>
                          <w:p w:rsidR="00EC46BE" w:rsidRDefault="00EC46BE"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EC46BE" w:rsidRPr="005846A9" w:rsidRDefault="00EC46BE" w:rsidP="00C177E4">
                      <w:pPr>
                        <w:widowControl w:val="0"/>
                        <w:jc w:val="center"/>
                        <w:rPr>
                          <w:b/>
                          <w:bCs/>
                          <w:sz w:val="28"/>
                          <w:szCs w:val="28"/>
                        </w:rPr>
                      </w:pPr>
                      <w:r w:rsidRPr="005846A9">
                        <w:rPr>
                          <w:b/>
                          <w:bCs/>
                          <w:sz w:val="28"/>
                          <w:szCs w:val="28"/>
                        </w:rPr>
                        <w:t>Официально</w:t>
                      </w:r>
                    </w:p>
                    <w:p w:rsidR="00EC46BE" w:rsidRPr="005846A9" w:rsidRDefault="00EC46BE"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EC46BE" w:rsidRDefault="00EC46BE" w:rsidP="00C177E4">
                      <w:pPr>
                        <w:widowControl w:val="0"/>
                        <w:rPr>
                          <w:sz w:val="16"/>
                          <w:szCs w:val="16"/>
                        </w:rPr>
                      </w:pPr>
                    </w:p>
                    <w:p w:rsidR="00EC46BE" w:rsidRDefault="00EC46BE"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9A1020" w:rsidP="00613BF8">
      <w:r>
        <w:rPr>
          <w:noProof/>
        </w:rPr>
        <mc:AlternateContent>
          <mc:Choice Requires="wps">
            <w:drawing>
              <wp:anchor distT="36576" distB="36576" distL="36576" distR="36576" simplePos="0" relativeHeight="251672576" behindDoc="0" locked="0" layoutInCell="1" allowOverlap="1" wp14:anchorId="14CF53AD" wp14:editId="70C9C885">
                <wp:simplePos x="0" y="0"/>
                <wp:positionH relativeFrom="column">
                  <wp:posOffset>1272540</wp:posOffset>
                </wp:positionH>
                <wp:positionV relativeFrom="paragraph">
                  <wp:posOffset>39370</wp:posOffset>
                </wp:positionV>
                <wp:extent cx="4895850" cy="8791575"/>
                <wp:effectExtent l="0" t="0" r="0" b="9525"/>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895850" cy="87915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A50B2" w:rsidRPr="000A50B2" w:rsidRDefault="000A50B2" w:rsidP="000A50B2">
                            <w:pPr>
                              <w:widowControl w:val="0"/>
                              <w:autoSpaceDE w:val="0"/>
                              <w:autoSpaceDN w:val="0"/>
                              <w:adjustRightInd w:val="0"/>
                              <w:jc w:val="center"/>
                              <w:rPr>
                                <w:rFonts w:ascii="Times New Roman CYR" w:hAnsi="Times New Roman CYR" w:cs="Times New Roman CYR"/>
                                <w:b/>
                                <w:bCs/>
                                <w:sz w:val="18"/>
                                <w:szCs w:val="18"/>
                              </w:rPr>
                            </w:pPr>
                            <w:r w:rsidRPr="000A50B2">
                              <w:rPr>
                                <w:rFonts w:ascii="Times New Roman CYR" w:hAnsi="Times New Roman CYR" w:cs="Times New Roman CYR"/>
                                <w:b/>
                                <w:bCs/>
                                <w:sz w:val="18"/>
                                <w:szCs w:val="18"/>
                              </w:rPr>
                              <w:t>ПОСТАНОВЛЕНИЕ</w:t>
                            </w:r>
                          </w:p>
                          <w:p w:rsidR="000A50B2" w:rsidRPr="000A50B2" w:rsidRDefault="000A50B2" w:rsidP="000A50B2">
                            <w:pPr>
                              <w:widowControl w:val="0"/>
                              <w:autoSpaceDE w:val="0"/>
                              <w:autoSpaceDN w:val="0"/>
                              <w:adjustRightInd w:val="0"/>
                              <w:jc w:val="center"/>
                              <w:rPr>
                                <w:rFonts w:ascii="Times New Roman CYR" w:hAnsi="Times New Roman CYR" w:cs="Times New Roman CYR"/>
                                <w:b/>
                                <w:bCs/>
                                <w:sz w:val="18"/>
                                <w:szCs w:val="18"/>
                              </w:rPr>
                            </w:pPr>
                          </w:p>
                          <w:p w:rsidR="000A50B2" w:rsidRPr="000A50B2" w:rsidRDefault="000A50B2" w:rsidP="000A50B2">
                            <w:pPr>
                              <w:jc w:val="both"/>
                              <w:rPr>
                                <w:sz w:val="18"/>
                                <w:szCs w:val="18"/>
                              </w:rPr>
                            </w:pPr>
                            <w:r w:rsidRPr="000A50B2">
                              <w:rPr>
                                <w:sz w:val="18"/>
                                <w:szCs w:val="18"/>
                              </w:rPr>
                              <w:t xml:space="preserve"> « 03 »   мая  2024  г.</w:t>
                            </w:r>
                            <w:r w:rsidRPr="000A50B2">
                              <w:rPr>
                                <w:sz w:val="18"/>
                                <w:szCs w:val="18"/>
                              </w:rPr>
                              <w:tab/>
                            </w:r>
                            <w:r w:rsidRPr="000A50B2">
                              <w:rPr>
                                <w:sz w:val="18"/>
                                <w:szCs w:val="18"/>
                              </w:rPr>
                              <w:tab/>
                              <w:t xml:space="preserve">   </w:t>
                            </w:r>
                            <w:r w:rsidRPr="000A50B2">
                              <w:rPr>
                                <w:sz w:val="18"/>
                                <w:szCs w:val="18"/>
                              </w:rPr>
                              <w:tab/>
                            </w:r>
                            <w:r w:rsidRPr="000A50B2">
                              <w:rPr>
                                <w:sz w:val="18"/>
                                <w:szCs w:val="18"/>
                              </w:rPr>
                              <w:tab/>
                              <w:t xml:space="preserve">                   </w:t>
                            </w:r>
                            <w:r>
                              <w:rPr>
                                <w:sz w:val="18"/>
                                <w:szCs w:val="18"/>
                              </w:rPr>
                              <w:t xml:space="preserve">                           </w:t>
                            </w:r>
                            <w:r w:rsidRPr="000A50B2">
                              <w:rPr>
                                <w:sz w:val="18"/>
                                <w:szCs w:val="18"/>
                              </w:rPr>
                              <w:t xml:space="preserve">    № 115/НПА</w:t>
                            </w:r>
                          </w:p>
                          <w:p w:rsidR="000A50B2" w:rsidRPr="000A50B2" w:rsidRDefault="000A50B2" w:rsidP="000A50B2">
                            <w:pPr>
                              <w:suppressAutoHyphens/>
                              <w:jc w:val="both"/>
                              <w:rPr>
                                <w:sz w:val="18"/>
                                <w:szCs w:val="18"/>
                                <w:lang w:eastAsia="zh-CN"/>
                              </w:rPr>
                            </w:pPr>
                          </w:p>
                          <w:p w:rsidR="000A50B2" w:rsidRPr="000A50B2" w:rsidRDefault="000A50B2" w:rsidP="000A50B2">
                            <w:pPr>
                              <w:jc w:val="both"/>
                              <w:rPr>
                                <w:color w:val="000000"/>
                                <w:sz w:val="18"/>
                                <w:szCs w:val="18"/>
                              </w:rPr>
                            </w:pPr>
                            <w:r w:rsidRPr="000A50B2">
                              <w:rPr>
                                <w:color w:val="000000"/>
                                <w:sz w:val="18"/>
                                <w:szCs w:val="18"/>
                              </w:rPr>
                              <w:t xml:space="preserve">О внесении изменений в постановление администрации городского </w:t>
                            </w:r>
                          </w:p>
                          <w:p w:rsidR="000A50B2" w:rsidRPr="000A50B2" w:rsidRDefault="000A50B2" w:rsidP="000A50B2">
                            <w:pPr>
                              <w:jc w:val="both"/>
                              <w:rPr>
                                <w:color w:val="000000"/>
                                <w:sz w:val="18"/>
                                <w:szCs w:val="18"/>
                              </w:rPr>
                            </w:pPr>
                            <w:r w:rsidRPr="000A50B2">
                              <w:rPr>
                                <w:color w:val="000000"/>
                                <w:sz w:val="18"/>
                                <w:szCs w:val="18"/>
                              </w:rPr>
                              <w:t xml:space="preserve">поселения Агириш от 18.04.2024 № 103 «О внесении изменений </w:t>
                            </w:r>
                          </w:p>
                          <w:p w:rsidR="000A50B2" w:rsidRPr="000A50B2" w:rsidRDefault="000A50B2" w:rsidP="000A50B2">
                            <w:pPr>
                              <w:jc w:val="both"/>
                              <w:rPr>
                                <w:color w:val="000000"/>
                                <w:sz w:val="18"/>
                                <w:szCs w:val="18"/>
                              </w:rPr>
                            </w:pPr>
                            <w:r w:rsidRPr="000A50B2">
                              <w:rPr>
                                <w:color w:val="000000"/>
                                <w:sz w:val="18"/>
                                <w:szCs w:val="18"/>
                              </w:rPr>
                              <w:t xml:space="preserve">в постановление администрации городского поселения Агириш  </w:t>
                            </w:r>
                          </w:p>
                          <w:p w:rsidR="000A50B2" w:rsidRPr="000A50B2" w:rsidRDefault="000A50B2" w:rsidP="000A50B2">
                            <w:pPr>
                              <w:jc w:val="both"/>
                              <w:rPr>
                                <w:color w:val="000000"/>
                                <w:sz w:val="18"/>
                                <w:szCs w:val="18"/>
                              </w:rPr>
                            </w:pPr>
                            <w:r w:rsidRPr="000A50B2">
                              <w:rPr>
                                <w:color w:val="000000"/>
                                <w:sz w:val="18"/>
                                <w:szCs w:val="18"/>
                              </w:rPr>
                              <w:t xml:space="preserve">от 13.11.2023 № 285/НПА «Об утверждении муниципальной </w:t>
                            </w:r>
                          </w:p>
                          <w:p w:rsidR="000A50B2" w:rsidRPr="000A50B2" w:rsidRDefault="000A50B2" w:rsidP="000A50B2">
                            <w:pPr>
                              <w:jc w:val="both"/>
                              <w:rPr>
                                <w:color w:val="000000"/>
                                <w:sz w:val="18"/>
                                <w:szCs w:val="18"/>
                              </w:rPr>
                            </w:pPr>
                            <w:r w:rsidRPr="000A50B2">
                              <w:rPr>
                                <w:color w:val="000000"/>
                                <w:sz w:val="18"/>
                                <w:szCs w:val="18"/>
                              </w:rPr>
                              <w:t xml:space="preserve">программы «Совершенствование и развитие улично-дорожной </w:t>
                            </w:r>
                          </w:p>
                          <w:p w:rsidR="000A50B2" w:rsidRPr="000A50B2" w:rsidRDefault="000A50B2" w:rsidP="000A50B2">
                            <w:pPr>
                              <w:jc w:val="both"/>
                              <w:rPr>
                                <w:color w:val="000000"/>
                                <w:sz w:val="18"/>
                                <w:szCs w:val="18"/>
                              </w:rPr>
                            </w:pPr>
                            <w:r w:rsidRPr="000A50B2">
                              <w:rPr>
                                <w:color w:val="000000"/>
                                <w:sz w:val="18"/>
                                <w:szCs w:val="18"/>
                              </w:rPr>
                              <w:t>сети на территории городского поселения Агириш»</w:t>
                            </w:r>
                          </w:p>
                          <w:p w:rsidR="000A50B2" w:rsidRPr="000A50B2" w:rsidRDefault="000A50B2" w:rsidP="000A50B2">
                            <w:pPr>
                              <w:suppressAutoHyphens/>
                              <w:rPr>
                                <w:sz w:val="18"/>
                                <w:szCs w:val="18"/>
                                <w:lang w:eastAsia="zh-CN"/>
                              </w:rPr>
                            </w:pPr>
                            <w:r w:rsidRPr="000A50B2">
                              <w:rPr>
                                <w:sz w:val="18"/>
                                <w:szCs w:val="18"/>
                                <w:lang w:eastAsia="zh-CN"/>
                              </w:rPr>
                              <w:t xml:space="preserve">  </w:t>
                            </w:r>
                          </w:p>
                          <w:p w:rsidR="000A50B2" w:rsidRPr="000A50B2" w:rsidRDefault="000A50B2" w:rsidP="000A50B2">
                            <w:pPr>
                              <w:suppressAutoHyphens/>
                              <w:ind w:firstLine="709"/>
                              <w:jc w:val="both"/>
                              <w:rPr>
                                <w:sz w:val="18"/>
                                <w:szCs w:val="18"/>
                                <w:lang w:eastAsia="zh-CN"/>
                              </w:rPr>
                            </w:pPr>
                            <w:r w:rsidRPr="000A50B2">
                              <w:rPr>
                                <w:sz w:val="18"/>
                                <w:szCs w:val="18"/>
                                <w:lang w:eastAsia="zh-CN"/>
                              </w:rPr>
                              <w:t xml:space="preserve">В соответствии с Федеральным законом от 06.10.2023 № 131-ФЗ «Об общих принципах организации местного самоуправления в Российской Федерации», </w:t>
                            </w:r>
                            <w:r w:rsidRPr="000A50B2">
                              <w:rPr>
                                <w:color w:val="000000"/>
                                <w:sz w:val="18"/>
                                <w:szCs w:val="18"/>
                              </w:rPr>
                              <w:t xml:space="preserve">Уставом городского поселения, </w:t>
                            </w:r>
                            <w:r w:rsidRPr="000A50B2">
                              <w:rPr>
                                <w:sz w:val="18"/>
                                <w:szCs w:val="18"/>
                                <w:lang w:eastAsia="zh-CN"/>
                              </w:rPr>
                              <w:t>постановлением администрации городского поселения Агириш от 08.02.2022 № 18/НПА «</w:t>
                            </w:r>
                            <w:r w:rsidRPr="000A50B2">
                              <w:rPr>
                                <w:bCs/>
                                <w:sz w:val="18"/>
                                <w:szCs w:val="18"/>
                                <w:lang w:eastAsia="zh-CN"/>
                              </w:rPr>
                              <w:t>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w:t>
                            </w:r>
                            <w:r w:rsidRPr="000A50B2">
                              <w:rPr>
                                <w:sz w:val="18"/>
                                <w:szCs w:val="18"/>
                                <w:lang w:eastAsia="zh-CN"/>
                              </w:rPr>
                              <w:t xml:space="preserve">». </w:t>
                            </w:r>
                          </w:p>
                          <w:p w:rsidR="000A50B2" w:rsidRPr="000A50B2" w:rsidRDefault="000A50B2" w:rsidP="000A50B2">
                            <w:pPr>
                              <w:jc w:val="both"/>
                              <w:rPr>
                                <w:color w:val="000000"/>
                                <w:sz w:val="18"/>
                                <w:szCs w:val="18"/>
                              </w:rPr>
                            </w:pPr>
                            <w:r w:rsidRPr="000A50B2">
                              <w:rPr>
                                <w:sz w:val="18"/>
                                <w:szCs w:val="18"/>
                                <w:lang w:eastAsia="zh-CN"/>
                              </w:rPr>
                              <w:t xml:space="preserve">1. Внести изменения в постановление администрации городского поселения Агириш от 18.04.2024 № 103 </w:t>
                            </w:r>
                            <w:r w:rsidRPr="000A50B2">
                              <w:rPr>
                                <w:color w:val="000000"/>
                                <w:sz w:val="18"/>
                                <w:szCs w:val="18"/>
                              </w:rPr>
                              <w:t>«О внесении изменений в постановление администрации городского поселения Агириш  от 13.11.2023 № 285/НПА «Об утверждении муниципальной программы «Совершенствование и развитие улично-дорожной сети на территории городского поселения Агириш»</w:t>
                            </w:r>
                            <w:r w:rsidRPr="000A50B2">
                              <w:rPr>
                                <w:sz w:val="18"/>
                                <w:szCs w:val="18"/>
                                <w:lang w:eastAsia="zh-CN"/>
                              </w:rPr>
                              <w:t xml:space="preserve"> следующие изменения:</w:t>
                            </w:r>
                          </w:p>
                          <w:p w:rsidR="000A50B2" w:rsidRPr="000A50B2" w:rsidRDefault="000A50B2" w:rsidP="000A50B2">
                            <w:pPr>
                              <w:suppressAutoHyphens/>
                              <w:ind w:firstLine="709"/>
                              <w:jc w:val="both"/>
                              <w:rPr>
                                <w:sz w:val="18"/>
                                <w:szCs w:val="18"/>
                                <w:lang w:eastAsia="zh-CN"/>
                              </w:rPr>
                            </w:pPr>
                            <w:r w:rsidRPr="000A50B2">
                              <w:rPr>
                                <w:sz w:val="18"/>
                                <w:szCs w:val="18"/>
                                <w:lang w:eastAsia="zh-CN"/>
                              </w:rPr>
                              <w:t>1.1 Наименование изложить в следующей редакции «О внесении изменений в постановление администрации городского поселения Агириш от 03.12.2018 №241/НПА «Об утверждении муниципальной программы «Совершенствование и развитие улично-дорожной сети на территории городского поселения Агириш».</w:t>
                            </w:r>
                          </w:p>
                          <w:p w:rsidR="000A50B2" w:rsidRPr="000A50B2" w:rsidRDefault="000A50B2" w:rsidP="000A50B2">
                            <w:pPr>
                              <w:suppressAutoHyphens/>
                              <w:ind w:firstLine="709"/>
                              <w:jc w:val="both"/>
                              <w:rPr>
                                <w:sz w:val="18"/>
                                <w:szCs w:val="18"/>
                                <w:lang w:eastAsia="zh-CN"/>
                              </w:rPr>
                            </w:pPr>
                            <w:r w:rsidRPr="000A50B2">
                              <w:rPr>
                                <w:sz w:val="18"/>
                                <w:szCs w:val="18"/>
                                <w:lang w:eastAsia="zh-CN"/>
                              </w:rPr>
                              <w:t>1.2. В пункте 1 слова «от 13.11.2023 № 285/НПА» заменить словами «от 03.12.2018 № 241/НПА»</w:t>
                            </w:r>
                          </w:p>
                          <w:p w:rsidR="000A50B2" w:rsidRPr="000A50B2" w:rsidRDefault="000A50B2" w:rsidP="000A50B2">
                            <w:pPr>
                              <w:suppressAutoHyphens/>
                              <w:ind w:firstLine="709"/>
                              <w:jc w:val="both"/>
                              <w:rPr>
                                <w:sz w:val="18"/>
                                <w:szCs w:val="18"/>
                                <w:lang w:eastAsia="zh-CN"/>
                              </w:rPr>
                            </w:pPr>
                            <w:r w:rsidRPr="000A50B2">
                              <w:rPr>
                                <w:sz w:val="18"/>
                                <w:szCs w:val="18"/>
                                <w:lang w:eastAsia="zh-CN"/>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0A50B2" w:rsidRPr="000A50B2" w:rsidRDefault="000A50B2" w:rsidP="000A50B2">
                            <w:pPr>
                              <w:suppressAutoHyphens/>
                              <w:ind w:firstLine="709"/>
                              <w:jc w:val="both"/>
                              <w:rPr>
                                <w:sz w:val="18"/>
                                <w:szCs w:val="18"/>
                                <w:lang w:eastAsia="zh-CN"/>
                              </w:rPr>
                            </w:pPr>
                            <w:r w:rsidRPr="000A50B2">
                              <w:rPr>
                                <w:sz w:val="18"/>
                                <w:szCs w:val="18"/>
                                <w:lang w:eastAsia="zh-CN"/>
                              </w:rPr>
                              <w:t>3. Настоящее постановление вступает в силу после его официального опубликования.</w:t>
                            </w:r>
                          </w:p>
                          <w:p w:rsidR="000A50B2" w:rsidRPr="000A50B2" w:rsidRDefault="000A50B2" w:rsidP="000A50B2">
                            <w:pPr>
                              <w:suppressAutoHyphens/>
                              <w:autoSpaceDE w:val="0"/>
                              <w:autoSpaceDN w:val="0"/>
                              <w:adjustRightInd w:val="0"/>
                              <w:ind w:left="720"/>
                              <w:contextualSpacing/>
                              <w:jc w:val="both"/>
                              <w:rPr>
                                <w:color w:val="000000"/>
                                <w:sz w:val="18"/>
                                <w:szCs w:val="18"/>
                              </w:rPr>
                            </w:pPr>
                            <w:r w:rsidRPr="000A50B2">
                              <w:rPr>
                                <w:sz w:val="18"/>
                                <w:szCs w:val="18"/>
                                <w:lang w:eastAsia="zh-CN"/>
                              </w:rPr>
                              <w:t xml:space="preserve">4. </w:t>
                            </w:r>
                            <w:r w:rsidRPr="000A50B2">
                              <w:rPr>
                                <w:color w:val="000000"/>
                                <w:sz w:val="18"/>
                                <w:szCs w:val="18"/>
                              </w:rPr>
                              <w:t>Контроль исполнения настоящего постановления возложить на заместителя</w:t>
                            </w:r>
                          </w:p>
                          <w:p w:rsidR="00EC46BE" w:rsidRDefault="000A50B2" w:rsidP="000A50B2">
                            <w:pPr>
                              <w:widowControl w:val="0"/>
                              <w:suppressAutoHyphens/>
                              <w:autoSpaceDE w:val="0"/>
                              <w:rPr>
                                <w:sz w:val="18"/>
                                <w:szCs w:val="18"/>
                                <w:lang w:eastAsia="zh-CN"/>
                              </w:rPr>
                            </w:pPr>
                            <w:r w:rsidRPr="000A50B2">
                              <w:rPr>
                                <w:color w:val="000000"/>
                                <w:sz w:val="18"/>
                                <w:szCs w:val="18"/>
                              </w:rPr>
                              <w:t>главы городского поселения Агириш</w:t>
                            </w:r>
                            <w:r w:rsidRPr="000A50B2">
                              <w:rPr>
                                <w:sz w:val="18"/>
                                <w:szCs w:val="18"/>
                                <w:lang w:eastAsia="zh-CN"/>
                              </w:rPr>
                              <w:t>.</w:t>
                            </w:r>
                          </w:p>
                          <w:p w:rsidR="000A50B2" w:rsidRDefault="000A50B2" w:rsidP="000A50B2">
                            <w:pPr>
                              <w:widowControl w:val="0"/>
                              <w:suppressAutoHyphens/>
                              <w:autoSpaceDE w:val="0"/>
                              <w:jc w:val="center"/>
                              <w:rPr>
                                <w:sz w:val="18"/>
                                <w:szCs w:val="18"/>
                                <w:lang w:eastAsia="zh-CN"/>
                              </w:rPr>
                            </w:pPr>
                          </w:p>
                          <w:p w:rsidR="000A50B2" w:rsidRDefault="000A50B2" w:rsidP="000A50B2">
                            <w:pPr>
                              <w:widowControl w:val="0"/>
                              <w:suppressAutoHyphens/>
                              <w:autoSpaceDE w:val="0"/>
                              <w:rPr>
                                <w:rFonts w:ascii="Times New Roman CYR" w:hAnsi="Times New Roman CYR" w:cs="Times New Roman CYR"/>
                                <w:kern w:val="2"/>
                                <w:sz w:val="18"/>
                                <w:szCs w:val="18"/>
                                <w:lang w:eastAsia="ar-SA"/>
                              </w:rPr>
                            </w:pPr>
                            <w:r>
                              <w:rPr>
                                <w:rFonts w:ascii="Times New Roman CYR" w:hAnsi="Times New Roman CYR" w:cs="Times New Roman CYR"/>
                                <w:kern w:val="2"/>
                                <w:sz w:val="18"/>
                                <w:szCs w:val="18"/>
                                <w:lang w:eastAsia="ar-SA"/>
                              </w:rPr>
                              <w:t xml:space="preserve">        </w:t>
                            </w:r>
                          </w:p>
                          <w:p w:rsidR="000A50B2" w:rsidRPr="000A50B2" w:rsidRDefault="000A50B2" w:rsidP="000A50B2">
                            <w:pPr>
                              <w:widowControl w:val="0"/>
                              <w:suppressAutoHyphens/>
                              <w:autoSpaceDE w:val="0"/>
                              <w:rPr>
                                <w:rFonts w:ascii="Times New Roman CYR" w:hAnsi="Times New Roman CYR" w:cs="Times New Roman CYR"/>
                                <w:kern w:val="2"/>
                                <w:sz w:val="18"/>
                                <w:szCs w:val="18"/>
                                <w:lang w:eastAsia="ar-SA"/>
                              </w:rPr>
                            </w:pPr>
                            <w:r>
                              <w:rPr>
                                <w:rFonts w:ascii="Times New Roman CYR" w:hAnsi="Times New Roman CYR" w:cs="Times New Roman CYR"/>
                                <w:kern w:val="2"/>
                                <w:sz w:val="18"/>
                                <w:szCs w:val="18"/>
                                <w:lang w:eastAsia="ar-SA"/>
                              </w:rPr>
                              <w:t xml:space="preserve">           Глава городского поселения Агириш                                                        И.В. Ермолаева</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0" o:spid="_x0000_s1029" type="#_x0000_t202" style="position:absolute;margin-left:100.2pt;margin-top:3.1pt;width:385.5pt;height:692.2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" stroked="f" strokeweight="0" insetpen="t">
                <v:shadow color="#ccc"/>
                <o:lock v:ext="edit" shapetype="t"/>
                <v:textbox inset="2.85pt,2.85pt,2.85pt,2.85pt">
                  <w:txbxContent>
                    <w:p w:rsidR="000A50B2" w:rsidRPr="000A50B2" w:rsidRDefault="000A50B2" w:rsidP="000A50B2">
                      <w:pPr>
                        <w:widowControl w:val="0"/>
                        <w:autoSpaceDE w:val="0"/>
                        <w:autoSpaceDN w:val="0"/>
                        <w:adjustRightInd w:val="0"/>
                        <w:jc w:val="center"/>
                        <w:rPr>
                          <w:rFonts w:ascii="Times New Roman CYR" w:hAnsi="Times New Roman CYR" w:cs="Times New Roman CYR"/>
                          <w:b/>
                          <w:bCs/>
                          <w:sz w:val="18"/>
                          <w:szCs w:val="18"/>
                        </w:rPr>
                      </w:pPr>
                      <w:r w:rsidRPr="000A50B2">
                        <w:rPr>
                          <w:rFonts w:ascii="Times New Roman CYR" w:hAnsi="Times New Roman CYR" w:cs="Times New Roman CYR"/>
                          <w:b/>
                          <w:bCs/>
                          <w:sz w:val="18"/>
                          <w:szCs w:val="18"/>
                        </w:rPr>
                        <w:t>ПОСТАНОВЛЕНИЕ</w:t>
                      </w:r>
                    </w:p>
                    <w:p w:rsidR="000A50B2" w:rsidRPr="000A50B2" w:rsidRDefault="000A50B2" w:rsidP="000A50B2">
                      <w:pPr>
                        <w:widowControl w:val="0"/>
                        <w:autoSpaceDE w:val="0"/>
                        <w:autoSpaceDN w:val="0"/>
                        <w:adjustRightInd w:val="0"/>
                        <w:jc w:val="center"/>
                        <w:rPr>
                          <w:rFonts w:ascii="Times New Roman CYR" w:hAnsi="Times New Roman CYR" w:cs="Times New Roman CYR"/>
                          <w:b/>
                          <w:bCs/>
                          <w:sz w:val="18"/>
                          <w:szCs w:val="18"/>
                        </w:rPr>
                      </w:pPr>
                      <w:bookmarkStart w:id="1" w:name="_GoBack"/>
                      <w:bookmarkEnd w:id="1"/>
                    </w:p>
                    <w:p w:rsidR="000A50B2" w:rsidRPr="000A50B2" w:rsidRDefault="000A50B2" w:rsidP="000A50B2">
                      <w:pPr>
                        <w:jc w:val="both"/>
                        <w:rPr>
                          <w:sz w:val="18"/>
                          <w:szCs w:val="18"/>
                        </w:rPr>
                      </w:pPr>
                      <w:r w:rsidRPr="000A50B2">
                        <w:rPr>
                          <w:sz w:val="18"/>
                          <w:szCs w:val="18"/>
                        </w:rPr>
                        <w:t xml:space="preserve"> « 03 »   мая  2024  г.</w:t>
                      </w:r>
                      <w:r w:rsidRPr="000A50B2">
                        <w:rPr>
                          <w:sz w:val="18"/>
                          <w:szCs w:val="18"/>
                        </w:rPr>
                        <w:tab/>
                      </w:r>
                      <w:r w:rsidRPr="000A50B2">
                        <w:rPr>
                          <w:sz w:val="18"/>
                          <w:szCs w:val="18"/>
                        </w:rPr>
                        <w:tab/>
                        <w:t xml:space="preserve">   </w:t>
                      </w:r>
                      <w:r w:rsidRPr="000A50B2">
                        <w:rPr>
                          <w:sz w:val="18"/>
                          <w:szCs w:val="18"/>
                        </w:rPr>
                        <w:tab/>
                      </w:r>
                      <w:r w:rsidRPr="000A50B2">
                        <w:rPr>
                          <w:sz w:val="18"/>
                          <w:szCs w:val="18"/>
                        </w:rPr>
                        <w:tab/>
                        <w:t xml:space="preserve">                   </w:t>
                      </w:r>
                      <w:r>
                        <w:rPr>
                          <w:sz w:val="18"/>
                          <w:szCs w:val="18"/>
                        </w:rPr>
                        <w:t xml:space="preserve">                           </w:t>
                      </w:r>
                      <w:r w:rsidRPr="000A50B2">
                        <w:rPr>
                          <w:sz w:val="18"/>
                          <w:szCs w:val="18"/>
                        </w:rPr>
                        <w:t xml:space="preserve">    № 115/НПА</w:t>
                      </w:r>
                    </w:p>
                    <w:p w:rsidR="000A50B2" w:rsidRPr="000A50B2" w:rsidRDefault="000A50B2" w:rsidP="000A50B2">
                      <w:pPr>
                        <w:suppressAutoHyphens/>
                        <w:jc w:val="both"/>
                        <w:rPr>
                          <w:sz w:val="18"/>
                          <w:szCs w:val="18"/>
                          <w:lang w:eastAsia="zh-CN"/>
                        </w:rPr>
                      </w:pPr>
                    </w:p>
                    <w:p w:rsidR="000A50B2" w:rsidRPr="000A50B2" w:rsidRDefault="000A50B2" w:rsidP="000A50B2">
                      <w:pPr>
                        <w:jc w:val="both"/>
                        <w:rPr>
                          <w:color w:val="000000"/>
                          <w:sz w:val="18"/>
                          <w:szCs w:val="18"/>
                        </w:rPr>
                      </w:pPr>
                      <w:r w:rsidRPr="000A50B2">
                        <w:rPr>
                          <w:color w:val="000000"/>
                          <w:sz w:val="18"/>
                          <w:szCs w:val="18"/>
                        </w:rPr>
                        <w:t xml:space="preserve">О внесении изменений в постановление администрации городского </w:t>
                      </w:r>
                    </w:p>
                    <w:p w:rsidR="000A50B2" w:rsidRPr="000A50B2" w:rsidRDefault="000A50B2" w:rsidP="000A50B2">
                      <w:pPr>
                        <w:jc w:val="both"/>
                        <w:rPr>
                          <w:color w:val="000000"/>
                          <w:sz w:val="18"/>
                          <w:szCs w:val="18"/>
                        </w:rPr>
                      </w:pPr>
                      <w:r w:rsidRPr="000A50B2">
                        <w:rPr>
                          <w:color w:val="000000"/>
                          <w:sz w:val="18"/>
                          <w:szCs w:val="18"/>
                        </w:rPr>
                        <w:t xml:space="preserve">поселения Агириш от 18.04.2024 № 103 «О внесении изменений </w:t>
                      </w:r>
                    </w:p>
                    <w:p w:rsidR="000A50B2" w:rsidRPr="000A50B2" w:rsidRDefault="000A50B2" w:rsidP="000A50B2">
                      <w:pPr>
                        <w:jc w:val="both"/>
                        <w:rPr>
                          <w:color w:val="000000"/>
                          <w:sz w:val="18"/>
                          <w:szCs w:val="18"/>
                        </w:rPr>
                      </w:pPr>
                      <w:r w:rsidRPr="000A50B2">
                        <w:rPr>
                          <w:color w:val="000000"/>
                          <w:sz w:val="18"/>
                          <w:szCs w:val="18"/>
                        </w:rPr>
                        <w:t xml:space="preserve">в постановление администрации городского поселения Агириш  </w:t>
                      </w:r>
                    </w:p>
                    <w:p w:rsidR="000A50B2" w:rsidRPr="000A50B2" w:rsidRDefault="000A50B2" w:rsidP="000A50B2">
                      <w:pPr>
                        <w:jc w:val="both"/>
                        <w:rPr>
                          <w:color w:val="000000"/>
                          <w:sz w:val="18"/>
                          <w:szCs w:val="18"/>
                        </w:rPr>
                      </w:pPr>
                      <w:r w:rsidRPr="000A50B2">
                        <w:rPr>
                          <w:color w:val="000000"/>
                          <w:sz w:val="18"/>
                          <w:szCs w:val="18"/>
                        </w:rPr>
                        <w:t xml:space="preserve">от 13.11.2023 № 285/НПА «Об утверждении муниципальной </w:t>
                      </w:r>
                    </w:p>
                    <w:p w:rsidR="000A50B2" w:rsidRPr="000A50B2" w:rsidRDefault="000A50B2" w:rsidP="000A50B2">
                      <w:pPr>
                        <w:jc w:val="both"/>
                        <w:rPr>
                          <w:color w:val="000000"/>
                          <w:sz w:val="18"/>
                          <w:szCs w:val="18"/>
                        </w:rPr>
                      </w:pPr>
                      <w:r w:rsidRPr="000A50B2">
                        <w:rPr>
                          <w:color w:val="000000"/>
                          <w:sz w:val="18"/>
                          <w:szCs w:val="18"/>
                        </w:rPr>
                        <w:t xml:space="preserve">программы «Совершенствование и развитие улично-дорожной </w:t>
                      </w:r>
                    </w:p>
                    <w:p w:rsidR="000A50B2" w:rsidRPr="000A50B2" w:rsidRDefault="000A50B2" w:rsidP="000A50B2">
                      <w:pPr>
                        <w:jc w:val="both"/>
                        <w:rPr>
                          <w:color w:val="000000"/>
                          <w:sz w:val="18"/>
                          <w:szCs w:val="18"/>
                        </w:rPr>
                      </w:pPr>
                      <w:r w:rsidRPr="000A50B2">
                        <w:rPr>
                          <w:color w:val="000000"/>
                          <w:sz w:val="18"/>
                          <w:szCs w:val="18"/>
                        </w:rPr>
                        <w:t>сети на территории городского поселения Агириш»</w:t>
                      </w:r>
                    </w:p>
                    <w:p w:rsidR="000A50B2" w:rsidRPr="000A50B2" w:rsidRDefault="000A50B2" w:rsidP="000A50B2">
                      <w:pPr>
                        <w:suppressAutoHyphens/>
                        <w:rPr>
                          <w:sz w:val="18"/>
                          <w:szCs w:val="18"/>
                          <w:lang w:eastAsia="zh-CN"/>
                        </w:rPr>
                      </w:pPr>
                      <w:r w:rsidRPr="000A50B2">
                        <w:rPr>
                          <w:sz w:val="18"/>
                          <w:szCs w:val="18"/>
                          <w:lang w:eastAsia="zh-CN"/>
                        </w:rPr>
                        <w:t xml:space="preserve">  </w:t>
                      </w:r>
                    </w:p>
                    <w:p w:rsidR="000A50B2" w:rsidRPr="000A50B2" w:rsidRDefault="000A50B2" w:rsidP="000A50B2">
                      <w:pPr>
                        <w:suppressAutoHyphens/>
                        <w:ind w:firstLine="709"/>
                        <w:jc w:val="both"/>
                        <w:rPr>
                          <w:sz w:val="18"/>
                          <w:szCs w:val="18"/>
                          <w:lang w:eastAsia="zh-CN"/>
                        </w:rPr>
                      </w:pPr>
                      <w:r w:rsidRPr="000A50B2">
                        <w:rPr>
                          <w:sz w:val="18"/>
                          <w:szCs w:val="18"/>
                          <w:lang w:eastAsia="zh-CN"/>
                        </w:rPr>
                        <w:t xml:space="preserve">В соответствии с Федеральным законом от 06.10.2023 № 131-ФЗ «Об общих принципах организации местного самоуправления в Российской Федерации», </w:t>
                      </w:r>
                      <w:r w:rsidRPr="000A50B2">
                        <w:rPr>
                          <w:color w:val="000000"/>
                          <w:sz w:val="18"/>
                          <w:szCs w:val="18"/>
                        </w:rPr>
                        <w:t xml:space="preserve">Уставом городского поселения, </w:t>
                      </w:r>
                      <w:r w:rsidRPr="000A50B2">
                        <w:rPr>
                          <w:sz w:val="18"/>
                          <w:szCs w:val="18"/>
                          <w:lang w:eastAsia="zh-CN"/>
                        </w:rPr>
                        <w:t>постановлением администрации городского поселения Агириш от 08.02.2022 № 18/НПА «</w:t>
                      </w:r>
                      <w:r w:rsidRPr="000A50B2">
                        <w:rPr>
                          <w:bCs/>
                          <w:sz w:val="18"/>
                          <w:szCs w:val="18"/>
                          <w:lang w:eastAsia="zh-CN"/>
                        </w:rPr>
                        <w:t>О модельной муниципальной программе городского поселения Агириш, порядке формирования утверждения и реализации муниципальных программ городского поселения Агириш</w:t>
                      </w:r>
                      <w:r w:rsidRPr="000A50B2">
                        <w:rPr>
                          <w:sz w:val="18"/>
                          <w:szCs w:val="18"/>
                          <w:lang w:eastAsia="zh-CN"/>
                        </w:rPr>
                        <w:t xml:space="preserve">». </w:t>
                      </w:r>
                    </w:p>
                    <w:p w:rsidR="000A50B2" w:rsidRPr="000A50B2" w:rsidRDefault="000A50B2" w:rsidP="000A50B2">
                      <w:pPr>
                        <w:jc w:val="both"/>
                        <w:rPr>
                          <w:color w:val="000000"/>
                          <w:sz w:val="18"/>
                          <w:szCs w:val="18"/>
                        </w:rPr>
                      </w:pPr>
                      <w:r w:rsidRPr="000A50B2">
                        <w:rPr>
                          <w:sz w:val="18"/>
                          <w:szCs w:val="18"/>
                          <w:lang w:eastAsia="zh-CN"/>
                        </w:rPr>
                        <w:t xml:space="preserve">1. Внести изменения в постановление администрации городского поселения Агириш от 18.04.2024 № 103 </w:t>
                      </w:r>
                      <w:r w:rsidRPr="000A50B2">
                        <w:rPr>
                          <w:color w:val="000000"/>
                          <w:sz w:val="18"/>
                          <w:szCs w:val="18"/>
                        </w:rPr>
                        <w:t>«О внесении изменений в постановление администрации городского поселения Агириш  от 13.11.2023 № 285/НПА «Об утверждении муниципальной программы «Совершенствование и развитие улично-дорожной сети на территории городского поселения Агириш»</w:t>
                      </w:r>
                      <w:r w:rsidRPr="000A50B2">
                        <w:rPr>
                          <w:sz w:val="18"/>
                          <w:szCs w:val="18"/>
                          <w:lang w:eastAsia="zh-CN"/>
                        </w:rPr>
                        <w:t xml:space="preserve"> следующие изменения:</w:t>
                      </w:r>
                    </w:p>
                    <w:p w:rsidR="000A50B2" w:rsidRPr="000A50B2" w:rsidRDefault="000A50B2" w:rsidP="000A50B2">
                      <w:pPr>
                        <w:suppressAutoHyphens/>
                        <w:ind w:firstLine="709"/>
                        <w:jc w:val="both"/>
                        <w:rPr>
                          <w:sz w:val="18"/>
                          <w:szCs w:val="18"/>
                          <w:lang w:eastAsia="zh-CN"/>
                        </w:rPr>
                      </w:pPr>
                      <w:r w:rsidRPr="000A50B2">
                        <w:rPr>
                          <w:sz w:val="18"/>
                          <w:szCs w:val="18"/>
                          <w:lang w:eastAsia="zh-CN"/>
                        </w:rPr>
                        <w:t>1.1 Наименование изложить в следующей редакции «О внесении изменений в постановление администрации городского поселения Агириш от 03.12.2018 №241/НПА «Об утверждении муниципальной программы «Совершенствование и развитие улично-дорожной сети на территории городского поселения Агириш».</w:t>
                      </w:r>
                    </w:p>
                    <w:p w:rsidR="000A50B2" w:rsidRPr="000A50B2" w:rsidRDefault="000A50B2" w:rsidP="000A50B2">
                      <w:pPr>
                        <w:suppressAutoHyphens/>
                        <w:ind w:firstLine="709"/>
                        <w:jc w:val="both"/>
                        <w:rPr>
                          <w:sz w:val="18"/>
                          <w:szCs w:val="18"/>
                          <w:lang w:eastAsia="zh-CN"/>
                        </w:rPr>
                      </w:pPr>
                      <w:r w:rsidRPr="000A50B2">
                        <w:rPr>
                          <w:sz w:val="18"/>
                          <w:szCs w:val="18"/>
                          <w:lang w:eastAsia="zh-CN"/>
                        </w:rPr>
                        <w:t>1.2. В пункте 1 слова «от 13.11.2023 № 285/НПА» заменить словами «от 03.12.2018 № 241/НПА»</w:t>
                      </w:r>
                    </w:p>
                    <w:p w:rsidR="000A50B2" w:rsidRPr="000A50B2" w:rsidRDefault="000A50B2" w:rsidP="000A50B2">
                      <w:pPr>
                        <w:suppressAutoHyphens/>
                        <w:ind w:firstLine="709"/>
                        <w:jc w:val="both"/>
                        <w:rPr>
                          <w:sz w:val="18"/>
                          <w:szCs w:val="18"/>
                          <w:lang w:eastAsia="zh-CN"/>
                        </w:rPr>
                      </w:pPr>
                      <w:r w:rsidRPr="000A50B2">
                        <w:rPr>
                          <w:sz w:val="18"/>
                          <w:szCs w:val="18"/>
                          <w:lang w:eastAsia="zh-CN"/>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0A50B2" w:rsidRPr="000A50B2" w:rsidRDefault="000A50B2" w:rsidP="000A50B2">
                      <w:pPr>
                        <w:suppressAutoHyphens/>
                        <w:ind w:firstLine="709"/>
                        <w:jc w:val="both"/>
                        <w:rPr>
                          <w:sz w:val="18"/>
                          <w:szCs w:val="18"/>
                          <w:lang w:eastAsia="zh-CN"/>
                        </w:rPr>
                      </w:pPr>
                      <w:r w:rsidRPr="000A50B2">
                        <w:rPr>
                          <w:sz w:val="18"/>
                          <w:szCs w:val="18"/>
                          <w:lang w:eastAsia="zh-CN"/>
                        </w:rPr>
                        <w:t>3. Настоящее постановление вступает в силу после его официального опубликования.</w:t>
                      </w:r>
                    </w:p>
                    <w:p w:rsidR="000A50B2" w:rsidRPr="000A50B2" w:rsidRDefault="000A50B2" w:rsidP="000A50B2">
                      <w:pPr>
                        <w:suppressAutoHyphens/>
                        <w:autoSpaceDE w:val="0"/>
                        <w:autoSpaceDN w:val="0"/>
                        <w:adjustRightInd w:val="0"/>
                        <w:ind w:left="720"/>
                        <w:contextualSpacing/>
                        <w:jc w:val="both"/>
                        <w:rPr>
                          <w:color w:val="000000"/>
                          <w:sz w:val="18"/>
                          <w:szCs w:val="18"/>
                        </w:rPr>
                      </w:pPr>
                      <w:r w:rsidRPr="000A50B2">
                        <w:rPr>
                          <w:sz w:val="18"/>
                          <w:szCs w:val="18"/>
                          <w:lang w:eastAsia="zh-CN"/>
                        </w:rPr>
                        <w:t xml:space="preserve">4. </w:t>
                      </w:r>
                      <w:r w:rsidRPr="000A50B2">
                        <w:rPr>
                          <w:color w:val="000000"/>
                          <w:sz w:val="18"/>
                          <w:szCs w:val="18"/>
                        </w:rPr>
                        <w:t>Контроль исполнения настоящего постановления возложить на заместителя</w:t>
                      </w:r>
                    </w:p>
                    <w:p w:rsidR="00EC46BE" w:rsidRDefault="000A50B2" w:rsidP="000A50B2">
                      <w:pPr>
                        <w:widowControl w:val="0"/>
                        <w:suppressAutoHyphens/>
                        <w:autoSpaceDE w:val="0"/>
                        <w:rPr>
                          <w:sz w:val="18"/>
                          <w:szCs w:val="18"/>
                          <w:lang w:eastAsia="zh-CN"/>
                        </w:rPr>
                      </w:pPr>
                      <w:r w:rsidRPr="000A50B2">
                        <w:rPr>
                          <w:color w:val="000000"/>
                          <w:sz w:val="18"/>
                          <w:szCs w:val="18"/>
                        </w:rPr>
                        <w:t>главы городского поселения Агириш</w:t>
                      </w:r>
                      <w:r w:rsidRPr="000A50B2">
                        <w:rPr>
                          <w:sz w:val="18"/>
                          <w:szCs w:val="18"/>
                          <w:lang w:eastAsia="zh-CN"/>
                        </w:rPr>
                        <w:t>.</w:t>
                      </w:r>
                    </w:p>
                    <w:p w:rsidR="000A50B2" w:rsidRDefault="000A50B2" w:rsidP="000A50B2">
                      <w:pPr>
                        <w:widowControl w:val="0"/>
                        <w:suppressAutoHyphens/>
                        <w:autoSpaceDE w:val="0"/>
                        <w:jc w:val="center"/>
                        <w:rPr>
                          <w:sz w:val="18"/>
                          <w:szCs w:val="18"/>
                          <w:lang w:eastAsia="zh-CN"/>
                        </w:rPr>
                      </w:pPr>
                    </w:p>
                    <w:p w:rsidR="000A50B2" w:rsidRDefault="000A50B2" w:rsidP="000A50B2">
                      <w:pPr>
                        <w:widowControl w:val="0"/>
                        <w:suppressAutoHyphens/>
                        <w:autoSpaceDE w:val="0"/>
                        <w:rPr>
                          <w:rFonts w:ascii="Times New Roman CYR" w:hAnsi="Times New Roman CYR" w:cs="Times New Roman CYR"/>
                          <w:kern w:val="2"/>
                          <w:sz w:val="18"/>
                          <w:szCs w:val="18"/>
                          <w:lang w:eastAsia="ar-SA"/>
                        </w:rPr>
                      </w:pPr>
                      <w:r>
                        <w:rPr>
                          <w:rFonts w:ascii="Times New Roman CYR" w:hAnsi="Times New Roman CYR" w:cs="Times New Roman CYR"/>
                          <w:kern w:val="2"/>
                          <w:sz w:val="18"/>
                          <w:szCs w:val="18"/>
                          <w:lang w:eastAsia="ar-SA"/>
                        </w:rPr>
                        <w:t xml:space="preserve">        </w:t>
                      </w:r>
                    </w:p>
                    <w:p w:rsidR="000A50B2" w:rsidRPr="000A50B2" w:rsidRDefault="000A50B2" w:rsidP="000A50B2">
                      <w:pPr>
                        <w:widowControl w:val="0"/>
                        <w:suppressAutoHyphens/>
                        <w:autoSpaceDE w:val="0"/>
                        <w:rPr>
                          <w:rFonts w:ascii="Times New Roman CYR" w:hAnsi="Times New Roman CYR" w:cs="Times New Roman CYR"/>
                          <w:kern w:val="2"/>
                          <w:sz w:val="18"/>
                          <w:szCs w:val="18"/>
                          <w:lang w:eastAsia="ar-SA"/>
                        </w:rPr>
                      </w:pPr>
                      <w:r>
                        <w:rPr>
                          <w:rFonts w:ascii="Times New Roman CYR" w:hAnsi="Times New Roman CYR" w:cs="Times New Roman CYR"/>
                          <w:kern w:val="2"/>
                          <w:sz w:val="18"/>
                          <w:szCs w:val="18"/>
                          <w:lang w:eastAsia="ar-SA"/>
                        </w:rPr>
                        <w:t xml:space="preserve">           Глава городского поселения Агириш                                                        И.В. Ермолаева</w:t>
                      </w: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252821" w:rsidRDefault="00DB262B" w:rsidP="004A5A0B">
      <w:pPr>
        <w:tabs>
          <w:tab w:val="left" w:pos="851"/>
          <w:tab w:val="left" w:pos="993"/>
        </w:tabs>
        <w:jc w:val="both"/>
        <w:rPr>
          <w:sz w:val="18"/>
          <w:szCs w:val="18"/>
        </w:rPr>
      </w:pPr>
      <w:bookmarkStart w:id="2" w:name="P004D"/>
      <w:bookmarkStart w:id="3" w:name="P02E8"/>
      <w:bookmarkStart w:id="4" w:name="RANGE!A1:C53"/>
      <w:bookmarkEnd w:id="1"/>
      <w:bookmarkEnd w:id="2"/>
      <w:bookmarkEnd w:id="3"/>
      <w:bookmarkEnd w:id="4"/>
      <w:r w:rsidRPr="00DB262B">
        <w:rPr>
          <w:noProof/>
          <w:sz w:val="18"/>
          <w:szCs w:val="18"/>
        </w:rPr>
        <w:lastRenderedPageBreak/>
        <w:drawing>
          <wp:inline distT="0" distB="0" distL="0" distR="0" wp14:anchorId="2572915D" wp14:editId="373F713B">
            <wp:extent cx="6210935" cy="8281247"/>
            <wp:effectExtent l="0" t="0" r="0" b="5715"/>
            <wp:docPr id="1" name="Рисунок 1" descr="C:\Users\User\Desktop\Вестник 2024\Вестник №40(870) от 03.05.2024\Вестник ма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естник 2024\Вестник №40(870) от 03.05.2024\Вестник май.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935" cy="8281247"/>
                    </a:xfrm>
                    <a:prstGeom prst="rect">
                      <a:avLst/>
                    </a:prstGeom>
                    <a:noFill/>
                    <a:ln>
                      <a:noFill/>
                    </a:ln>
                  </pic:spPr>
                </pic:pic>
              </a:graphicData>
            </a:graphic>
          </wp:inline>
        </w:drawing>
      </w:r>
    </w:p>
    <w:p w:rsidR="00DB262B" w:rsidRDefault="00DB262B" w:rsidP="004A5A0B">
      <w:pPr>
        <w:tabs>
          <w:tab w:val="left" w:pos="851"/>
          <w:tab w:val="left" w:pos="993"/>
        </w:tabs>
        <w:jc w:val="both"/>
        <w:rPr>
          <w:sz w:val="18"/>
          <w:szCs w:val="18"/>
        </w:rPr>
      </w:pPr>
    </w:p>
    <w:p w:rsidR="00DB262B" w:rsidRDefault="00DB262B" w:rsidP="004A5A0B">
      <w:pPr>
        <w:tabs>
          <w:tab w:val="left" w:pos="851"/>
          <w:tab w:val="left" w:pos="993"/>
        </w:tabs>
        <w:jc w:val="both"/>
        <w:rPr>
          <w:sz w:val="18"/>
          <w:szCs w:val="18"/>
        </w:rPr>
      </w:pPr>
    </w:p>
    <w:p w:rsidR="00DB262B" w:rsidRDefault="00DB262B" w:rsidP="004A5A0B">
      <w:pPr>
        <w:tabs>
          <w:tab w:val="left" w:pos="851"/>
          <w:tab w:val="left" w:pos="993"/>
        </w:tabs>
        <w:jc w:val="both"/>
        <w:rPr>
          <w:sz w:val="18"/>
          <w:szCs w:val="18"/>
        </w:rPr>
      </w:pPr>
    </w:p>
    <w:p w:rsidR="00DB262B" w:rsidRDefault="00DB262B" w:rsidP="004A5A0B">
      <w:pPr>
        <w:tabs>
          <w:tab w:val="left" w:pos="851"/>
          <w:tab w:val="left" w:pos="993"/>
        </w:tabs>
        <w:jc w:val="both"/>
        <w:rPr>
          <w:sz w:val="18"/>
          <w:szCs w:val="18"/>
        </w:rPr>
      </w:pPr>
    </w:p>
    <w:p w:rsidR="00DB262B" w:rsidRDefault="00DB262B" w:rsidP="004A5A0B">
      <w:pPr>
        <w:tabs>
          <w:tab w:val="left" w:pos="851"/>
          <w:tab w:val="left" w:pos="993"/>
        </w:tabs>
        <w:jc w:val="both"/>
        <w:rPr>
          <w:sz w:val="18"/>
          <w:szCs w:val="18"/>
        </w:rPr>
      </w:pPr>
    </w:p>
    <w:p w:rsidR="001F12C6" w:rsidRPr="00114DEE" w:rsidRDefault="001F12C6" w:rsidP="001F12C6">
      <w:pPr>
        <w:keepNext/>
        <w:jc w:val="center"/>
        <w:outlineLvl w:val="2"/>
        <w:rPr>
          <w:bCs/>
          <w:color w:val="000000"/>
          <w:kern w:val="2"/>
          <w:sz w:val="18"/>
          <w:szCs w:val="18"/>
          <w:lang w:eastAsia="hi-IN" w:bidi="hi-IN"/>
        </w:rPr>
      </w:pPr>
      <w:r w:rsidRPr="00114DEE">
        <w:rPr>
          <w:rFonts w:eastAsia="SimSun"/>
          <w:b/>
          <w:bCs/>
          <w:color w:val="000000"/>
          <w:kern w:val="2"/>
          <w:sz w:val="18"/>
          <w:szCs w:val="18"/>
          <w:lang w:val="x-none" w:eastAsia="hi-IN" w:bidi="hi-IN"/>
        </w:rPr>
        <w:lastRenderedPageBreak/>
        <w:t>ПОС</w:t>
      </w:r>
      <w:r w:rsidRPr="00114DEE">
        <w:rPr>
          <w:rFonts w:eastAsia="SimSun"/>
          <w:b/>
          <w:bCs/>
          <w:color w:val="000000"/>
          <w:kern w:val="2"/>
          <w:sz w:val="18"/>
          <w:szCs w:val="18"/>
          <w:lang w:eastAsia="hi-IN" w:bidi="hi-IN"/>
        </w:rPr>
        <w:t>ТАНОВЛЕНИЕ</w:t>
      </w:r>
    </w:p>
    <w:p w:rsidR="001F12C6" w:rsidRPr="00114DEE" w:rsidRDefault="001F12C6" w:rsidP="001F12C6">
      <w:pPr>
        <w:keepNext/>
        <w:jc w:val="center"/>
        <w:outlineLvl w:val="2"/>
        <w:rPr>
          <w:bCs/>
          <w:color w:val="000000"/>
          <w:kern w:val="2"/>
          <w:sz w:val="18"/>
          <w:szCs w:val="18"/>
          <w:lang w:eastAsia="hi-IN" w:bidi="hi-IN"/>
        </w:rPr>
      </w:pPr>
    </w:p>
    <w:p w:rsidR="001F12C6" w:rsidRPr="00114DEE" w:rsidRDefault="001F12C6" w:rsidP="001F12C6">
      <w:pPr>
        <w:keepNext/>
        <w:jc w:val="center"/>
        <w:outlineLvl w:val="2"/>
        <w:rPr>
          <w:b/>
          <w:sz w:val="18"/>
          <w:szCs w:val="18"/>
          <w:lang w:val="x-none" w:eastAsia="en-US"/>
        </w:rPr>
      </w:pPr>
      <w:r w:rsidRPr="00114DEE">
        <w:rPr>
          <w:bCs/>
          <w:color w:val="000000"/>
          <w:kern w:val="2"/>
          <w:sz w:val="18"/>
          <w:szCs w:val="18"/>
          <w:lang w:eastAsia="hi-IN" w:bidi="hi-IN"/>
        </w:rPr>
        <w:t xml:space="preserve"> </w:t>
      </w:r>
      <w:r w:rsidRPr="00114DEE">
        <w:rPr>
          <w:bCs/>
          <w:color w:val="000000"/>
          <w:kern w:val="2"/>
          <w:sz w:val="18"/>
          <w:szCs w:val="18"/>
          <w:lang w:val="x-none" w:eastAsia="hi-IN" w:bidi="hi-IN"/>
        </w:rPr>
        <w:t xml:space="preserve"> </w:t>
      </w:r>
    </w:p>
    <w:p w:rsidR="001F12C6" w:rsidRPr="00114DEE" w:rsidRDefault="001F12C6" w:rsidP="001F12C6">
      <w:pPr>
        <w:jc w:val="both"/>
        <w:rPr>
          <w:sz w:val="18"/>
          <w:szCs w:val="18"/>
          <w:lang w:eastAsia="en-US"/>
        </w:rPr>
      </w:pPr>
      <w:r w:rsidRPr="00114DEE">
        <w:rPr>
          <w:sz w:val="18"/>
          <w:szCs w:val="18"/>
          <w:lang w:eastAsia="en-US"/>
        </w:rPr>
        <w:t xml:space="preserve"> « 03  »  мая  2024 г.</w:t>
      </w:r>
      <w:r w:rsidRPr="00114DEE">
        <w:rPr>
          <w:sz w:val="18"/>
          <w:szCs w:val="18"/>
          <w:lang w:eastAsia="en-US"/>
        </w:rPr>
        <w:tab/>
      </w:r>
      <w:r w:rsidRPr="00114DEE">
        <w:rPr>
          <w:sz w:val="18"/>
          <w:szCs w:val="18"/>
          <w:lang w:eastAsia="en-US"/>
        </w:rPr>
        <w:tab/>
        <w:t xml:space="preserve">                                                         № 116 /НПА</w:t>
      </w:r>
      <w:r w:rsidRPr="00114DEE">
        <w:rPr>
          <w:sz w:val="18"/>
          <w:szCs w:val="18"/>
          <w:lang w:eastAsia="en-US"/>
        </w:rPr>
        <w:tab/>
        <w:t xml:space="preserve">                                                                   </w:t>
      </w:r>
    </w:p>
    <w:p w:rsidR="001F12C6" w:rsidRPr="00114DEE" w:rsidRDefault="001F12C6" w:rsidP="001F12C6">
      <w:pPr>
        <w:jc w:val="both"/>
        <w:rPr>
          <w:sz w:val="18"/>
          <w:szCs w:val="18"/>
          <w:lang w:eastAsia="en-US"/>
        </w:rPr>
      </w:pPr>
    </w:p>
    <w:p w:rsidR="001F12C6" w:rsidRPr="001F12C6" w:rsidRDefault="001F12C6" w:rsidP="001F12C6">
      <w:pPr>
        <w:widowControl w:val="0"/>
        <w:autoSpaceDE w:val="0"/>
        <w:autoSpaceDN w:val="0"/>
        <w:adjustRightInd w:val="0"/>
        <w:outlineLvl w:val="0"/>
        <w:rPr>
          <w:bCs/>
          <w:sz w:val="18"/>
          <w:szCs w:val="18"/>
        </w:rPr>
      </w:pPr>
      <w:r w:rsidRPr="001F12C6">
        <w:rPr>
          <w:bCs/>
          <w:sz w:val="18"/>
          <w:szCs w:val="18"/>
        </w:rPr>
        <w:t>Об утверждении Порядка санкционирования</w:t>
      </w:r>
    </w:p>
    <w:p w:rsidR="001F12C6" w:rsidRPr="001F12C6" w:rsidRDefault="001F12C6" w:rsidP="001F12C6">
      <w:pPr>
        <w:widowControl w:val="0"/>
        <w:autoSpaceDE w:val="0"/>
        <w:autoSpaceDN w:val="0"/>
        <w:adjustRightInd w:val="0"/>
        <w:outlineLvl w:val="0"/>
        <w:rPr>
          <w:bCs/>
          <w:color w:val="26282F"/>
          <w:sz w:val="18"/>
          <w:szCs w:val="18"/>
        </w:rPr>
      </w:pPr>
      <w:r w:rsidRPr="001F12C6">
        <w:rPr>
          <w:bCs/>
          <w:sz w:val="18"/>
          <w:szCs w:val="18"/>
        </w:rPr>
        <w:t xml:space="preserve">оплаты денежных обязательств </w:t>
      </w:r>
      <w:r w:rsidRPr="001F12C6">
        <w:rPr>
          <w:bCs/>
          <w:color w:val="26282F"/>
          <w:sz w:val="18"/>
          <w:szCs w:val="18"/>
        </w:rPr>
        <w:t xml:space="preserve">получателей </w:t>
      </w:r>
    </w:p>
    <w:p w:rsidR="001F12C6" w:rsidRPr="001F12C6" w:rsidRDefault="001F12C6" w:rsidP="001F12C6">
      <w:pPr>
        <w:widowControl w:val="0"/>
        <w:autoSpaceDE w:val="0"/>
        <w:autoSpaceDN w:val="0"/>
        <w:adjustRightInd w:val="0"/>
        <w:outlineLvl w:val="0"/>
        <w:rPr>
          <w:bCs/>
          <w:color w:val="000000"/>
          <w:sz w:val="18"/>
          <w:szCs w:val="18"/>
        </w:rPr>
      </w:pPr>
      <w:r w:rsidRPr="001F12C6">
        <w:rPr>
          <w:bCs/>
          <w:color w:val="26282F"/>
          <w:sz w:val="18"/>
          <w:szCs w:val="18"/>
        </w:rPr>
        <w:t>средств бюджета</w:t>
      </w:r>
      <w:r w:rsidRPr="001F12C6">
        <w:rPr>
          <w:bCs/>
          <w:color w:val="FF0000"/>
          <w:sz w:val="18"/>
          <w:szCs w:val="18"/>
        </w:rPr>
        <w:t xml:space="preserve"> </w:t>
      </w:r>
      <w:r w:rsidRPr="001F12C6">
        <w:rPr>
          <w:bCs/>
          <w:color w:val="000000"/>
          <w:sz w:val="18"/>
          <w:szCs w:val="18"/>
        </w:rPr>
        <w:t>и оплаты денежных обязательств,</w:t>
      </w:r>
    </w:p>
    <w:p w:rsidR="001F12C6" w:rsidRPr="001F12C6" w:rsidRDefault="001F12C6" w:rsidP="001F12C6">
      <w:pPr>
        <w:widowControl w:val="0"/>
        <w:autoSpaceDE w:val="0"/>
        <w:autoSpaceDN w:val="0"/>
        <w:adjustRightInd w:val="0"/>
        <w:outlineLvl w:val="0"/>
        <w:rPr>
          <w:bCs/>
          <w:color w:val="000000"/>
          <w:sz w:val="18"/>
          <w:szCs w:val="18"/>
        </w:rPr>
      </w:pPr>
      <w:r w:rsidRPr="001F12C6">
        <w:rPr>
          <w:bCs/>
          <w:color w:val="000000"/>
          <w:sz w:val="18"/>
          <w:szCs w:val="18"/>
        </w:rPr>
        <w:t xml:space="preserve">подлежащих исполнению за счет бюджетных ассигнований </w:t>
      </w:r>
    </w:p>
    <w:p w:rsidR="001F12C6" w:rsidRPr="001F12C6" w:rsidRDefault="001F12C6" w:rsidP="001F12C6">
      <w:pPr>
        <w:widowControl w:val="0"/>
        <w:autoSpaceDE w:val="0"/>
        <w:autoSpaceDN w:val="0"/>
        <w:adjustRightInd w:val="0"/>
        <w:outlineLvl w:val="0"/>
        <w:rPr>
          <w:bCs/>
          <w:color w:val="000000"/>
          <w:sz w:val="18"/>
          <w:szCs w:val="18"/>
        </w:rPr>
      </w:pPr>
      <w:r w:rsidRPr="001F12C6">
        <w:rPr>
          <w:bCs/>
          <w:color w:val="000000"/>
          <w:sz w:val="18"/>
          <w:szCs w:val="18"/>
        </w:rPr>
        <w:t>по источникам</w:t>
      </w:r>
      <w:r w:rsidRPr="001F12C6">
        <w:rPr>
          <w:bCs/>
          <w:color w:val="FF0000"/>
          <w:sz w:val="18"/>
          <w:szCs w:val="18"/>
        </w:rPr>
        <w:t xml:space="preserve"> </w:t>
      </w:r>
      <w:r w:rsidRPr="001F12C6">
        <w:rPr>
          <w:bCs/>
          <w:color w:val="000000"/>
          <w:sz w:val="18"/>
          <w:szCs w:val="18"/>
        </w:rPr>
        <w:t>финансирования дефицита бюджета</w:t>
      </w:r>
    </w:p>
    <w:p w:rsidR="001F12C6" w:rsidRPr="001F12C6" w:rsidRDefault="001F12C6" w:rsidP="001F12C6">
      <w:pPr>
        <w:widowControl w:val="0"/>
        <w:autoSpaceDE w:val="0"/>
        <w:autoSpaceDN w:val="0"/>
        <w:adjustRightInd w:val="0"/>
        <w:outlineLvl w:val="0"/>
        <w:rPr>
          <w:bCs/>
          <w:sz w:val="18"/>
          <w:szCs w:val="18"/>
        </w:rPr>
      </w:pPr>
    </w:p>
    <w:p w:rsidR="001F12C6" w:rsidRPr="001F12C6" w:rsidRDefault="001F12C6" w:rsidP="001F12C6">
      <w:pPr>
        <w:widowControl w:val="0"/>
        <w:tabs>
          <w:tab w:val="left" w:pos="993"/>
        </w:tabs>
        <w:rPr>
          <w:color w:val="000000"/>
          <w:sz w:val="18"/>
          <w:szCs w:val="18"/>
        </w:rPr>
      </w:pPr>
    </w:p>
    <w:p w:rsidR="001F12C6" w:rsidRPr="001F12C6" w:rsidRDefault="001F12C6" w:rsidP="001F12C6">
      <w:pPr>
        <w:widowControl w:val="0"/>
        <w:tabs>
          <w:tab w:val="left" w:pos="709"/>
          <w:tab w:val="left" w:pos="851"/>
        </w:tabs>
        <w:autoSpaceDE w:val="0"/>
        <w:autoSpaceDN w:val="0"/>
        <w:adjustRightInd w:val="0"/>
        <w:ind w:firstLine="720"/>
        <w:jc w:val="both"/>
        <w:rPr>
          <w:sz w:val="18"/>
          <w:szCs w:val="18"/>
        </w:rPr>
      </w:pPr>
      <w:r w:rsidRPr="001F12C6">
        <w:rPr>
          <w:sz w:val="18"/>
          <w:szCs w:val="18"/>
        </w:rPr>
        <w:t>В соответствии с пунктами 1, 2, абзацем три пункта 5 статьи 219, частью 2 статьи 219.2 Бюджетного кодекса Российской Федерации, Уставом городского поселения Агириш постановляю:</w:t>
      </w:r>
    </w:p>
    <w:p w:rsidR="001F12C6" w:rsidRPr="001F12C6" w:rsidRDefault="001F12C6" w:rsidP="001F12C6">
      <w:pPr>
        <w:widowControl w:val="0"/>
        <w:tabs>
          <w:tab w:val="left" w:pos="993"/>
        </w:tabs>
        <w:ind w:firstLine="851"/>
        <w:jc w:val="both"/>
        <w:rPr>
          <w:sz w:val="18"/>
          <w:szCs w:val="18"/>
        </w:rPr>
      </w:pPr>
    </w:p>
    <w:p w:rsidR="001F12C6" w:rsidRPr="001F12C6" w:rsidRDefault="001F12C6" w:rsidP="001F12C6">
      <w:pPr>
        <w:widowControl w:val="0"/>
        <w:autoSpaceDE w:val="0"/>
        <w:autoSpaceDN w:val="0"/>
        <w:adjustRightInd w:val="0"/>
        <w:jc w:val="both"/>
        <w:outlineLvl w:val="0"/>
        <w:rPr>
          <w:bCs/>
          <w:sz w:val="18"/>
          <w:szCs w:val="18"/>
        </w:rPr>
      </w:pPr>
      <w:r w:rsidRPr="001F12C6">
        <w:rPr>
          <w:bCs/>
          <w:color w:val="000000"/>
          <w:sz w:val="18"/>
          <w:szCs w:val="18"/>
        </w:rPr>
        <w:t xml:space="preserve">        1. Утвердить </w:t>
      </w:r>
      <w:r w:rsidRPr="001F12C6">
        <w:rPr>
          <w:bCs/>
          <w:sz w:val="18"/>
          <w:szCs w:val="18"/>
        </w:rPr>
        <w:t>Порядок санкционирования оплаты денежных обязательств</w:t>
      </w:r>
    </w:p>
    <w:p w:rsidR="001F12C6" w:rsidRPr="001F12C6" w:rsidRDefault="001F12C6" w:rsidP="001F12C6">
      <w:pPr>
        <w:widowControl w:val="0"/>
        <w:tabs>
          <w:tab w:val="left" w:pos="993"/>
        </w:tabs>
        <w:jc w:val="both"/>
        <w:rPr>
          <w:color w:val="000000"/>
          <w:sz w:val="18"/>
          <w:szCs w:val="18"/>
        </w:rPr>
      </w:pPr>
      <w:r w:rsidRPr="001F12C6">
        <w:rPr>
          <w:sz w:val="18"/>
          <w:szCs w:val="18"/>
        </w:rPr>
        <w:t>получателей средств бюджета</w:t>
      </w:r>
      <w:r w:rsidRPr="001F12C6">
        <w:rPr>
          <w:color w:val="FF0000"/>
          <w:sz w:val="18"/>
          <w:szCs w:val="18"/>
        </w:rPr>
        <w:t xml:space="preserve"> </w:t>
      </w:r>
      <w:r w:rsidRPr="001F12C6">
        <w:rPr>
          <w:color w:val="000000"/>
          <w:sz w:val="18"/>
          <w:szCs w:val="18"/>
        </w:rPr>
        <w:t>и оплаты денежных обязательств, подлежащих исполнению за счет бюджетных ассигнований по источникам</w:t>
      </w:r>
      <w:r w:rsidRPr="001F12C6">
        <w:rPr>
          <w:color w:val="FF0000"/>
          <w:sz w:val="18"/>
          <w:szCs w:val="18"/>
        </w:rPr>
        <w:t xml:space="preserve"> </w:t>
      </w:r>
      <w:r w:rsidRPr="001F12C6">
        <w:rPr>
          <w:color w:val="000000"/>
          <w:sz w:val="18"/>
          <w:szCs w:val="18"/>
        </w:rPr>
        <w:t>финансирования дефицита бюджета согласно приложению.</w:t>
      </w:r>
    </w:p>
    <w:p w:rsidR="001F12C6" w:rsidRPr="001F12C6" w:rsidRDefault="001F12C6" w:rsidP="001F12C6">
      <w:pPr>
        <w:widowControl w:val="0"/>
        <w:tabs>
          <w:tab w:val="left" w:pos="993"/>
        </w:tabs>
        <w:jc w:val="both"/>
        <w:rPr>
          <w:color w:val="000000"/>
          <w:sz w:val="18"/>
          <w:szCs w:val="18"/>
        </w:rPr>
      </w:pPr>
      <w:r w:rsidRPr="001F12C6">
        <w:rPr>
          <w:color w:val="000000"/>
          <w:sz w:val="18"/>
          <w:szCs w:val="18"/>
        </w:rPr>
        <w:t xml:space="preserve">        2. Признать утратившим силу:</w:t>
      </w:r>
    </w:p>
    <w:p w:rsidR="001F12C6" w:rsidRPr="001F12C6" w:rsidRDefault="001F12C6" w:rsidP="001F12C6">
      <w:pPr>
        <w:widowControl w:val="0"/>
        <w:tabs>
          <w:tab w:val="left" w:pos="993"/>
        </w:tabs>
        <w:jc w:val="both"/>
        <w:rPr>
          <w:color w:val="000000"/>
          <w:sz w:val="18"/>
          <w:szCs w:val="18"/>
        </w:rPr>
      </w:pPr>
      <w:r w:rsidRPr="001F12C6">
        <w:rPr>
          <w:color w:val="000000"/>
          <w:sz w:val="18"/>
          <w:szCs w:val="18"/>
        </w:rPr>
        <w:t xml:space="preserve">- постановление администрации </w:t>
      </w:r>
      <w:r w:rsidRPr="001F12C6">
        <w:rPr>
          <w:rFonts w:ascii="Times New Roman CYR" w:hAnsi="Times New Roman CYR" w:cs="Times New Roman CYR"/>
          <w:sz w:val="18"/>
          <w:szCs w:val="18"/>
        </w:rPr>
        <w:t xml:space="preserve">городского поселения Агириш от 19.12.2023 № 325/НПА «Об утверждении </w:t>
      </w:r>
      <w:r w:rsidRPr="001F12C6">
        <w:rPr>
          <w:color w:val="000000"/>
          <w:sz w:val="18"/>
          <w:szCs w:val="18"/>
        </w:rPr>
        <w:t xml:space="preserve">Порядка </w:t>
      </w:r>
      <w:proofErr w:type="gramStart"/>
      <w:r w:rsidRPr="001F12C6">
        <w:rPr>
          <w:color w:val="000000"/>
          <w:sz w:val="18"/>
          <w:szCs w:val="18"/>
        </w:rPr>
        <w:t>санкционирования оплаты денежных обязательств получателей средств</w:t>
      </w:r>
      <w:proofErr w:type="gramEnd"/>
      <w:r w:rsidRPr="001F12C6">
        <w:rPr>
          <w:color w:val="000000"/>
          <w:sz w:val="18"/>
          <w:szCs w:val="18"/>
        </w:rPr>
        <w:t xml:space="preserve"> бюджета, администратора источников финансирования дефицита бюджета»</w:t>
      </w:r>
      <w:r w:rsidRPr="001F12C6">
        <w:rPr>
          <w:rFonts w:ascii="Times New Roman CYR" w:hAnsi="Times New Roman CYR" w:cs="Times New Roman CYR"/>
          <w:sz w:val="18"/>
          <w:szCs w:val="18"/>
        </w:rPr>
        <w:t>.</w:t>
      </w:r>
    </w:p>
    <w:p w:rsidR="001F12C6" w:rsidRPr="001F12C6" w:rsidRDefault="001F12C6" w:rsidP="001F12C6">
      <w:pPr>
        <w:widowControl w:val="0"/>
        <w:tabs>
          <w:tab w:val="left" w:pos="1080"/>
          <w:tab w:val="left" w:pos="1620"/>
        </w:tabs>
        <w:autoSpaceDE w:val="0"/>
        <w:autoSpaceDN w:val="0"/>
        <w:adjustRightInd w:val="0"/>
        <w:spacing w:line="240" w:lineRule="atLeast"/>
        <w:ind w:firstLine="720"/>
        <w:jc w:val="both"/>
        <w:rPr>
          <w:rFonts w:ascii="Times New Roman CYR" w:hAnsi="Times New Roman CYR" w:cs="Times New Roman CYR"/>
          <w:sz w:val="18"/>
          <w:szCs w:val="18"/>
        </w:rPr>
      </w:pPr>
      <w:r w:rsidRPr="001F12C6">
        <w:rPr>
          <w:rFonts w:ascii="Times New Roman CYR" w:hAnsi="Times New Roman CYR" w:cs="Times New Roman CYR"/>
          <w:sz w:val="18"/>
          <w:szCs w:val="18"/>
        </w:rPr>
        <w:t>3.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1F12C6" w:rsidRPr="001F12C6" w:rsidRDefault="001F12C6" w:rsidP="001F12C6">
      <w:pPr>
        <w:widowControl w:val="0"/>
        <w:shd w:val="clear" w:color="auto" w:fill="FFFFFF"/>
        <w:tabs>
          <w:tab w:val="left" w:pos="993"/>
          <w:tab w:val="left" w:pos="1364"/>
        </w:tabs>
        <w:ind w:firstLine="720"/>
        <w:jc w:val="both"/>
        <w:rPr>
          <w:color w:val="000000"/>
          <w:sz w:val="18"/>
          <w:szCs w:val="18"/>
        </w:rPr>
      </w:pPr>
      <w:r w:rsidRPr="001F12C6">
        <w:rPr>
          <w:color w:val="000000"/>
          <w:sz w:val="18"/>
          <w:szCs w:val="18"/>
        </w:rPr>
        <w:t xml:space="preserve">4. Настоящее </w:t>
      </w:r>
      <w:r w:rsidRPr="001F12C6">
        <w:rPr>
          <w:rFonts w:ascii="Times New Roman CYR" w:hAnsi="Times New Roman CYR" w:cs="Times New Roman CYR"/>
          <w:sz w:val="18"/>
          <w:szCs w:val="18"/>
        </w:rPr>
        <w:t xml:space="preserve">постановление вступает в силу </w:t>
      </w:r>
      <w:r w:rsidRPr="001F12C6">
        <w:rPr>
          <w:rFonts w:ascii="Times New Roman CYR" w:hAnsi="Times New Roman CYR" w:cs="Times New Roman CYR"/>
          <w:kern w:val="1"/>
          <w:sz w:val="18"/>
          <w:szCs w:val="18"/>
        </w:rPr>
        <w:t>с момента официального опубликования и распространяет свое действие с 01 февраля 2024 года</w:t>
      </w:r>
      <w:r w:rsidRPr="001F12C6">
        <w:rPr>
          <w:color w:val="000000"/>
          <w:sz w:val="18"/>
          <w:szCs w:val="18"/>
        </w:rPr>
        <w:t>.</w:t>
      </w:r>
    </w:p>
    <w:p w:rsidR="001F12C6" w:rsidRPr="001F12C6" w:rsidRDefault="001F12C6" w:rsidP="001F12C6">
      <w:pPr>
        <w:widowControl w:val="0"/>
        <w:tabs>
          <w:tab w:val="left" w:pos="993"/>
          <w:tab w:val="left" w:pos="1364"/>
        </w:tabs>
        <w:jc w:val="both"/>
        <w:rPr>
          <w:color w:val="000000"/>
          <w:sz w:val="18"/>
          <w:szCs w:val="18"/>
        </w:rPr>
      </w:pPr>
      <w:r w:rsidRPr="001F12C6">
        <w:rPr>
          <w:color w:val="000000"/>
          <w:sz w:val="18"/>
          <w:szCs w:val="18"/>
        </w:rPr>
        <w:t xml:space="preserve">        5. Контроль исполнения настоящего постановления возложить на заместителя  главы городского поселения Агириш.</w:t>
      </w:r>
    </w:p>
    <w:p w:rsidR="001F12C6" w:rsidRPr="001F12C6" w:rsidRDefault="001F12C6" w:rsidP="001F12C6">
      <w:pPr>
        <w:widowControl w:val="0"/>
        <w:tabs>
          <w:tab w:val="left" w:pos="993"/>
          <w:tab w:val="left" w:pos="1364"/>
        </w:tabs>
        <w:jc w:val="both"/>
        <w:rPr>
          <w:color w:val="000000"/>
          <w:sz w:val="18"/>
          <w:szCs w:val="18"/>
        </w:rPr>
      </w:pPr>
    </w:p>
    <w:p w:rsidR="001F12C6" w:rsidRPr="001F12C6" w:rsidRDefault="001F12C6" w:rsidP="001F12C6">
      <w:pPr>
        <w:widowControl w:val="0"/>
        <w:tabs>
          <w:tab w:val="left" w:pos="993"/>
          <w:tab w:val="left" w:pos="1364"/>
        </w:tabs>
        <w:jc w:val="both"/>
        <w:rPr>
          <w:color w:val="000000"/>
          <w:sz w:val="18"/>
          <w:szCs w:val="18"/>
        </w:rPr>
      </w:pPr>
    </w:p>
    <w:p w:rsidR="001F12C6" w:rsidRPr="001F12C6" w:rsidRDefault="001F12C6" w:rsidP="001F12C6">
      <w:pPr>
        <w:widowControl w:val="0"/>
        <w:tabs>
          <w:tab w:val="left" w:pos="993"/>
          <w:tab w:val="left" w:pos="1364"/>
        </w:tabs>
        <w:jc w:val="both"/>
        <w:rPr>
          <w:color w:val="000000"/>
          <w:sz w:val="18"/>
          <w:szCs w:val="18"/>
        </w:rPr>
      </w:pPr>
    </w:p>
    <w:p w:rsidR="001F12C6" w:rsidRPr="001F12C6" w:rsidRDefault="001F12C6" w:rsidP="001F12C6">
      <w:pPr>
        <w:widowControl w:val="0"/>
        <w:tabs>
          <w:tab w:val="left" w:pos="993"/>
          <w:tab w:val="left" w:pos="1364"/>
        </w:tabs>
        <w:jc w:val="both"/>
        <w:rPr>
          <w:color w:val="000000"/>
          <w:sz w:val="18"/>
          <w:szCs w:val="18"/>
        </w:rPr>
      </w:pPr>
    </w:p>
    <w:p w:rsidR="001F12C6" w:rsidRPr="001F12C6" w:rsidRDefault="001F12C6" w:rsidP="001F12C6">
      <w:pPr>
        <w:widowControl w:val="0"/>
        <w:tabs>
          <w:tab w:val="left" w:pos="851"/>
          <w:tab w:val="left" w:pos="993"/>
        </w:tabs>
        <w:autoSpaceDE w:val="0"/>
        <w:autoSpaceDN w:val="0"/>
        <w:adjustRightInd w:val="0"/>
        <w:ind w:firstLine="720"/>
        <w:jc w:val="both"/>
        <w:rPr>
          <w:sz w:val="18"/>
          <w:szCs w:val="18"/>
        </w:rPr>
      </w:pPr>
      <w:r w:rsidRPr="001F12C6">
        <w:rPr>
          <w:sz w:val="18"/>
          <w:szCs w:val="18"/>
        </w:rPr>
        <w:t xml:space="preserve">Глава городского поселения Агириш                                          </w:t>
      </w:r>
      <w:proofErr w:type="spellStart"/>
      <w:r w:rsidRPr="001F12C6">
        <w:rPr>
          <w:sz w:val="18"/>
          <w:szCs w:val="18"/>
        </w:rPr>
        <w:t>И.В.Ермолаева</w:t>
      </w:r>
      <w:proofErr w:type="spellEnd"/>
    </w:p>
    <w:p w:rsidR="00DB262B" w:rsidRDefault="00DB262B" w:rsidP="004A5A0B">
      <w:pPr>
        <w:tabs>
          <w:tab w:val="left" w:pos="851"/>
          <w:tab w:val="left" w:pos="993"/>
        </w:tabs>
        <w:jc w:val="both"/>
        <w:rPr>
          <w:sz w:val="18"/>
          <w:szCs w:val="18"/>
        </w:rPr>
      </w:pPr>
    </w:p>
    <w:p w:rsidR="00DB262B" w:rsidRDefault="00DB262B"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14DEE" w:rsidRDefault="00114DEE"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Pr="001F12C6" w:rsidRDefault="001F12C6" w:rsidP="001F12C6">
      <w:pPr>
        <w:widowControl w:val="0"/>
        <w:autoSpaceDE w:val="0"/>
        <w:autoSpaceDN w:val="0"/>
        <w:adjustRightInd w:val="0"/>
        <w:ind w:firstLine="698"/>
        <w:jc w:val="right"/>
        <w:rPr>
          <w:rFonts w:ascii="Times New Roman CYR" w:hAnsi="Times New Roman CYR" w:cs="Times New Roman CYR"/>
          <w:bCs/>
          <w:sz w:val="18"/>
          <w:szCs w:val="18"/>
        </w:rPr>
      </w:pPr>
      <w:r w:rsidRPr="001F12C6">
        <w:rPr>
          <w:rFonts w:ascii="Times New Roman CYR" w:hAnsi="Times New Roman CYR" w:cs="Times New Roman CYR"/>
          <w:bCs/>
          <w:sz w:val="18"/>
          <w:szCs w:val="18"/>
        </w:rPr>
        <w:lastRenderedPageBreak/>
        <w:t xml:space="preserve">к постановлению администрации </w:t>
      </w:r>
    </w:p>
    <w:p w:rsidR="001F12C6" w:rsidRPr="001F12C6" w:rsidRDefault="001F12C6" w:rsidP="001F12C6">
      <w:pPr>
        <w:widowControl w:val="0"/>
        <w:autoSpaceDE w:val="0"/>
        <w:autoSpaceDN w:val="0"/>
        <w:adjustRightInd w:val="0"/>
        <w:ind w:firstLine="698"/>
        <w:jc w:val="right"/>
        <w:rPr>
          <w:rFonts w:ascii="Times New Roman CYR" w:hAnsi="Times New Roman CYR" w:cs="Times New Roman CYR"/>
          <w:bCs/>
          <w:sz w:val="18"/>
          <w:szCs w:val="18"/>
        </w:rPr>
      </w:pPr>
      <w:r w:rsidRPr="001F12C6">
        <w:rPr>
          <w:rFonts w:ascii="Times New Roman CYR" w:hAnsi="Times New Roman CYR" w:cs="Times New Roman CYR"/>
          <w:bCs/>
          <w:sz w:val="18"/>
          <w:szCs w:val="18"/>
        </w:rPr>
        <w:t>городского поселения Агириш</w:t>
      </w:r>
    </w:p>
    <w:p w:rsidR="001F12C6" w:rsidRPr="001F12C6" w:rsidRDefault="001F12C6" w:rsidP="001F12C6">
      <w:pPr>
        <w:widowControl w:val="0"/>
        <w:autoSpaceDE w:val="0"/>
        <w:autoSpaceDN w:val="0"/>
        <w:adjustRightInd w:val="0"/>
        <w:ind w:firstLine="698"/>
        <w:jc w:val="right"/>
        <w:rPr>
          <w:rFonts w:ascii="Times New Roman CYR" w:hAnsi="Times New Roman CYR" w:cs="Times New Roman CYR"/>
          <w:bCs/>
          <w:sz w:val="18"/>
          <w:szCs w:val="18"/>
        </w:rPr>
      </w:pPr>
      <w:r w:rsidRPr="001F12C6">
        <w:rPr>
          <w:rFonts w:ascii="Times New Roman CYR" w:hAnsi="Times New Roman CYR" w:cs="Times New Roman CYR"/>
          <w:bCs/>
          <w:sz w:val="18"/>
          <w:szCs w:val="18"/>
        </w:rPr>
        <w:t>от 03.05.2024    №116 /НПА</w:t>
      </w:r>
    </w:p>
    <w:p w:rsidR="001F12C6" w:rsidRPr="001F12C6" w:rsidRDefault="001F12C6" w:rsidP="001F12C6">
      <w:pPr>
        <w:widowControl w:val="0"/>
        <w:autoSpaceDE w:val="0"/>
        <w:autoSpaceDN w:val="0"/>
        <w:adjustRightInd w:val="0"/>
        <w:ind w:firstLine="698"/>
        <w:jc w:val="center"/>
        <w:rPr>
          <w:rFonts w:ascii="Times New Roman CYR" w:hAnsi="Times New Roman CYR" w:cs="Times New Roman CYR"/>
          <w:bCs/>
          <w:sz w:val="18"/>
          <w:szCs w:val="18"/>
        </w:rPr>
      </w:pPr>
    </w:p>
    <w:p w:rsidR="001F12C6" w:rsidRPr="001F12C6" w:rsidRDefault="001F12C6" w:rsidP="001F12C6">
      <w:pPr>
        <w:widowControl w:val="0"/>
        <w:autoSpaceDE w:val="0"/>
        <w:autoSpaceDN w:val="0"/>
        <w:adjustRightInd w:val="0"/>
        <w:jc w:val="center"/>
        <w:outlineLvl w:val="0"/>
        <w:rPr>
          <w:b/>
          <w:bCs/>
          <w:sz w:val="18"/>
          <w:szCs w:val="18"/>
        </w:rPr>
      </w:pPr>
      <w:r w:rsidRPr="001F12C6">
        <w:rPr>
          <w:b/>
          <w:bCs/>
          <w:sz w:val="18"/>
          <w:szCs w:val="18"/>
        </w:rPr>
        <w:t>Порядок санкционирования оплаты денежных обязательств</w:t>
      </w:r>
    </w:p>
    <w:p w:rsidR="001F12C6" w:rsidRPr="001F12C6" w:rsidRDefault="001F12C6" w:rsidP="001F12C6">
      <w:pPr>
        <w:widowControl w:val="0"/>
        <w:tabs>
          <w:tab w:val="left" w:pos="993"/>
        </w:tabs>
        <w:jc w:val="center"/>
        <w:rPr>
          <w:b/>
          <w:color w:val="000000"/>
          <w:sz w:val="18"/>
          <w:szCs w:val="18"/>
        </w:rPr>
      </w:pPr>
      <w:r w:rsidRPr="001F12C6">
        <w:rPr>
          <w:b/>
          <w:sz w:val="18"/>
          <w:szCs w:val="18"/>
        </w:rPr>
        <w:t>получателей средств бюджета</w:t>
      </w:r>
      <w:r w:rsidRPr="001F12C6">
        <w:rPr>
          <w:b/>
          <w:color w:val="FF0000"/>
          <w:sz w:val="18"/>
          <w:szCs w:val="18"/>
        </w:rPr>
        <w:t xml:space="preserve"> </w:t>
      </w:r>
      <w:r w:rsidRPr="001F12C6">
        <w:rPr>
          <w:b/>
          <w:color w:val="000000"/>
          <w:sz w:val="18"/>
          <w:szCs w:val="18"/>
        </w:rPr>
        <w:t>и оплаты денежных обязательств, подлежащих исполнению за счет бюджетных ассигнований по источникам</w:t>
      </w:r>
      <w:r w:rsidRPr="001F12C6">
        <w:rPr>
          <w:b/>
          <w:color w:val="FF0000"/>
          <w:sz w:val="18"/>
          <w:szCs w:val="18"/>
        </w:rPr>
        <w:t xml:space="preserve"> </w:t>
      </w:r>
      <w:r w:rsidRPr="001F12C6">
        <w:rPr>
          <w:b/>
          <w:color w:val="000000"/>
          <w:sz w:val="18"/>
          <w:szCs w:val="18"/>
        </w:rPr>
        <w:t>финансирования дефицита бюджета</w:t>
      </w:r>
    </w:p>
    <w:p w:rsidR="001F12C6" w:rsidRPr="001F12C6" w:rsidRDefault="001F12C6" w:rsidP="001F12C6">
      <w:pPr>
        <w:widowControl w:val="0"/>
        <w:autoSpaceDE w:val="0"/>
        <w:autoSpaceDN w:val="0"/>
        <w:adjustRightInd w:val="0"/>
        <w:jc w:val="center"/>
        <w:outlineLvl w:val="0"/>
        <w:rPr>
          <w:b/>
          <w:bCs/>
          <w:sz w:val="18"/>
          <w:szCs w:val="18"/>
        </w:rPr>
      </w:pPr>
    </w:p>
    <w:p w:rsidR="001F12C6" w:rsidRPr="001F12C6" w:rsidRDefault="001F12C6" w:rsidP="001F12C6">
      <w:pPr>
        <w:widowControl w:val="0"/>
        <w:autoSpaceDE w:val="0"/>
        <w:autoSpaceDN w:val="0"/>
        <w:adjustRightInd w:val="0"/>
        <w:ind w:firstLine="720"/>
        <w:jc w:val="both"/>
        <w:rPr>
          <w:sz w:val="18"/>
          <w:szCs w:val="18"/>
        </w:rPr>
      </w:pPr>
    </w:p>
    <w:p w:rsidR="001F12C6" w:rsidRPr="001F12C6" w:rsidRDefault="001F12C6" w:rsidP="001F12C6">
      <w:pPr>
        <w:widowControl w:val="0"/>
        <w:autoSpaceDE w:val="0"/>
        <w:autoSpaceDN w:val="0"/>
        <w:adjustRightInd w:val="0"/>
        <w:ind w:firstLine="720"/>
        <w:jc w:val="both"/>
        <w:rPr>
          <w:color w:val="000000"/>
          <w:sz w:val="18"/>
          <w:szCs w:val="18"/>
        </w:rPr>
      </w:pPr>
      <w:bookmarkStart w:id="5" w:name="sub_1001"/>
      <w:r w:rsidRPr="001F12C6">
        <w:rPr>
          <w:sz w:val="18"/>
          <w:szCs w:val="18"/>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бюджета городского поселения Агириш денежных обязательств получателей средств бюджета городского поселения Агириш (дале</w:t>
      </w:r>
      <w:proofErr w:type="gramStart"/>
      <w:r w:rsidRPr="001F12C6">
        <w:rPr>
          <w:sz w:val="18"/>
          <w:szCs w:val="18"/>
        </w:rPr>
        <w:t>е-</w:t>
      </w:r>
      <w:proofErr w:type="gramEnd"/>
      <w:r w:rsidRPr="001F12C6">
        <w:rPr>
          <w:sz w:val="18"/>
          <w:szCs w:val="18"/>
        </w:rPr>
        <w:t xml:space="preserve"> получателей средств бюджета</w:t>
      </w:r>
      <w:r w:rsidRPr="001F12C6">
        <w:rPr>
          <w:color w:val="000000"/>
          <w:sz w:val="18"/>
          <w:szCs w:val="18"/>
        </w:rPr>
        <w:t>) и оплаты обязательств, подлежащих исполнению за счет бюджетных ассигнований по источникам финансирования дефицита бюджета городского поселения Агириш ( далее - администратор источников финансирования дефицита бюджета)  .</w:t>
      </w:r>
    </w:p>
    <w:p w:rsidR="001F12C6" w:rsidRPr="001F12C6" w:rsidRDefault="001F12C6" w:rsidP="001F12C6">
      <w:pPr>
        <w:widowControl w:val="0"/>
        <w:autoSpaceDE w:val="0"/>
        <w:autoSpaceDN w:val="0"/>
        <w:adjustRightInd w:val="0"/>
        <w:ind w:firstLine="720"/>
        <w:jc w:val="both"/>
        <w:rPr>
          <w:sz w:val="18"/>
          <w:szCs w:val="18"/>
        </w:rPr>
      </w:pPr>
      <w:bookmarkStart w:id="6" w:name="sub_1002"/>
      <w:bookmarkEnd w:id="5"/>
      <w:r w:rsidRPr="001F12C6">
        <w:rPr>
          <w:sz w:val="18"/>
          <w:szCs w:val="18"/>
        </w:rPr>
        <w:t xml:space="preserve">2.  </w:t>
      </w:r>
      <w:proofErr w:type="gramStart"/>
      <w:r w:rsidRPr="001F12C6">
        <w:rPr>
          <w:sz w:val="18"/>
          <w:szCs w:val="18"/>
        </w:rPr>
        <w:t xml:space="preserve">Для оплаты денежных обязательств получатель средств бюджета, </w:t>
      </w:r>
      <w:r w:rsidRPr="001F12C6">
        <w:rPr>
          <w:color w:val="000000"/>
          <w:sz w:val="18"/>
          <w:szCs w:val="18"/>
        </w:rPr>
        <w:t>администратор источников финансирования дефицита бюджета</w:t>
      </w:r>
      <w:r w:rsidRPr="001F12C6">
        <w:rPr>
          <w:sz w:val="18"/>
          <w:szCs w:val="18"/>
        </w:rPr>
        <w:t xml:space="preserve"> представляет в орган Федерального казначейства по месту обслуживания лицевого счета получателя бюджетных средств, </w:t>
      </w:r>
      <w:r w:rsidRPr="001F12C6">
        <w:rPr>
          <w:color w:val="000000"/>
          <w:sz w:val="18"/>
          <w:szCs w:val="18"/>
        </w:rPr>
        <w:t xml:space="preserve">лицевого счета администратора источников финансирования дефицита бюджета </w:t>
      </w:r>
      <w:r w:rsidRPr="001F12C6">
        <w:rPr>
          <w:sz w:val="18"/>
          <w:szCs w:val="18"/>
        </w:rPr>
        <w:t xml:space="preserve">(далее - лицевой счет) Распоряжение о совершении казначейского платежа в соответствии с </w:t>
      </w:r>
      <w:hyperlink r:id="rId15" w:history="1">
        <w:r w:rsidRPr="001F12C6">
          <w:rPr>
            <w:b/>
            <w:sz w:val="18"/>
            <w:szCs w:val="18"/>
          </w:rPr>
          <w:t>порядком</w:t>
        </w:r>
      </w:hyperlink>
      <w:r w:rsidRPr="001F12C6">
        <w:rPr>
          <w:sz w:val="18"/>
          <w:szCs w:val="18"/>
        </w:rPr>
        <w:t xml:space="preserve"> казначейского обслуживания, установленным Федеральным казначейством</w:t>
      </w:r>
      <w:r w:rsidRPr="001F12C6">
        <w:rPr>
          <w:sz w:val="18"/>
          <w:szCs w:val="18"/>
          <w:vertAlign w:val="superscript"/>
        </w:rPr>
        <w:t> </w:t>
      </w:r>
      <w:r w:rsidRPr="001F12C6">
        <w:rPr>
          <w:sz w:val="18"/>
          <w:szCs w:val="18"/>
        </w:rPr>
        <w:t xml:space="preserve"> (далее - Распоряжение о совершении казначейского платежа, порядок казначейского обслуживания).</w:t>
      </w:r>
      <w:proofErr w:type="gramEnd"/>
    </w:p>
    <w:p w:rsidR="001F12C6" w:rsidRPr="001F12C6" w:rsidRDefault="001F12C6" w:rsidP="001F12C6">
      <w:pPr>
        <w:widowControl w:val="0"/>
        <w:autoSpaceDE w:val="0"/>
        <w:autoSpaceDN w:val="0"/>
        <w:adjustRightInd w:val="0"/>
        <w:ind w:firstLine="720"/>
        <w:jc w:val="both"/>
        <w:rPr>
          <w:sz w:val="18"/>
          <w:szCs w:val="18"/>
        </w:rPr>
      </w:pPr>
      <w:bookmarkStart w:id="7" w:name="sub_1003"/>
      <w:bookmarkEnd w:id="6"/>
      <w:r w:rsidRPr="001F12C6">
        <w:rPr>
          <w:sz w:val="18"/>
          <w:szCs w:val="18"/>
        </w:rPr>
        <w:t xml:space="preserve">3.  Орган Федерального казначейства проверяет Распоряжение о совершении казначейского платежа на наличие в нём реквизитов и показателей, предусмотренных </w:t>
      </w:r>
      <w:hyperlink w:anchor="sub_1004" w:history="1">
        <w:r w:rsidRPr="001F12C6">
          <w:rPr>
            <w:b/>
            <w:sz w:val="18"/>
            <w:szCs w:val="18"/>
          </w:rPr>
          <w:t>пунктом 4</w:t>
        </w:r>
      </w:hyperlink>
      <w:r w:rsidRPr="001F12C6">
        <w:rPr>
          <w:sz w:val="18"/>
          <w:szCs w:val="18"/>
        </w:rPr>
        <w:t xml:space="preserve"> настоящего Порядка (с учетом положений </w:t>
      </w:r>
      <w:hyperlink w:anchor="sub_1005" w:history="1">
        <w:r w:rsidRPr="001F12C6">
          <w:rPr>
            <w:b/>
            <w:sz w:val="18"/>
            <w:szCs w:val="18"/>
          </w:rPr>
          <w:t>пункта 5</w:t>
        </w:r>
      </w:hyperlink>
      <w:r w:rsidRPr="001F12C6">
        <w:rPr>
          <w:sz w:val="18"/>
          <w:szCs w:val="18"/>
        </w:rPr>
        <w:t xml:space="preserve"> настоящего Порядка), на соответствие требованиям, установленным </w:t>
      </w:r>
      <w:hyperlink w:anchor="sub_1006" w:history="1">
        <w:r w:rsidRPr="001F12C6">
          <w:rPr>
            <w:b/>
            <w:sz w:val="18"/>
            <w:szCs w:val="18"/>
          </w:rPr>
          <w:t>пунктами 6</w:t>
        </w:r>
      </w:hyperlink>
      <w:r w:rsidRPr="001F12C6">
        <w:rPr>
          <w:sz w:val="18"/>
          <w:szCs w:val="18"/>
        </w:rPr>
        <w:t>, 7 настоящего Порядка, а также наличие документов, предусмотренных пунктами 7-8 настоящего Порядка:</w:t>
      </w:r>
    </w:p>
    <w:bookmarkEnd w:id="7"/>
    <w:p w:rsidR="001F12C6" w:rsidRPr="001F12C6" w:rsidRDefault="001F12C6" w:rsidP="001F12C6">
      <w:pPr>
        <w:widowControl w:val="0"/>
        <w:autoSpaceDE w:val="0"/>
        <w:autoSpaceDN w:val="0"/>
        <w:adjustRightInd w:val="0"/>
        <w:ind w:firstLine="720"/>
        <w:jc w:val="both"/>
        <w:rPr>
          <w:sz w:val="18"/>
          <w:szCs w:val="18"/>
        </w:rPr>
      </w:pPr>
      <w:r w:rsidRPr="001F12C6">
        <w:rPr>
          <w:sz w:val="18"/>
          <w:szCs w:val="18"/>
        </w:rPr>
        <w:t xml:space="preserve">не позднее рабочего дня, следующего за днем представления получателем средств бюджета, </w:t>
      </w:r>
      <w:r w:rsidRPr="001F12C6">
        <w:rPr>
          <w:rFonts w:ascii="Times New Roman CYR" w:hAnsi="Times New Roman CYR" w:cs="Times New Roman CYR"/>
          <w:color w:val="000000"/>
          <w:sz w:val="18"/>
          <w:szCs w:val="18"/>
          <w:shd w:val="clear" w:color="auto" w:fill="FFFFFF"/>
        </w:rPr>
        <w:t xml:space="preserve">администратором </w:t>
      </w:r>
      <w:proofErr w:type="gramStart"/>
      <w:r w:rsidRPr="001F12C6">
        <w:rPr>
          <w:rFonts w:ascii="Times New Roman CYR" w:hAnsi="Times New Roman CYR" w:cs="Times New Roman CYR"/>
          <w:color w:val="000000"/>
          <w:sz w:val="18"/>
          <w:szCs w:val="18"/>
          <w:shd w:val="clear" w:color="auto" w:fill="FFFFFF"/>
        </w:rPr>
        <w:t xml:space="preserve">источников финансирования дефицита бюджета </w:t>
      </w:r>
      <w:r w:rsidRPr="001F12C6">
        <w:rPr>
          <w:sz w:val="18"/>
          <w:szCs w:val="18"/>
        </w:rPr>
        <w:t>Распоряжения</w:t>
      </w:r>
      <w:proofErr w:type="gramEnd"/>
      <w:r w:rsidRPr="001F12C6">
        <w:rPr>
          <w:sz w:val="18"/>
          <w:szCs w:val="18"/>
        </w:rPr>
        <w:t xml:space="preserve"> о совершении казначейского платежа в орган Федерального казначейства.</w:t>
      </w:r>
    </w:p>
    <w:p w:rsidR="001F12C6" w:rsidRPr="001F12C6" w:rsidRDefault="001F12C6" w:rsidP="001F12C6">
      <w:pPr>
        <w:widowControl w:val="0"/>
        <w:autoSpaceDE w:val="0"/>
        <w:autoSpaceDN w:val="0"/>
        <w:adjustRightInd w:val="0"/>
        <w:ind w:firstLine="720"/>
        <w:jc w:val="both"/>
        <w:rPr>
          <w:sz w:val="18"/>
          <w:szCs w:val="18"/>
        </w:rPr>
      </w:pPr>
      <w:bookmarkStart w:id="8" w:name="sub_1004"/>
      <w:r w:rsidRPr="001F12C6">
        <w:rPr>
          <w:sz w:val="18"/>
          <w:szCs w:val="18"/>
        </w:rPr>
        <w:t>4. Распоряжение о совершении казначейского платежа проверяется на наличие в нём следующих реквизитов и показателей:</w:t>
      </w:r>
    </w:p>
    <w:p w:rsidR="001F12C6" w:rsidRPr="001F12C6" w:rsidRDefault="001F12C6" w:rsidP="001F12C6">
      <w:pPr>
        <w:widowControl w:val="0"/>
        <w:autoSpaceDE w:val="0"/>
        <w:autoSpaceDN w:val="0"/>
        <w:adjustRightInd w:val="0"/>
        <w:ind w:firstLine="720"/>
        <w:jc w:val="both"/>
        <w:rPr>
          <w:color w:val="000000"/>
          <w:sz w:val="18"/>
          <w:szCs w:val="18"/>
        </w:rPr>
      </w:pPr>
      <w:bookmarkStart w:id="9" w:name="sub_10041"/>
      <w:bookmarkEnd w:id="8"/>
      <w:proofErr w:type="gramStart"/>
      <w:r w:rsidRPr="001F12C6">
        <w:rPr>
          <w:sz w:val="18"/>
          <w:szCs w:val="18"/>
        </w:rPr>
        <w:t>1) подписей, соответствующих имеющимся образцам, представленным получателем средств  бюджета</w:t>
      </w:r>
      <w:r w:rsidRPr="001F12C6">
        <w:rPr>
          <w:rFonts w:ascii="Times New Roman CYR" w:hAnsi="Times New Roman CYR" w:cs="Times New Roman CYR"/>
          <w:color w:val="000000"/>
          <w:sz w:val="18"/>
          <w:szCs w:val="18"/>
          <w:shd w:val="clear" w:color="auto" w:fill="FFFFFF"/>
        </w:rPr>
        <w:t>, администратором источников финансирования дефицита бюджета</w:t>
      </w:r>
      <w:r w:rsidRPr="001F12C6">
        <w:rPr>
          <w:color w:val="000000"/>
          <w:sz w:val="18"/>
          <w:szCs w:val="18"/>
        </w:rPr>
        <w:t xml:space="preserve"> </w:t>
      </w:r>
      <w:r w:rsidRPr="001F12C6">
        <w:rPr>
          <w:sz w:val="18"/>
          <w:szCs w:val="18"/>
        </w:rPr>
        <w:t xml:space="preserve">для открытия соответствующего лицевого счета в порядке, установленным Федеральным казначейством </w:t>
      </w:r>
      <w:r w:rsidRPr="001F12C6">
        <w:rPr>
          <w:color w:val="000000"/>
          <w:sz w:val="18"/>
          <w:szCs w:val="18"/>
        </w:rPr>
        <w:t>(за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w:t>
      </w:r>
      <w:proofErr w:type="gramEnd"/>
      <w:r w:rsidRPr="001F12C6">
        <w:rPr>
          <w:color w:val="000000"/>
          <w:sz w:val="18"/>
          <w:szCs w:val="18"/>
        </w:rPr>
        <w:t xml:space="preserve"> полномочие по ведению бюджетного учета);</w:t>
      </w:r>
    </w:p>
    <w:p w:rsidR="001F12C6" w:rsidRPr="001F12C6" w:rsidRDefault="001F12C6" w:rsidP="001F12C6">
      <w:pPr>
        <w:widowControl w:val="0"/>
        <w:autoSpaceDE w:val="0"/>
        <w:autoSpaceDN w:val="0"/>
        <w:adjustRightInd w:val="0"/>
        <w:ind w:firstLine="720"/>
        <w:jc w:val="both"/>
        <w:rPr>
          <w:sz w:val="18"/>
          <w:szCs w:val="18"/>
        </w:rPr>
      </w:pPr>
      <w:bookmarkStart w:id="10" w:name="sub_10042"/>
      <w:bookmarkEnd w:id="9"/>
      <w:r w:rsidRPr="001F12C6">
        <w:rPr>
          <w:sz w:val="18"/>
          <w:szCs w:val="18"/>
        </w:rPr>
        <w:t>2) уникального кода получателя средств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w:t>
      </w:r>
      <w:r w:rsidRPr="001F12C6">
        <w:rPr>
          <w:sz w:val="18"/>
          <w:szCs w:val="18"/>
          <w:vertAlign w:val="superscript"/>
        </w:rPr>
        <w:t> </w:t>
      </w:r>
      <w:r w:rsidRPr="001F12C6">
        <w:rPr>
          <w:sz w:val="18"/>
          <w:szCs w:val="18"/>
        </w:rPr>
        <w:t xml:space="preserve"> (далее - код участника бюджетного процесса по Сводному реестру), и номера соответствующего лицевого счета;</w:t>
      </w:r>
    </w:p>
    <w:p w:rsidR="001F12C6" w:rsidRPr="001F12C6" w:rsidRDefault="001F12C6" w:rsidP="001F12C6">
      <w:pPr>
        <w:widowControl w:val="0"/>
        <w:autoSpaceDE w:val="0"/>
        <w:autoSpaceDN w:val="0"/>
        <w:adjustRightInd w:val="0"/>
        <w:ind w:firstLine="720"/>
        <w:jc w:val="both"/>
        <w:rPr>
          <w:sz w:val="18"/>
          <w:szCs w:val="18"/>
        </w:rPr>
      </w:pPr>
      <w:bookmarkStart w:id="11" w:name="sub_10043"/>
      <w:bookmarkEnd w:id="10"/>
      <w:r w:rsidRPr="001F12C6">
        <w:rPr>
          <w:sz w:val="18"/>
          <w:szCs w:val="18"/>
        </w:rPr>
        <w:t xml:space="preserve">3) кодов </w:t>
      </w:r>
      <w:hyperlink r:id="rId16" w:history="1">
        <w:r w:rsidRPr="001F12C6">
          <w:rPr>
            <w:b/>
            <w:sz w:val="18"/>
            <w:szCs w:val="18"/>
          </w:rPr>
          <w:t>классификации</w:t>
        </w:r>
      </w:hyperlink>
      <w:r w:rsidRPr="001F12C6">
        <w:rPr>
          <w:sz w:val="18"/>
          <w:szCs w:val="18"/>
        </w:rPr>
        <w:t xml:space="preserve"> расходов бюджета</w:t>
      </w:r>
      <w:r w:rsidRPr="001F12C6">
        <w:rPr>
          <w:color w:val="000000"/>
          <w:sz w:val="18"/>
          <w:szCs w:val="18"/>
        </w:rPr>
        <w:t xml:space="preserve">, </w:t>
      </w:r>
      <w:hyperlink r:id="rId17" w:anchor="/document/402678582/entry/5000" w:history="1">
        <w:r w:rsidRPr="001F12C6">
          <w:rPr>
            <w:rFonts w:ascii="Times New Roman CYR" w:hAnsi="Times New Roman CYR"/>
            <w:color w:val="000000"/>
            <w:sz w:val="18"/>
            <w:szCs w:val="18"/>
            <w:u w:val="single"/>
            <w:shd w:val="clear" w:color="auto" w:fill="FFFFFF"/>
          </w:rPr>
          <w:t>классификации</w:t>
        </w:r>
      </w:hyperlink>
      <w:r w:rsidRPr="001F12C6">
        <w:rPr>
          <w:rFonts w:ascii="Times New Roman CYR" w:hAnsi="Times New Roman CYR" w:cs="Times New Roman CYR"/>
          <w:color w:val="000000"/>
          <w:sz w:val="18"/>
          <w:szCs w:val="18"/>
          <w:shd w:val="clear" w:color="auto" w:fill="FFFFFF"/>
        </w:rPr>
        <w:t xml:space="preserve"> источников финансирования дефицитов бюджета </w:t>
      </w:r>
      <w:r w:rsidRPr="001F12C6">
        <w:rPr>
          <w:rFonts w:ascii="Times New Roman CYR" w:hAnsi="Times New Roman CYR" w:cs="Times New Roman CYR"/>
          <w:color w:val="22272F"/>
          <w:sz w:val="18"/>
          <w:szCs w:val="18"/>
          <w:shd w:val="clear" w:color="auto" w:fill="FFFFFF"/>
        </w:rPr>
        <w:t>городского поселения Агириш,</w:t>
      </w:r>
      <w:r w:rsidRPr="001F12C6">
        <w:rPr>
          <w:sz w:val="18"/>
          <w:szCs w:val="18"/>
        </w:rPr>
        <w:t xml:space="preserve"> по которым необходимо произвести перечисление</w:t>
      </w:r>
      <w:bookmarkStart w:id="12" w:name="sub_10044"/>
      <w:bookmarkEnd w:id="11"/>
      <w:r w:rsidRPr="001F12C6">
        <w:rPr>
          <w:sz w:val="18"/>
          <w:szCs w:val="18"/>
        </w:rPr>
        <w:t>;</w:t>
      </w:r>
    </w:p>
    <w:p w:rsidR="001F12C6" w:rsidRPr="001F12C6" w:rsidRDefault="001F12C6" w:rsidP="001F12C6">
      <w:pPr>
        <w:widowControl w:val="0"/>
        <w:autoSpaceDE w:val="0"/>
        <w:autoSpaceDN w:val="0"/>
        <w:adjustRightInd w:val="0"/>
        <w:ind w:firstLine="720"/>
        <w:jc w:val="both"/>
        <w:rPr>
          <w:sz w:val="18"/>
          <w:szCs w:val="18"/>
        </w:rPr>
      </w:pPr>
      <w:proofErr w:type="gramStart"/>
      <w:r w:rsidRPr="001F12C6">
        <w:rPr>
          <w:sz w:val="18"/>
          <w:szCs w:val="18"/>
        </w:rPr>
        <w:t xml:space="preserve">4) суммы перечисления и кода валюты в соответствии с </w:t>
      </w:r>
      <w:hyperlink r:id="rId18" w:history="1">
        <w:r w:rsidRPr="001F12C6">
          <w:rPr>
            <w:b/>
            <w:sz w:val="18"/>
            <w:szCs w:val="18"/>
          </w:rPr>
          <w:t>Общероссийским классификатором</w:t>
        </w:r>
      </w:hyperlink>
      <w:r w:rsidRPr="001F12C6">
        <w:rPr>
          <w:b/>
          <w:sz w:val="18"/>
          <w:szCs w:val="18"/>
        </w:rPr>
        <w:t xml:space="preserve"> </w:t>
      </w:r>
      <w:r w:rsidRPr="001F12C6">
        <w:rPr>
          <w:sz w:val="18"/>
          <w:szCs w:val="18"/>
        </w:rPr>
        <w:t>валют, в которой он должен быть произведен;</w:t>
      </w:r>
      <w:proofErr w:type="gramEnd"/>
    </w:p>
    <w:p w:rsidR="001F12C6" w:rsidRPr="001F12C6" w:rsidRDefault="001F12C6" w:rsidP="001F12C6">
      <w:pPr>
        <w:widowControl w:val="0"/>
        <w:autoSpaceDE w:val="0"/>
        <w:autoSpaceDN w:val="0"/>
        <w:adjustRightInd w:val="0"/>
        <w:ind w:firstLine="720"/>
        <w:jc w:val="both"/>
        <w:rPr>
          <w:sz w:val="18"/>
          <w:szCs w:val="18"/>
        </w:rPr>
      </w:pPr>
      <w:bookmarkStart w:id="13" w:name="sub_10045"/>
      <w:bookmarkEnd w:id="12"/>
      <w:r w:rsidRPr="001F12C6">
        <w:rPr>
          <w:sz w:val="18"/>
          <w:szCs w:val="18"/>
        </w:rPr>
        <w:t>5) суммы перечисления в валюте Российской Федерации, в рублевом эквиваленте, исчисленном на дату оформления Распоряжения о совершении казначейского платежа;</w:t>
      </w:r>
    </w:p>
    <w:p w:rsidR="001F12C6" w:rsidRPr="001F12C6" w:rsidRDefault="001F12C6" w:rsidP="001F12C6">
      <w:pPr>
        <w:widowControl w:val="0"/>
        <w:autoSpaceDE w:val="0"/>
        <w:autoSpaceDN w:val="0"/>
        <w:adjustRightInd w:val="0"/>
        <w:ind w:firstLine="720"/>
        <w:jc w:val="both"/>
        <w:rPr>
          <w:sz w:val="18"/>
          <w:szCs w:val="18"/>
        </w:rPr>
      </w:pPr>
      <w:bookmarkStart w:id="14" w:name="sub_10046"/>
      <w:bookmarkEnd w:id="13"/>
      <w:r w:rsidRPr="001F12C6">
        <w:rPr>
          <w:sz w:val="18"/>
          <w:szCs w:val="18"/>
        </w:rPr>
        <w:t>6) вида средств;</w:t>
      </w:r>
    </w:p>
    <w:p w:rsidR="001F12C6" w:rsidRPr="001F12C6" w:rsidRDefault="001F12C6" w:rsidP="001F12C6">
      <w:pPr>
        <w:widowControl w:val="0"/>
        <w:autoSpaceDE w:val="0"/>
        <w:autoSpaceDN w:val="0"/>
        <w:adjustRightInd w:val="0"/>
        <w:ind w:firstLine="720"/>
        <w:jc w:val="both"/>
        <w:rPr>
          <w:sz w:val="18"/>
          <w:szCs w:val="18"/>
        </w:rPr>
      </w:pPr>
      <w:bookmarkStart w:id="15" w:name="sub_10047"/>
      <w:bookmarkEnd w:id="14"/>
      <w:r w:rsidRPr="001F12C6">
        <w:rPr>
          <w:sz w:val="18"/>
          <w:szCs w:val="18"/>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w:t>
      </w:r>
    </w:p>
    <w:p w:rsidR="001F12C6" w:rsidRPr="001F12C6" w:rsidRDefault="001F12C6" w:rsidP="001F12C6">
      <w:pPr>
        <w:widowControl w:val="0"/>
        <w:autoSpaceDE w:val="0"/>
        <w:autoSpaceDN w:val="0"/>
        <w:adjustRightInd w:val="0"/>
        <w:ind w:firstLine="720"/>
        <w:jc w:val="both"/>
        <w:rPr>
          <w:sz w:val="18"/>
          <w:szCs w:val="18"/>
        </w:rPr>
      </w:pPr>
      <w:bookmarkStart w:id="16" w:name="sub_10048"/>
      <w:bookmarkEnd w:id="15"/>
      <w:r w:rsidRPr="001F12C6">
        <w:rPr>
          <w:sz w:val="18"/>
          <w:szCs w:val="18"/>
        </w:rPr>
        <w:t>8) номера учтенного в органе Федерального казначейства бюджетного обязательства и номера денежного обязательства получателя средств бюджета (при наличии);</w:t>
      </w:r>
    </w:p>
    <w:p w:rsidR="001F12C6" w:rsidRPr="001F12C6" w:rsidRDefault="001F12C6" w:rsidP="001F12C6">
      <w:pPr>
        <w:widowControl w:val="0"/>
        <w:autoSpaceDE w:val="0"/>
        <w:autoSpaceDN w:val="0"/>
        <w:adjustRightInd w:val="0"/>
        <w:ind w:firstLine="720"/>
        <w:jc w:val="both"/>
        <w:rPr>
          <w:sz w:val="18"/>
          <w:szCs w:val="18"/>
        </w:rPr>
      </w:pPr>
      <w:bookmarkStart w:id="17" w:name="sub_100413"/>
      <w:bookmarkEnd w:id="16"/>
      <w:r w:rsidRPr="001F12C6">
        <w:rPr>
          <w:sz w:val="18"/>
          <w:szCs w:val="18"/>
        </w:rPr>
        <w:t xml:space="preserve">9) данных для осуществления налоговых и иных обязательных платежей в бюджеты бюджетной системы Российской Федерации, предусмотренных </w:t>
      </w:r>
      <w:hyperlink r:id="rId19" w:history="1">
        <w:r w:rsidRPr="001F12C6">
          <w:rPr>
            <w:b/>
            <w:sz w:val="18"/>
            <w:szCs w:val="18"/>
          </w:rPr>
          <w:t>правилами</w:t>
        </w:r>
      </w:hyperlink>
      <w:r w:rsidRPr="001F12C6">
        <w:rPr>
          <w:b/>
          <w:sz w:val="18"/>
          <w:szCs w:val="18"/>
        </w:rPr>
        <w:t xml:space="preserve"> </w:t>
      </w:r>
      <w:r w:rsidRPr="001F12C6">
        <w:rPr>
          <w:sz w:val="18"/>
          <w:szCs w:val="18"/>
        </w:rPr>
        <w:t>указания информации в реквизитах распоряжений о переводе денежных средств в уплату платежей в бюджетную систему Российской Федерации;</w:t>
      </w:r>
    </w:p>
    <w:p w:rsidR="001F12C6" w:rsidRPr="001F12C6" w:rsidRDefault="001F12C6" w:rsidP="001F12C6">
      <w:pPr>
        <w:widowControl w:val="0"/>
        <w:autoSpaceDE w:val="0"/>
        <w:autoSpaceDN w:val="0"/>
        <w:adjustRightInd w:val="0"/>
        <w:ind w:firstLine="720"/>
        <w:jc w:val="both"/>
        <w:rPr>
          <w:sz w:val="18"/>
          <w:szCs w:val="18"/>
        </w:rPr>
      </w:pPr>
      <w:bookmarkStart w:id="18" w:name="sub_100414"/>
      <w:bookmarkEnd w:id="17"/>
      <w:proofErr w:type="gramStart"/>
      <w:r w:rsidRPr="001F12C6">
        <w:rPr>
          <w:sz w:val="18"/>
          <w:szCs w:val="18"/>
        </w:rPr>
        <w:t xml:space="preserve">10) реквизитов (номер, дата) документов (договора, муниципального контракта, соглашения) (при наличии), </w:t>
      </w:r>
      <w:r w:rsidRPr="001F12C6">
        <w:rPr>
          <w:color w:val="000000"/>
          <w:sz w:val="18"/>
          <w:szCs w:val="18"/>
        </w:rPr>
        <w:t xml:space="preserve">соглашения о предоставлении из бюджета городского поселения Агириш субсидии муниципальному бюджетному или автономному учреждению, </w:t>
      </w:r>
      <w:r w:rsidRPr="001F12C6">
        <w:rPr>
          <w:sz w:val="18"/>
          <w:szCs w:val="18"/>
        </w:rPr>
        <w:t xml:space="preserve">на основании которых возникают бюджетные обязательства получателей средств бюджета, и документов, подтверждающих возникновение денежных обязательств получателей средств бюджета, предоставляемых получателями средств бюджета при постановке на </w:t>
      </w:r>
      <w:hyperlink r:id="rId20" w:history="1">
        <w:r w:rsidRPr="001F12C6">
          <w:rPr>
            <w:b/>
            <w:sz w:val="18"/>
            <w:szCs w:val="18"/>
          </w:rPr>
          <w:t>учет</w:t>
        </w:r>
      </w:hyperlink>
      <w:r w:rsidRPr="001F12C6">
        <w:rPr>
          <w:b/>
          <w:sz w:val="18"/>
          <w:szCs w:val="18"/>
        </w:rPr>
        <w:t xml:space="preserve"> </w:t>
      </w:r>
      <w:r w:rsidRPr="001F12C6">
        <w:rPr>
          <w:sz w:val="18"/>
          <w:szCs w:val="18"/>
        </w:rPr>
        <w:t>бюджетных и денежных обязательств в соответствии с порядком учета</w:t>
      </w:r>
      <w:proofErr w:type="gramEnd"/>
      <w:r w:rsidRPr="001F12C6">
        <w:rPr>
          <w:sz w:val="18"/>
          <w:szCs w:val="18"/>
        </w:rPr>
        <w:t xml:space="preserve"> территориальными органами Федерального казначейства бюджетных и денежных обязательств получателей средств бюджета (далее - порядок учета обязательств);</w:t>
      </w:r>
    </w:p>
    <w:p w:rsidR="001F12C6" w:rsidRPr="001F12C6" w:rsidRDefault="001F12C6" w:rsidP="001F12C6">
      <w:pPr>
        <w:widowControl w:val="0"/>
        <w:autoSpaceDE w:val="0"/>
        <w:autoSpaceDN w:val="0"/>
        <w:adjustRightInd w:val="0"/>
        <w:ind w:firstLine="720"/>
        <w:jc w:val="both"/>
        <w:rPr>
          <w:sz w:val="18"/>
          <w:szCs w:val="18"/>
        </w:rPr>
      </w:pPr>
      <w:bookmarkStart w:id="19" w:name="sub_100415"/>
      <w:bookmarkEnd w:id="18"/>
      <w:proofErr w:type="gramStart"/>
      <w:r w:rsidRPr="001F12C6">
        <w:rPr>
          <w:sz w:val="18"/>
          <w:szCs w:val="18"/>
        </w:rPr>
        <w:t>11)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w:t>
      </w:r>
      <w:proofErr w:type="gramEnd"/>
      <w:r w:rsidRPr="001F12C6">
        <w:rPr>
          <w:sz w:val="18"/>
          <w:szCs w:val="18"/>
        </w:rPr>
        <w:t xml:space="preserve"> реквизитов документов, подтверждающих возникновение денежных обязатель</w:t>
      </w:r>
      <w:proofErr w:type="gramStart"/>
      <w:r w:rsidRPr="001F12C6">
        <w:rPr>
          <w:sz w:val="18"/>
          <w:szCs w:val="18"/>
        </w:rPr>
        <w:t>ств в сл</w:t>
      </w:r>
      <w:proofErr w:type="gramEnd"/>
      <w:r w:rsidRPr="001F12C6">
        <w:rPr>
          <w:sz w:val="18"/>
          <w:szCs w:val="18"/>
        </w:rPr>
        <w:t xml:space="preserve">учае осуществления авансовых платежей в соответствии с условиями договора (муниципального контракта),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w:t>
      </w:r>
      <w:r w:rsidRPr="001F12C6">
        <w:rPr>
          <w:sz w:val="18"/>
          <w:szCs w:val="18"/>
        </w:rPr>
        <w:lastRenderedPageBreak/>
        <w:t>платежей;</w:t>
      </w:r>
    </w:p>
    <w:p w:rsidR="001F12C6" w:rsidRPr="001F12C6" w:rsidRDefault="001F12C6" w:rsidP="001F12C6">
      <w:pPr>
        <w:widowControl w:val="0"/>
        <w:autoSpaceDE w:val="0"/>
        <w:autoSpaceDN w:val="0"/>
        <w:adjustRightInd w:val="0"/>
        <w:ind w:firstLine="720"/>
        <w:jc w:val="both"/>
        <w:rPr>
          <w:sz w:val="18"/>
          <w:szCs w:val="18"/>
        </w:rPr>
      </w:pPr>
      <w:bookmarkStart w:id="20" w:name="sub_100416"/>
      <w:bookmarkEnd w:id="19"/>
      <w:r w:rsidRPr="001F12C6">
        <w:rPr>
          <w:sz w:val="18"/>
          <w:szCs w:val="18"/>
        </w:rPr>
        <w:t>12)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1F12C6" w:rsidRPr="001F12C6" w:rsidRDefault="001F12C6" w:rsidP="001F12C6">
      <w:pPr>
        <w:widowControl w:val="0"/>
        <w:autoSpaceDE w:val="0"/>
        <w:autoSpaceDN w:val="0"/>
        <w:adjustRightInd w:val="0"/>
        <w:ind w:firstLine="720"/>
        <w:jc w:val="both"/>
        <w:rPr>
          <w:sz w:val="18"/>
          <w:szCs w:val="18"/>
        </w:rPr>
      </w:pPr>
      <w:r w:rsidRPr="001F12C6">
        <w:rPr>
          <w:sz w:val="18"/>
          <w:szCs w:val="18"/>
        </w:rPr>
        <w:t>13) текстовое назначение платежа.</w:t>
      </w:r>
    </w:p>
    <w:p w:rsidR="001F12C6" w:rsidRPr="001F12C6" w:rsidRDefault="001F12C6" w:rsidP="001F12C6">
      <w:pPr>
        <w:widowControl w:val="0"/>
        <w:autoSpaceDE w:val="0"/>
        <w:autoSpaceDN w:val="0"/>
        <w:adjustRightInd w:val="0"/>
        <w:ind w:firstLine="720"/>
        <w:jc w:val="both"/>
        <w:rPr>
          <w:sz w:val="18"/>
          <w:szCs w:val="18"/>
        </w:rPr>
      </w:pPr>
      <w:bookmarkStart w:id="21" w:name="sub_1005"/>
      <w:bookmarkEnd w:id="20"/>
      <w:r w:rsidRPr="001F12C6">
        <w:rPr>
          <w:sz w:val="18"/>
          <w:szCs w:val="18"/>
        </w:rPr>
        <w:t xml:space="preserve">5. </w:t>
      </w:r>
      <w:bookmarkEnd w:id="21"/>
      <w:proofErr w:type="gramStart"/>
      <w:r w:rsidRPr="001F12C6">
        <w:rPr>
          <w:sz w:val="18"/>
          <w:szCs w:val="18"/>
        </w:rPr>
        <w:t xml:space="preserve">Требования </w:t>
      </w:r>
      <w:hyperlink w:anchor="sub_100414" w:history="1">
        <w:r w:rsidRPr="001F12C6">
          <w:rPr>
            <w:b/>
            <w:sz w:val="18"/>
            <w:szCs w:val="18"/>
          </w:rPr>
          <w:t>подпункта 10 пункта 4</w:t>
        </w:r>
      </w:hyperlink>
      <w:r w:rsidRPr="001F12C6">
        <w:rPr>
          <w:sz w:val="18"/>
          <w:szCs w:val="18"/>
        </w:rPr>
        <w:t xml:space="preserve"> настоящего Порядка не применяются при оплате товаров, выполнении работ, оказании услуг в случаях, когда заключение договора (муниципального контракта) на поставку товаров, выполнение работ, оказание услуг для государственных нужд (далее - договор (муниципальный контракт) законодательством Российской Федерации не предусмотрено.</w:t>
      </w:r>
      <w:proofErr w:type="gramEnd"/>
    </w:p>
    <w:p w:rsidR="001F12C6" w:rsidRPr="001F12C6" w:rsidRDefault="001F12C6" w:rsidP="001F12C6">
      <w:pPr>
        <w:widowControl w:val="0"/>
        <w:autoSpaceDE w:val="0"/>
        <w:autoSpaceDN w:val="0"/>
        <w:adjustRightInd w:val="0"/>
        <w:ind w:firstLine="720"/>
        <w:jc w:val="both"/>
        <w:rPr>
          <w:sz w:val="18"/>
          <w:szCs w:val="18"/>
        </w:rPr>
      </w:pPr>
      <w:bookmarkStart w:id="22" w:name="sub_1006"/>
      <w:r w:rsidRPr="001F12C6">
        <w:rPr>
          <w:sz w:val="18"/>
          <w:szCs w:val="1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по следующим направлениям:</w:t>
      </w:r>
    </w:p>
    <w:p w:rsidR="001F12C6" w:rsidRPr="001F12C6" w:rsidRDefault="001F12C6" w:rsidP="001F12C6">
      <w:pPr>
        <w:widowControl w:val="0"/>
        <w:autoSpaceDE w:val="0"/>
        <w:autoSpaceDN w:val="0"/>
        <w:adjustRightInd w:val="0"/>
        <w:ind w:firstLine="720"/>
        <w:jc w:val="both"/>
        <w:rPr>
          <w:sz w:val="18"/>
          <w:szCs w:val="18"/>
        </w:rPr>
      </w:pPr>
      <w:bookmarkStart w:id="23" w:name="sub_10061"/>
      <w:bookmarkEnd w:id="22"/>
      <w:r w:rsidRPr="001F12C6">
        <w:rPr>
          <w:sz w:val="18"/>
          <w:szCs w:val="18"/>
        </w:rPr>
        <w:t xml:space="preserve">1) соответствие указанных в Распоряжении о совершении казначейского </w:t>
      </w:r>
      <w:proofErr w:type="gramStart"/>
      <w:r w:rsidRPr="001F12C6">
        <w:rPr>
          <w:sz w:val="18"/>
          <w:szCs w:val="18"/>
        </w:rPr>
        <w:t xml:space="preserve">платежа кодов </w:t>
      </w:r>
      <w:hyperlink r:id="rId21" w:history="1">
        <w:r w:rsidRPr="001F12C6">
          <w:rPr>
            <w:b/>
            <w:sz w:val="18"/>
            <w:szCs w:val="18"/>
          </w:rPr>
          <w:t>классификации</w:t>
        </w:r>
      </w:hyperlink>
      <w:r w:rsidRPr="001F12C6">
        <w:rPr>
          <w:sz w:val="18"/>
          <w:szCs w:val="18"/>
        </w:rPr>
        <w:t xml:space="preserve"> расходов бюджета</w:t>
      </w:r>
      <w:proofErr w:type="gramEnd"/>
      <w:r w:rsidRPr="001F12C6">
        <w:rPr>
          <w:sz w:val="18"/>
          <w:szCs w:val="18"/>
        </w:rPr>
        <w:t xml:space="preserve"> кодам бюджетной классификации Российской Федерации, действующим в текущем финансовом году на момент представления Распоряжения о совершении казначейского платежа;</w:t>
      </w:r>
    </w:p>
    <w:p w:rsidR="001F12C6" w:rsidRPr="001F12C6" w:rsidRDefault="001F12C6" w:rsidP="001F12C6">
      <w:pPr>
        <w:widowControl w:val="0"/>
        <w:autoSpaceDE w:val="0"/>
        <w:autoSpaceDN w:val="0"/>
        <w:adjustRightInd w:val="0"/>
        <w:ind w:firstLine="720"/>
        <w:jc w:val="both"/>
        <w:rPr>
          <w:sz w:val="18"/>
          <w:szCs w:val="18"/>
        </w:rPr>
      </w:pPr>
      <w:bookmarkStart w:id="24" w:name="sub_10062"/>
      <w:bookmarkEnd w:id="23"/>
      <w:r w:rsidRPr="001F12C6">
        <w:rPr>
          <w:sz w:val="18"/>
          <w:szCs w:val="18"/>
        </w:rPr>
        <w:t>2) соответствие содержания операции, исходя из денежного обязательства, содержанию текста назначения платежа, указанному в Распоряжении о совершении казначейского платежа;</w:t>
      </w:r>
    </w:p>
    <w:p w:rsidR="001F12C6" w:rsidRPr="001F12C6" w:rsidRDefault="001F12C6" w:rsidP="001F12C6">
      <w:pPr>
        <w:widowControl w:val="0"/>
        <w:autoSpaceDE w:val="0"/>
        <w:autoSpaceDN w:val="0"/>
        <w:adjustRightInd w:val="0"/>
        <w:ind w:firstLine="720"/>
        <w:jc w:val="both"/>
        <w:rPr>
          <w:sz w:val="18"/>
          <w:szCs w:val="18"/>
        </w:rPr>
      </w:pPr>
      <w:bookmarkStart w:id="25" w:name="sub_10063"/>
      <w:bookmarkEnd w:id="24"/>
      <w:r w:rsidRPr="001F12C6">
        <w:rPr>
          <w:sz w:val="18"/>
          <w:szCs w:val="18"/>
        </w:rPr>
        <w:t xml:space="preserve">3) соответствие указанных в Распоряжении о совершении казначейского </w:t>
      </w:r>
      <w:proofErr w:type="gramStart"/>
      <w:r w:rsidRPr="001F12C6">
        <w:rPr>
          <w:sz w:val="18"/>
          <w:szCs w:val="18"/>
        </w:rPr>
        <w:t xml:space="preserve">платежа кодов видов расходов </w:t>
      </w:r>
      <w:hyperlink r:id="rId22" w:history="1">
        <w:r w:rsidRPr="001F12C6">
          <w:rPr>
            <w:b/>
            <w:sz w:val="18"/>
            <w:szCs w:val="18"/>
          </w:rPr>
          <w:t>классификации</w:t>
        </w:r>
      </w:hyperlink>
      <w:r w:rsidRPr="001F12C6">
        <w:rPr>
          <w:sz w:val="18"/>
          <w:szCs w:val="18"/>
        </w:rPr>
        <w:t xml:space="preserve"> расходов  бюджета</w:t>
      </w:r>
      <w:proofErr w:type="gramEnd"/>
      <w:r w:rsidRPr="001F12C6">
        <w:rPr>
          <w:sz w:val="18"/>
          <w:szCs w:val="1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r w:rsidRPr="001F12C6">
        <w:rPr>
          <w:sz w:val="18"/>
          <w:szCs w:val="18"/>
          <w:vertAlign w:val="superscript"/>
        </w:rPr>
        <w:t> </w:t>
      </w:r>
      <w:r w:rsidRPr="001F12C6">
        <w:rPr>
          <w:sz w:val="18"/>
          <w:szCs w:val="18"/>
        </w:rPr>
        <w:t>(далее - порядок применения бюджетной классификации);</w:t>
      </w:r>
    </w:p>
    <w:p w:rsidR="001F12C6" w:rsidRPr="001F12C6" w:rsidRDefault="001F12C6" w:rsidP="001F12C6">
      <w:pPr>
        <w:widowControl w:val="0"/>
        <w:autoSpaceDE w:val="0"/>
        <w:autoSpaceDN w:val="0"/>
        <w:adjustRightInd w:val="0"/>
        <w:ind w:firstLine="720"/>
        <w:jc w:val="both"/>
        <w:rPr>
          <w:sz w:val="18"/>
          <w:szCs w:val="18"/>
        </w:rPr>
      </w:pPr>
      <w:bookmarkStart w:id="26" w:name="sub_10064"/>
      <w:bookmarkEnd w:id="25"/>
      <w:r w:rsidRPr="001F12C6">
        <w:rPr>
          <w:sz w:val="18"/>
          <w:szCs w:val="18"/>
        </w:rPr>
        <w:t xml:space="preserve">4) </w:t>
      </w:r>
      <w:proofErr w:type="spellStart"/>
      <w:r w:rsidRPr="001F12C6">
        <w:rPr>
          <w:sz w:val="18"/>
          <w:szCs w:val="18"/>
        </w:rPr>
        <w:t>непревышение</w:t>
      </w:r>
      <w:proofErr w:type="spellEnd"/>
      <w:r w:rsidRPr="001F12C6">
        <w:rPr>
          <w:sz w:val="18"/>
          <w:szCs w:val="18"/>
        </w:rPr>
        <w:t xml:space="preserve"> сумм в Распоряжении о совершении казначейского платежа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rsidR="001F12C6" w:rsidRPr="001F12C6" w:rsidRDefault="001F12C6" w:rsidP="001F12C6">
      <w:pPr>
        <w:widowControl w:val="0"/>
        <w:autoSpaceDE w:val="0"/>
        <w:autoSpaceDN w:val="0"/>
        <w:adjustRightInd w:val="0"/>
        <w:ind w:firstLine="720"/>
        <w:jc w:val="both"/>
        <w:rPr>
          <w:sz w:val="18"/>
          <w:szCs w:val="18"/>
        </w:rPr>
      </w:pPr>
      <w:bookmarkStart w:id="27" w:name="sub_10065"/>
      <w:bookmarkEnd w:id="26"/>
      <w:r w:rsidRPr="001F12C6">
        <w:rPr>
          <w:sz w:val="18"/>
          <w:szCs w:val="18"/>
        </w:rPr>
        <w:t>5) соответствие наименования, ИНН, КПП (при наличии), банковских реквизитов получателя денежных средств, указанных в Распоряжении о совершении казначейского платежа, наименованию, ИНН, КПП (при наличии), банковским реквизитам получателя денежных средств, указанным в бюджетном обязательстве;</w:t>
      </w:r>
    </w:p>
    <w:p w:rsidR="001F12C6" w:rsidRPr="001F12C6" w:rsidRDefault="001F12C6" w:rsidP="001F12C6">
      <w:pPr>
        <w:widowControl w:val="0"/>
        <w:autoSpaceDE w:val="0"/>
        <w:autoSpaceDN w:val="0"/>
        <w:adjustRightInd w:val="0"/>
        <w:ind w:firstLine="720"/>
        <w:jc w:val="both"/>
        <w:rPr>
          <w:sz w:val="18"/>
          <w:szCs w:val="18"/>
        </w:rPr>
      </w:pPr>
      <w:bookmarkStart w:id="28" w:name="sub_10066"/>
      <w:bookmarkEnd w:id="27"/>
      <w:r w:rsidRPr="001F12C6">
        <w:rPr>
          <w:sz w:val="18"/>
          <w:szCs w:val="18"/>
        </w:rPr>
        <w:t xml:space="preserve">6) соответствие реквизитов Распоряжения о совершении казначейского платежа требованиям </w:t>
      </w:r>
      <w:hyperlink r:id="rId23" w:history="1">
        <w:r w:rsidRPr="001F12C6">
          <w:rPr>
            <w:b/>
            <w:sz w:val="18"/>
            <w:szCs w:val="18"/>
          </w:rPr>
          <w:t>бюджетного законодательства</w:t>
        </w:r>
      </w:hyperlink>
      <w:r w:rsidRPr="001F12C6">
        <w:rPr>
          <w:sz w:val="18"/>
          <w:szCs w:val="18"/>
        </w:rPr>
        <w:t xml:space="preserve"> Российской Федерации о перечислении средств бюджета на соответствующие казначейские счета;</w:t>
      </w:r>
    </w:p>
    <w:p w:rsidR="001F12C6" w:rsidRPr="001F12C6" w:rsidRDefault="001F12C6" w:rsidP="001F12C6">
      <w:pPr>
        <w:widowControl w:val="0"/>
        <w:autoSpaceDE w:val="0"/>
        <w:autoSpaceDN w:val="0"/>
        <w:adjustRightInd w:val="0"/>
        <w:ind w:firstLine="720"/>
        <w:jc w:val="both"/>
        <w:rPr>
          <w:sz w:val="18"/>
          <w:szCs w:val="18"/>
        </w:rPr>
      </w:pPr>
      <w:bookmarkStart w:id="29" w:name="sub_10067"/>
      <w:bookmarkEnd w:id="28"/>
      <w:r w:rsidRPr="001F12C6">
        <w:rPr>
          <w:sz w:val="18"/>
          <w:szCs w:val="18"/>
        </w:rPr>
        <w:t>7) идентичность кода участника бюджетного процесса по Сводному реестру по денежному обязательству и платежу;</w:t>
      </w:r>
    </w:p>
    <w:p w:rsidR="001F12C6" w:rsidRPr="001F12C6" w:rsidRDefault="001F12C6" w:rsidP="001F12C6">
      <w:pPr>
        <w:widowControl w:val="0"/>
        <w:autoSpaceDE w:val="0"/>
        <w:autoSpaceDN w:val="0"/>
        <w:adjustRightInd w:val="0"/>
        <w:ind w:firstLine="720"/>
        <w:jc w:val="both"/>
        <w:rPr>
          <w:sz w:val="18"/>
          <w:szCs w:val="18"/>
        </w:rPr>
      </w:pPr>
      <w:bookmarkStart w:id="30" w:name="sub_10068"/>
      <w:bookmarkEnd w:id="29"/>
      <w:r w:rsidRPr="001F12C6">
        <w:rPr>
          <w:sz w:val="18"/>
          <w:szCs w:val="18"/>
        </w:rPr>
        <w:t xml:space="preserve">8) идентичность кода (кодов) </w:t>
      </w:r>
      <w:hyperlink r:id="rId24" w:history="1">
        <w:r w:rsidRPr="001F12C6">
          <w:rPr>
            <w:b/>
            <w:sz w:val="18"/>
            <w:szCs w:val="18"/>
          </w:rPr>
          <w:t>классификации</w:t>
        </w:r>
      </w:hyperlink>
      <w:r w:rsidRPr="001F12C6">
        <w:rPr>
          <w:sz w:val="18"/>
          <w:szCs w:val="18"/>
        </w:rPr>
        <w:t xml:space="preserve"> расходов бюджета по денежному обязательству и платежу;</w:t>
      </w:r>
    </w:p>
    <w:p w:rsidR="001F12C6" w:rsidRPr="001F12C6" w:rsidRDefault="001F12C6" w:rsidP="001F12C6">
      <w:pPr>
        <w:widowControl w:val="0"/>
        <w:autoSpaceDE w:val="0"/>
        <w:autoSpaceDN w:val="0"/>
        <w:adjustRightInd w:val="0"/>
        <w:ind w:firstLine="720"/>
        <w:jc w:val="both"/>
        <w:rPr>
          <w:sz w:val="18"/>
          <w:szCs w:val="18"/>
        </w:rPr>
      </w:pPr>
      <w:bookmarkStart w:id="31" w:name="sub_10069"/>
      <w:bookmarkEnd w:id="30"/>
      <w:r w:rsidRPr="001F12C6">
        <w:rPr>
          <w:sz w:val="18"/>
          <w:szCs w:val="18"/>
        </w:rPr>
        <w:t>9)  идентичность кода валюты, в которой принято денежное обязательство, и кода валюты, в которой должен быть осуществлен платеж по Распоряжению о совершении казначейского платежа;</w:t>
      </w:r>
    </w:p>
    <w:p w:rsidR="001F12C6" w:rsidRPr="001F12C6" w:rsidRDefault="001F12C6" w:rsidP="001F12C6">
      <w:pPr>
        <w:widowControl w:val="0"/>
        <w:autoSpaceDE w:val="0"/>
        <w:autoSpaceDN w:val="0"/>
        <w:adjustRightInd w:val="0"/>
        <w:ind w:firstLine="720"/>
        <w:jc w:val="both"/>
        <w:rPr>
          <w:sz w:val="18"/>
          <w:szCs w:val="18"/>
        </w:rPr>
      </w:pPr>
      <w:bookmarkStart w:id="32" w:name="sub_100610"/>
      <w:bookmarkEnd w:id="31"/>
      <w:proofErr w:type="gramStart"/>
      <w:r w:rsidRPr="001F12C6">
        <w:rPr>
          <w:sz w:val="18"/>
          <w:szCs w:val="18"/>
        </w:rPr>
        <w:t xml:space="preserve">10) </w:t>
      </w:r>
      <w:proofErr w:type="spellStart"/>
      <w:r w:rsidRPr="001F12C6">
        <w:rPr>
          <w:sz w:val="18"/>
          <w:szCs w:val="18"/>
        </w:rPr>
        <w:t>непревышение</w:t>
      </w:r>
      <w:proofErr w:type="spellEnd"/>
      <w:r w:rsidRPr="001F12C6">
        <w:rPr>
          <w:sz w:val="18"/>
          <w:szCs w:val="18"/>
        </w:rPr>
        <w:t xml:space="preserve"> суммы Распоряжения о совершении казначейского платежа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1F12C6" w:rsidRPr="001F12C6" w:rsidRDefault="001F12C6" w:rsidP="001F12C6">
      <w:pPr>
        <w:widowControl w:val="0"/>
        <w:autoSpaceDE w:val="0"/>
        <w:autoSpaceDN w:val="0"/>
        <w:adjustRightInd w:val="0"/>
        <w:ind w:firstLine="720"/>
        <w:jc w:val="both"/>
        <w:rPr>
          <w:sz w:val="18"/>
          <w:szCs w:val="18"/>
        </w:rPr>
      </w:pPr>
      <w:bookmarkStart w:id="33" w:name="sub_100611"/>
      <w:bookmarkEnd w:id="32"/>
      <w:r w:rsidRPr="001F12C6">
        <w:rPr>
          <w:sz w:val="18"/>
          <w:szCs w:val="18"/>
        </w:rPr>
        <w:t xml:space="preserve">11) соответствие кода </w:t>
      </w:r>
      <w:hyperlink r:id="rId25" w:history="1">
        <w:r w:rsidRPr="001F12C6">
          <w:rPr>
            <w:b/>
            <w:sz w:val="18"/>
            <w:szCs w:val="18"/>
          </w:rPr>
          <w:t>классификации</w:t>
        </w:r>
      </w:hyperlink>
      <w:r w:rsidRPr="001F12C6">
        <w:rPr>
          <w:sz w:val="18"/>
          <w:szCs w:val="18"/>
        </w:rPr>
        <w:t xml:space="preserve"> расходов бюджета и уникального кода объекта капитального строительства или объекта недвижимого имущества по денежному обязательству и платежу;</w:t>
      </w:r>
    </w:p>
    <w:p w:rsidR="001F12C6" w:rsidRPr="001F12C6" w:rsidRDefault="001F12C6" w:rsidP="001F12C6">
      <w:pPr>
        <w:widowControl w:val="0"/>
        <w:autoSpaceDE w:val="0"/>
        <w:autoSpaceDN w:val="0"/>
        <w:adjustRightInd w:val="0"/>
        <w:ind w:firstLine="720"/>
        <w:jc w:val="both"/>
        <w:rPr>
          <w:sz w:val="18"/>
          <w:szCs w:val="18"/>
        </w:rPr>
      </w:pPr>
      <w:bookmarkStart w:id="34" w:name="sub_100612"/>
      <w:bookmarkEnd w:id="33"/>
      <w:r w:rsidRPr="001F12C6">
        <w:rPr>
          <w:sz w:val="18"/>
          <w:szCs w:val="18"/>
        </w:rPr>
        <w:t xml:space="preserve">12) </w:t>
      </w:r>
      <w:proofErr w:type="spellStart"/>
      <w:r w:rsidRPr="001F12C6">
        <w:rPr>
          <w:sz w:val="18"/>
          <w:szCs w:val="18"/>
        </w:rPr>
        <w:t>непревышение</w:t>
      </w:r>
      <w:proofErr w:type="spellEnd"/>
      <w:r w:rsidRPr="001F12C6">
        <w:rPr>
          <w:sz w:val="18"/>
          <w:szCs w:val="18"/>
        </w:rPr>
        <w:t xml:space="preserve"> размера авансового платежа, указанного в Распоряжении о совершении казначейского платежа, над суммой авансового платежа по бюджетному обязательству с учетом ранее осуществленных авансовых платежей.</w:t>
      </w:r>
    </w:p>
    <w:p w:rsidR="001F12C6" w:rsidRPr="001F12C6" w:rsidRDefault="001F12C6" w:rsidP="001F12C6">
      <w:pPr>
        <w:widowControl w:val="0"/>
        <w:autoSpaceDE w:val="0"/>
        <w:autoSpaceDN w:val="0"/>
        <w:adjustRightInd w:val="0"/>
        <w:ind w:firstLine="720"/>
        <w:jc w:val="both"/>
        <w:rPr>
          <w:sz w:val="18"/>
          <w:szCs w:val="18"/>
        </w:rPr>
      </w:pPr>
      <w:bookmarkStart w:id="35" w:name="sub_1009"/>
      <w:bookmarkEnd w:id="34"/>
      <w:r w:rsidRPr="001F12C6">
        <w:rPr>
          <w:sz w:val="18"/>
          <w:szCs w:val="18"/>
        </w:rPr>
        <w:t xml:space="preserve">7. </w:t>
      </w:r>
      <w:bookmarkStart w:id="36" w:name="sub_1010"/>
      <w:bookmarkEnd w:id="35"/>
      <w:r w:rsidRPr="001F12C6">
        <w:rPr>
          <w:sz w:val="18"/>
          <w:szCs w:val="18"/>
        </w:rPr>
        <w:t>При санкционировании оплаты денежных обязательств по расходам по публичным нормативным обязательствам осуществляется проверка Распоряжения о совершении казначейского платежа по следующим направлениям:</w:t>
      </w:r>
    </w:p>
    <w:p w:rsidR="001F12C6" w:rsidRPr="001F12C6" w:rsidRDefault="001F12C6" w:rsidP="001F12C6">
      <w:pPr>
        <w:widowControl w:val="0"/>
        <w:autoSpaceDE w:val="0"/>
        <w:autoSpaceDN w:val="0"/>
        <w:adjustRightInd w:val="0"/>
        <w:ind w:firstLine="720"/>
        <w:jc w:val="both"/>
        <w:rPr>
          <w:sz w:val="18"/>
          <w:szCs w:val="18"/>
        </w:rPr>
      </w:pPr>
      <w:bookmarkStart w:id="37" w:name="sub_10101"/>
      <w:bookmarkEnd w:id="36"/>
      <w:r w:rsidRPr="001F12C6">
        <w:rPr>
          <w:sz w:val="18"/>
          <w:szCs w:val="18"/>
        </w:rPr>
        <w:t xml:space="preserve">1) соответствие указанных в Распоряжении о совершении казначейского </w:t>
      </w:r>
      <w:proofErr w:type="gramStart"/>
      <w:r w:rsidRPr="001F12C6">
        <w:rPr>
          <w:sz w:val="18"/>
          <w:szCs w:val="18"/>
        </w:rPr>
        <w:t xml:space="preserve">платежа кодов </w:t>
      </w:r>
      <w:hyperlink r:id="rId26" w:history="1">
        <w:r w:rsidRPr="001F12C6">
          <w:rPr>
            <w:b/>
            <w:sz w:val="18"/>
            <w:szCs w:val="18"/>
          </w:rPr>
          <w:t>классификации</w:t>
        </w:r>
      </w:hyperlink>
      <w:r w:rsidRPr="001F12C6">
        <w:rPr>
          <w:sz w:val="18"/>
          <w:szCs w:val="18"/>
        </w:rPr>
        <w:t xml:space="preserve"> расходов бюджета</w:t>
      </w:r>
      <w:proofErr w:type="gramEnd"/>
      <w:r w:rsidRPr="001F12C6">
        <w:rPr>
          <w:sz w:val="18"/>
          <w:szCs w:val="18"/>
        </w:rPr>
        <w:t xml:space="preserve"> кодам бюджетной классификации Российской Федерации, действующим в текущем финансовом году на момент представления Распоряжение о совершении казначейского платежа;</w:t>
      </w:r>
    </w:p>
    <w:p w:rsidR="001F12C6" w:rsidRPr="001F12C6" w:rsidRDefault="001F12C6" w:rsidP="001F12C6">
      <w:pPr>
        <w:widowControl w:val="0"/>
        <w:autoSpaceDE w:val="0"/>
        <w:autoSpaceDN w:val="0"/>
        <w:adjustRightInd w:val="0"/>
        <w:ind w:firstLine="720"/>
        <w:jc w:val="both"/>
        <w:rPr>
          <w:sz w:val="18"/>
          <w:szCs w:val="18"/>
        </w:rPr>
      </w:pPr>
      <w:bookmarkStart w:id="38" w:name="sub_10102"/>
      <w:bookmarkEnd w:id="37"/>
      <w:r w:rsidRPr="001F12C6">
        <w:rPr>
          <w:sz w:val="18"/>
          <w:szCs w:val="18"/>
        </w:rPr>
        <w:t xml:space="preserve">2) соответствие указанных в Распоряжении о совершении казначейского </w:t>
      </w:r>
      <w:proofErr w:type="gramStart"/>
      <w:r w:rsidRPr="001F12C6">
        <w:rPr>
          <w:sz w:val="18"/>
          <w:szCs w:val="18"/>
        </w:rPr>
        <w:t xml:space="preserve">платежа кодов видов расходов </w:t>
      </w:r>
      <w:hyperlink r:id="rId27" w:history="1">
        <w:r w:rsidRPr="001F12C6">
          <w:rPr>
            <w:b/>
            <w:sz w:val="18"/>
            <w:szCs w:val="18"/>
          </w:rPr>
          <w:t>классификации</w:t>
        </w:r>
      </w:hyperlink>
      <w:r w:rsidRPr="001F12C6">
        <w:rPr>
          <w:sz w:val="18"/>
          <w:szCs w:val="18"/>
        </w:rPr>
        <w:t xml:space="preserve"> расходов бюджета</w:t>
      </w:r>
      <w:proofErr w:type="gramEnd"/>
      <w:r w:rsidRPr="001F12C6">
        <w:rPr>
          <w:sz w:val="18"/>
          <w:szCs w:val="1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1F12C6" w:rsidRPr="001F12C6" w:rsidRDefault="001F12C6" w:rsidP="001F12C6">
      <w:pPr>
        <w:widowControl w:val="0"/>
        <w:autoSpaceDE w:val="0"/>
        <w:autoSpaceDN w:val="0"/>
        <w:adjustRightInd w:val="0"/>
        <w:ind w:firstLine="720"/>
        <w:jc w:val="both"/>
        <w:rPr>
          <w:sz w:val="18"/>
          <w:szCs w:val="18"/>
        </w:rPr>
      </w:pPr>
      <w:bookmarkStart w:id="39" w:name="sub_10103"/>
      <w:bookmarkEnd w:id="38"/>
      <w:r w:rsidRPr="001F12C6">
        <w:rPr>
          <w:sz w:val="18"/>
          <w:szCs w:val="18"/>
        </w:rPr>
        <w:t xml:space="preserve">3) </w:t>
      </w:r>
      <w:proofErr w:type="spellStart"/>
      <w:r w:rsidRPr="001F12C6">
        <w:rPr>
          <w:sz w:val="18"/>
          <w:szCs w:val="18"/>
        </w:rPr>
        <w:t>непревышение</w:t>
      </w:r>
      <w:proofErr w:type="spellEnd"/>
      <w:r w:rsidRPr="001F12C6">
        <w:rPr>
          <w:sz w:val="18"/>
          <w:szCs w:val="18"/>
        </w:rPr>
        <w:t xml:space="preserve"> сумм, указанных в Распоряжении о совершении казначейского платежа, над остатками соответствующих бюджетных ассигнований, учтенных на лицевом счете получателя бюджетных средств.</w:t>
      </w:r>
    </w:p>
    <w:p w:rsidR="001F12C6" w:rsidRPr="001F12C6" w:rsidRDefault="001F12C6" w:rsidP="001F12C6">
      <w:pPr>
        <w:widowControl w:val="0"/>
        <w:autoSpaceDE w:val="0"/>
        <w:autoSpaceDN w:val="0"/>
        <w:adjustRightInd w:val="0"/>
        <w:ind w:firstLine="720"/>
        <w:jc w:val="both"/>
        <w:rPr>
          <w:color w:val="000000"/>
          <w:sz w:val="18"/>
          <w:szCs w:val="18"/>
        </w:rPr>
      </w:pPr>
      <w:r w:rsidRPr="001F12C6">
        <w:rPr>
          <w:color w:val="000000"/>
          <w:sz w:val="18"/>
          <w:szCs w:val="18"/>
        </w:rPr>
        <w:t xml:space="preserve">8. При санкционировании оплаты </w:t>
      </w:r>
      <w:proofErr w:type="gramStart"/>
      <w:r w:rsidRPr="001F12C6">
        <w:rPr>
          <w:color w:val="000000"/>
          <w:sz w:val="18"/>
          <w:szCs w:val="18"/>
        </w:rPr>
        <w:t>денежных обязательств</w:t>
      </w:r>
      <w:r w:rsidRPr="001F12C6">
        <w:rPr>
          <w:b/>
          <w:color w:val="000000"/>
          <w:sz w:val="18"/>
          <w:szCs w:val="18"/>
        </w:rPr>
        <w:t xml:space="preserve">, </w:t>
      </w:r>
      <w:r w:rsidRPr="001F12C6">
        <w:rPr>
          <w:color w:val="000000"/>
          <w:sz w:val="18"/>
          <w:szCs w:val="18"/>
        </w:rPr>
        <w:t>подлежащих исполнению за счет бюджетных ассигнований по источникам финансирования дефицита бюджета осуществляется</w:t>
      </w:r>
      <w:proofErr w:type="gramEnd"/>
      <w:r w:rsidRPr="001F12C6">
        <w:rPr>
          <w:color w:val="000000"/>
          <w:sz w:val="18"/>
          <w:szCs w:val="18"/>
        </w:rPr>
        <w:t xml:space="preserve"> проверка Распоряжения о совершении казначейского платежа по следующим направлениям:</w:t>
      </w:r>
    </w:p>
    <w:p w:rsidR="001F12C6" w:rsidRPr="001F12C6" w:rsidRDefault="001F12C6" w:rsidP="001F12C6">
      <w:pPr>
        <w:widowControl w:val="0"/>
        <w:autoSpaceDE w:val="0"/>
        <w:autoSpaceDN w:val="0"/>
        <w:adjustRightInd w:val="0"/>
        <w:ind w:firstLine="720"/>
        <w:jc w:val="both"/>
        <w:rPr>
          <w:color w:val="000000"/>
          <w:sz w:val="18"/>
          <w:szCs w:val="18"/>
        </w:rPr>
      </w:pPr>
      <w:r w:rsidRPr="001F12C6">
        <w:rPr>
          <w:color w:val="000000"/>
          <w:sz w:val="18"/>
          <w:szCs w:val="18"/>
        </w:rPr>
        <w:t xml:space="preserve">1) соответствие указанных в Распоряжение о совершении казначейского </w:t>
      </w:r>
      <w:proofErr w:type="gramStart"/>
      <w:r w:rsidRPr="001F12C6">
        <w:rPr>
          <w:color w:val="000000"/>
          <w:sz w:val="18"/>
          <w:szCs w:val="18"/>
        </w:rPr>
        <w:t xml:space="preserve">платежа кодов </w:t>
      </w:r>
      <w:hyperlink r:id="rId28" w:anchor="/document/402678582/entry/5000" w:history="1">
        <w:r w:rsidRPr="001F12C6">
          <w:rPr>
            <w:rFonts w:ascii="Times New Roman CYR" w:hAnsi="Times New Roman CYR"/>
            <w:color w:val="000000"/>
            <w:sz w:val="18"/>
            <w:szCs w:val="18"/>
            <w:u w:val="single"/>
            <w:shd w:val="clear" w:color="auto" w:fill="FFFFFF"/>
          </w:rPr>
          <w:t>классификации</w:t>
        </w:r>
      </w:hyperlink>
      <w:r w:rsidRPr="001F12C6">
        <w:rPr>
          <w:rFonts w:ascii="Times New Roman CYR" w:hAnsi="Times New Roman CYR" w:cs="Times New Roman CYR"/>
          <w:color w:val="000000"/>
          <w:sz w:val="18"/>
          <w:szCs w:val="18"/>
          <w:shd w:val="clear" w:color="auto" w:fill="FFFFFF"/>
        </w:rPr>
        <w:t> источников финансирования дефицитов бюджета</w:t>
      </w:r>
      <w:proofErr w:type="gramEnd"/>
      <w:r w:rsidRPr="001F12C6">
        <w:rPr>
          <w:rFonts w:ascii="Times New Roman CYR" w:hAnsi="Times New Roman CYR" w:cs="Times New Roman CYR"/>
          <w:color w:val="000000"/>
          <w:sz w:val="18"/>
          <w:szCs w:val="18"/>
          <w:shd w:val="clear" w:color="auto" w:fill="FFFFFF"/>
        </w:rPr>
        <w:t xml:space="preserve"> </w:t>
      </w:r>
      <w:r w:rsidRPr="001F12C6">
        <w:rPr>
          <w:color w:val="000000"/>
          <w:sz w:val="18"/>
          <w:szCs w:val="18"/>
        </w:rPr>
        <w:t xml:space="preserve">кодам </w:t>
      </w:r>
      <w:hyperlink r:id="rId29" w:anchor="/document/402678582/entry/5000" w:history="1">
        <w:r w:rsidRPr="001F12C6">
          <w:rPr>
            <w:rFonts w:ascii="Times New Roman CYR" w:hAnsi="Times New Roman CYR"/>
            <w:color w:val="000000"/>
            <w:sz w:val="18"/>
            <w:szCs w:val="18"/>
            <w:u w:val="single"/>
            <w:shd w:val="clear" w:color="auto" w:fill="FFFFFF"/>
          </w:rPr>
          <w:t>классификации</w:t>
        </w:r>
      </w:hyperlink>
      <w:r w:rsidRPr="001F12C6">
        <w:rPr>
          <w:rFonts w:ascii="Times New Roman CYR" w:hAnsi="Times New Roman CYR" w:cs="Times New Roman CYR"/>
          <w:color w:val="000000"/>
          <w:sz w:val="18"/>
          <w:szCs w:val="18"/>
          <w:shd w:val="clear" w:color="auto" w:fill="FFFFFF"/>
        </w:rPr>
        <w:t> источников финансирования дефицитов бюджета городского поселения Агириш,</w:t>
      </w:r>
      <w:r w:rsidRPr="001F12C6">
        <w:rPr>
          <w:color w:val="000000"/>
          <w:sz w:val="18"/>
          <w:szCs w:val="18"/>
        </w:rPr>
        <w:t xml:space="preserve"> действующим в текущем финансовом году;</w:t>
      </w:r>
    </w:p>
    <w:p w:rsidR="001F12C6" w:rsidRPr="001F12C6" w:rsidRDefault="001F12C6" w:rsidP="001F12C6">
      <w:pPr>
        <w:autoSpaceDE w:val="0"/>
        <w:autoSpaceDN w:val="0"/>
        <w:adjustRightInd w:val="0"/>
        <w:ind w:firstLine="540"/>
        <w:jc w:val="both"/>
        <w:rPr>
          <w:color w:val="000000"/>
          <w:sz w:val="18"/>
          <w:szCs w:val="18"/>
        </w:rPr>
      </w:pPr>
      <w:r w:rsidRPr="001F12C6">
        <w:rPr>
          <w:color w:val="000000"/>
          <w:sz w:val="18"/>
          <w:szCs w:val="18"/>
        </w:rPr>
        <w:t xml:space="preserve">  2) соответствие указанных в Распоряжении </w:t>
      </w:r>
      <w:proofErr w:type="gramStart"/>
      <w:r w:rsidRPr="001F12C6">
        <w:rPr>
          <w:color w:val="000000"/>
          <w:sz w:val="18"/>
          <w:szCs w:val="18"/>
        </w:rPr>
        <w:t>кодов аналитической группы вида источника финансирования дефицита бюджета</w:t>
      </w:r>
      <w:proofErr w:type="gramEnd"/>
      <w:r w:rsidRPr="001F12C6">
        <w:rPr>
          <w:color w:val="000000"/>
          <w:sz w:val="18"/>
          <w:szCs w:val="1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1F12C6" w:rsidRPr="001F12C6" w:rsidRDefault="001F12C6" w:rsidP="001F12C6">
      <w:pPr>
        <w:widowControl w:val="0"/>
        <w:autoSpaceDE w:val="0"/>
        <w:autoSpaceDN w:val="0"/>
        <w:adjustRightInd w:val="0"/>
        <w:ind w:firstLine="720"/>
        <w:jc w:val="both"/>
        <w:rPr>
          <w:color w:val="000000"/>
          <w:sz w:val="18"/>
          <w:szCs w:val="18"/>
        </w:rPr>
      </w:pPr>
      <w:r w:rsidRPr="001F12C6">
        <w:rPr>
          <w:color w:val="000000"/>
          <w:sz w:val="18"/>
          <w:szCs w:val="18"/>
        </w:rPr>
        <w:t xml:space="preserve">3) </w:t>
      </w:r>
      <w:proofErr w:type="spellStart"/>
      <w:r w:rsidRPr="001F12C6">
        <w:rPr>
          <w:color w:val="000000"/>
          <w:sz w:val="18"/>
          <w:szCs w:val="18"/>
        </w:rPr>
        <w:t>непревышение</w:t>
      </w:r>
      <w:proofErr w:type="spellEnd"/>
      <w:r w:rsidRPr="001F12C6">
        <w:rPr>
          <w:color w:val="000000"/>
          <w:sz w:val="18"/>
          <w:szCs w:val="18"/>
        </w:rPr>
        <w:t xml:space="preserve"> сумм, указанных в Распоряжении о совершении казначейского платежа, над остатками соответствующих бюджетных ассигнований, учтенных на лицевом счете </w:t>
      </w:r>
      <w:proofErr w:type="gramStart"/>
      <w:r w:rsidRPr="001F12C6">
        <w:rPr>
          <w:color w:val="000000"/>
          <w:sz w:val="18"/>
          <w:szCs w:val="18"/>
        </w:rPr>
        <w:t>администратора источников финансирования дефицита бюджета</w:t>
      </w:r>
      <w:proofErr w:type="gramEnd"/>
      <w:r w:rsidRPr="001F12C6">
        <w:rPr>
          <w:color w:val="000000"/>
          <w:sz w:val="18"/>
          <w:szCs w:val="18"/>
        </w:rPr>
        <w:t xml:space="preserve">. </w:t>
      </w:r>
    </w:p>
    <w:p w:rsidR="001F12C6" w:rsidRPr="001F12C6" w:rsidRDefault="001F12C6" w:rsidP="001F12C6">
      <w:pPr>
        <w:widowControl w:val="0"/>
        <w:autoSpaceDE w:val="0"/>
        <w:autoSpaceDN w:val="0"/>
        <w:adjustRightInd w:val="0"/>
        <w:ind w:firstLine="720"/>
        <w:jc w:val="both"/>
        <w:rPr>
          <w:sz w:val="18"/>
          <w:szCs w:val="18"/>
        </w:rPr>
      </w:pPr>
      <w:bookmarkStart w:id="40" w:name="sub_1011"/>
      <w:bookmarkEnd w:id="39"/>
      <w:r w:rsidRPr="001F12C6">
        <w:rPr>
          <w:sz w:val="18"/>
          <w:szCs w:val="18"/>
        </w:rPr>
        <w:t xml:space="preserve">9. </w:t>
      </w:r>
      <w:bookmarkStart w:id="41" w:name="sub_1012"/>
      <w:bookmarkEnd w:id="40"/>
      <w:proofErr w:type="gramStart"/>
      <w:r w:rsidRPr="001F12C6">
        <w:rPr>
          <w:sz w:val="18"/>
          <w:szCs w:val="18"/>
        </w:rPr>
        <w:t xml:space="preserve">В случае если информация, указанная в Распоряжении о совершении казначейского платежа, или его форма не соответствуют требованиям, установленным </w:t>
      </w:r>
      <w:hyperlink w:anchor="sub_1003" w:history="1">
        <w:r w:rsidRPr="001F12C6">
          <w:rPr>
            <w:b/>
            <w:sz w:val="18"/>
            <w:szCs w:val="18"/>
          </w:rPr>
          <w:t>пунктами 3</w:t>
        </w:r>
      </w:hyperlink>
      <w:r w:rsidRPr="001F12C6">
        <w:rPr>
          <w:sz w:val="18"/>
          <w:szCs w:val="18"/>
        </w:rPr>
        <w:t xml:space="preserve">, </w:t>
      </w:r>
      <w:hyperlink w:anchor="sub_1004" w:history="1">
        <w:r w:rsidRPr="001F12C6">
          <w:rPr>
            <w:b/>
            <w:sz w:val="18"/>
            <w:szCs w:val="18"/>
          </w:rPr>
          <w:t>4</w:t>
        </w:r>
      </w:hyperlink>
      <w:r w:rsidRPr="001F12C6">
        <w:rPr>
          <w:sz w:val="18"/>
          <w:szCs w:val="18"/>
        </w:rPr>
        <w:t xml:space="preserve">, </w:t>
      </w:r>
      <w:hyperlink w:anchor="sub_10061" w:history="1">
        <w:r w:rsidRPr="001F12C6">
          <w:rPr>
            <w:b/>
            <w:sz w:val="18"/>
            <w:szCs w:val="18"/>
          </w:rPr>
          <w:t>подпунктами 1 - 9</w:t>
        </w:r>
      </w:hyperlink>
      <w:r w:rsidRPr="001F12C6">
        <w:rPr>
          <w:sz w:val="18"/>
          <w:szCs w:val="18"/>
        </w:rPr>
        <w:t xml:space="preserve">, </w:t>
      </w:r>
      <w:hyperlink w:anchor="sub_100616" w:history="1">
        <w:r w:rsidRPr="001F12C6">
          <w:rPr>
            <w:b/>
            <w:sz w:val="18"/>
            <w:szCs w:val="18"/>
          </w:rPr>
          <w:t>12 пункта 6</w:t>
        </w:r>
      </w:hyperlink>
      <w:r w:rsidRPr="001F12C6">
        <w:rPr>
          <w:sz w:val="18"/>
          <w:szCs w:val="18"/>
        </w:rPr>
        <w:t xml:space="preserve">, </w:t>
      </w:r>
      <w:hyperlink w:anchor="sub_1007" w:history="1">
        <w:r w:rsidRPr="001F12C6">
          <w:rPr>
            <w:b/>
            <w:sz w:val="18"/>
            <w:szCs w:val="18"/>
          </w:rPr>
          <w:t xml:space="preserve">пунктом </w:t>
        </w:r>
      </w:hyperlink>
      <w:r w:rsidRPr="001F12C6">
        <w:rPr>
          <w:sz w:val="18"/>
          <w:szCs w:val="18"/>
        </w:rPr>
        <w:t>7</w:t>
      </w:r>
      <w:r w:rsidRPr="001F12C6">
        <w:rPr>
          <w:b/>
          <w:color w:val="000000"/>
          <w:sz w:val="18"/>
          <w:szCs w:val="18"/>
        </w:rPr>
        <w:t>, пункта 8</w:t>
      </w:r>
      <w:r w:rsidRPr="001F12C6">
        <w:rPr>
          <w:color w:val="000000"/>
          <w:sz w:val="18"/>
          <w:szCs w:val="18"/>
        </w:rPr>
        <w:t xml:space="preserve"> </w:t>
      </w:r>
      <w:r w:rsidRPr="001F12C6">
        <w:rPr>
          <w:sz w:val="18"/>
          <w:szCs w:val="18"/>
        </w:rPr>
        <w:t xml:space="preserve">настоящего Порядка, орган Федерального казначейства не позднее сроков, установленных пунктом 3 настоящего Порядка, направляет получателю средств бюджета, </w:t>
      </w:r>
      <w:r w:rsidRPr="001F12C6">
        <w:rPr>
          <w:color w:val="000000"/>
          <w:sz w:val="18"/>
          <w:szCs w:val="18"/>
        </w:rPr>
        <w:t>администратору</w:t>
      </w:r>
      <w:r w:rsidRPr="001F12C6">
        <w:rPr>
          <w:color w:val="FF0000"/>
          <w:sz w:val="18"/>
          <w:szCs w:val="18"/>
        </w:rPr>
        <w:t xml:space="preserve"> </w:t>
      </w:r>
      <w:r w:rsidRPr="001F12C6">
        <w:rPr>
          <w:color w:val="000000"/>
          <w:sz w:val="18"/>
          <w:szCs w:val="18"/>
        </w:rPr>
        <w:t xml:space="preserve">источников финансирования дефицита бюджета </w:t>
      </w:r>
      <w:r w:rsidRPr="001F12C6">
        <w:rPr>
          <w:sz w:val="18"/>
          <w:szCs w:val="18"/>
        </w:rPr>
        <w:t>уведомление в электронной форме, содержащее информацию, позволяющую</w:t>
      </w:r>
      <w:proofErr w:type="gramEnd"/>
      <w:r w:rsidRPr="001F12C6">
        <w:rPr>
          <w:sz w:val="18"/>
          <w:szCs w:val="18"/>
        </w:rPr>
        <w:t xml:space="preserve"> идентифицировать Распоряжение о совершении казначейского платежа, не принятое к исполнению, а также содержащее дату и причину отказа, согласно </w:t>
      </w:r>
      <w:hyperlink r:id="rId30" w:history="1">
        <w:r w:rsidRPr="001F12C6">
          <w:rPr>
            <w:b/>
            <w:sz w:val="18"/>
            <w:szCs w:val="18"/>
          </w:rPr>
          <w:t>правилам</w:t>
        </w:r>
      </w:hyperlink>
      <w:r w:rsidRPr="001F12C6">
        <w:rPr>
          <w:sz w:val="18"/>
          <w:szCs w:val="18"/>
        </w:rPr>
        <w:t xml:space="preserve"> организации и </w:t>
      </w:r>
      <w:r w:rsidRPr="001F12C6">
        <w:rPr>
          <w:sz w:val="18"/>
          <w:szCs w:val="18"/>
        </w:rPr>
        <w:lastRenderedPageBreak/>
        <w:t>функционирования системы казначейских платежей.</w:t>
      </w:r>
    </w:p>
    <w:p w:rsidR="001F12C6" w:rsidRPr="001F12C6" w:rsidRDefault="001F12C6" w:rsidP="001F12C6">
      <w:pPr>
        <w:widowControl w:val="0"/>
        <w:autoSpaceDE w:val="0"/>
        <w:autoSpaceDN w:val="0"/>
        <w:adjustRightInd w:val="0"/>
        <w:ind w:firstLine="720"/>
        <w:jc w:val="both"/>
        <w:rPr>
          <w:color w:val="000000"/>
          <w:sz w:val="18"/>
          <w:szCs w:val="18"/>
        </w:rPr>
      </w:pPr>
      <w:r w:rsidRPr="001F12C6">
        <w:rPr>
          <w:color w:val="000000"/>
          <w:sz w:val="18"/>
          <w:szCs w:val="18"/>
        </w:rPr>
        <w:t xml:space="preserve">10. </w:t>
      </w:r>
      <w:proofErr w:type="gramStart"/>
      <w:r w:rsidRPr="001F12C6">
        <w:rPr>
          <w:color w:val="000000"/>
          <w:sz w:val="18"/>
          <w:szCs w:val="18"/>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бюджета городского поселения Агириш -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муниципальных нужд в доход бюджета городского поселения Агириш, получатель средств бюджета городского поселения Агириш представляет в орган</w:t>
      </w:r>
      <w:proofErr w:type="gramEnd"/>
      <w:r w:rsidRPr="001F12C6">
        <w:rPr>
          <w:color w:val="000000"/>
          <w:sz w:val="18"/>
          <w:szCs w:val="18"/>
        </w:rPr>
        <w:t xml:space="preserve"> Федерального казначейства,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бюджета городского поселения Агириш суммы неустойки (штрафа, пеней) по данному договору (муниципальному контракту).</w:t>
      </w:r>
    </w:p>
    <w:p w:rsidR="001F12C6" w:rsidRPr="001F12C6" w:rsidRDefault="001F12C6" w:rsidP="001F12C6">
      <w:pPr>
        <w:widowControl w:val="0"/>
        <w:autoSpaceDE w:val="0"/>
        <w:autoSpaceDN w:val="0"/>
        <w:adjustRightInd w:val="0"/>
        <w:ind w:firstLine="720"/>
        <w:jc w:val="both"/>
        <w:rPr>
          <w:sz w:val="18"/>
          <w:szCs w:val="18"/>
        </w:rPr>
      </w:pPr>
      <w:bookmarkStart w:id="42" w:name="sub_1013"/>
      <w:bookmarkEnd w:id="41"/>
      <w:r w:rsidRPr="001F12C6">
        <w:rPr>
          <w:color w:val="000000"/>
          <w:sz w:val="18"/>
          <w:szCs w:val="18"/>
        </w:rPr>
        <w:t>11.</w:t>
      </w:r>
      <w:r w:rsidRPr="001F12C6">
        <w:rPr>
          <w:sz w:val="18"/>
          <w:szCs w:val="18"/>
        </w:rPr>
        <w:t xml:space="preserve"> </w:t>
      </w:r>
      <w:proofErr w:type="gramStart"/>
      <w:r w:rsidRPr="001F12C6">
        <w:rPr>
          <w:sz w:val="18"/>
          <w:szCs w:val="18"/>
        </w:rPr>
        <w:t xml:space="preserve">При положительном результате проверки в соответствии с требованиями, установленными настоящим Порядком, в Распоряжении о совершении казначейского платежа,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бюджета, </w:t>
      </w:r>
      <w:r w:rsidRPr="001F12C6">
        <w:rPr>
          <w:color w:val="000000"/>
          <w:sz w:val="18"/>
          <w:szCs w:val="18"/>
        </w:rPr>
        <w:t>администратора источников финансирования дефицита бюджета</w:t>
      </w:r>
      <w:r w:rsidRPr="001F12C6">
        <w:rPr>
          <w:sz w:val="18"/>
          <w:szCs w:val="18"/>
        </w:rPr>
        <w:t xml:space="preserve">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о совершении казначейского платежа принимается</w:t>
      </w:r>
      <w:proofErr w:type="gramEnd"/>
      <w:r w:rsidRPr="001F12C6">
        <w:rPr>
          <w:sz w:val="18"/>
          <w:szCs w:val="18"/>
        </w:rPr>
        <w:t xml:space="preserve"> к исполнению.</w:t>
      </w:r>
    </w:p>
    <w:p w:rsidR="001F12C6" w:rsidRPr="001F12C6" w:rsidRDefault="001F12C6" w:rsidP="001F12C6">
      <w:pPr>
        <w:widowControl w:val="0"/>
        <w:autoSpaceDE w:val="0"/>
        <w:autoSpaceDN w:val="0"/>
        <w:adjustRightInd w:val="0"/>
        <w:ind w:firstLine="720"/>
        <w:jc w:val="both"/>
        <w:rPr>
          <w:sz w:val="18"/>
          <w:szCs w:val="18"/>
        </w:rPr>
      </w:pPr>
      <w:bookmarkStart w:id="43" w:name="sub_1014"/>
      <w:bookmarkEnd w:id="42"/>
      <w:r w:rsidRPr="001F12C6">
        <w:rPr>
          <w:color w:val="000000"/>
          <w:sz w:val="18"/>
          <w:szCs w:val="18"/>
        </w:rPr>
        <w:t>12.</w:t>
      </w:r>
      <w:r w:rsidRPr="001F12C6">
        <w:rPr>
          <w:sz w:val="18"/>
          <w:szCs w:val="18"/>
        </w:rPr>
        <w:t xml:space="preserve"> Представление и хранение Распоряжения о совершении казначейского платежа для санкционирования оплаты денежных обязательств получателей средств бюджета, содержащего сведения, составляющие государственную тайну, осуществляется в соответствии с настоящим Порядком с соблюдением норм </w:t>
      </w:r>
      <w:hyperlink r:id="rId31" w:history="1">
        <w:r w:rsidRPr="001F12C6">
          <w:rPr>
            <w:b/>
            <w:sz w:val="18"/>
            <w:szCs w:val="18"/>
          </w:rPr>
          <w:t>законодательства</w:t>
        </w:r>
      </w:hyperlink>
      <w:r w:rsidRPr="001F12C6">
        <w:rPr>
          <w:sz w:val="18"/>
          <w:szCs w:val="18"/>
        </w:rPr>
        <w:t xml:space="preserve"> Российской Федерации о защите государственной тайны.</w:t>
      </w:r>
      <w:bookmarkEnd w:id="43"/>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Pr="006D32E2" w:rsidRDefault="006D32E2" w:rsidP="006D32E2">
      <w:pPr>
        <w:widowControl w:val="0"/>
        <w:autoSpaceDE w:val="0"/>
        <w:autoSpaceDN w:val="0"/>
        <w:adjustRightInd w:val="0"/>
        <w:jc w:val="center"/>
        <w:rPr>
          <w:rFonts w:ascii="Times New Roman CYR" w:hAnsi="Times New Roman CYR" w:cs="Times New Roman CYR"/>
          <w:b/>
          <w:bCs/>
          <w:sz w:val="18"/>
          <w:szCs w:val="18"/>
        </w:rPr>
      </w:pPr>
      <w:r w:rsidRPr="006D32E2">
        <w:rPr>
          <w:rFonts w:ascii="Times New Roman CYR" w:hAnsi="Times New Roman CYR" w:cs="Times New Roman CYR"/>
          <w:b/>
          <w:bCs/>
          <w:sz w:val="18"/>
          <w:szCs w:val="18"/>
        </w:rPr>
        <w:lastRenderedPageBreak/>
        <w:t>ПОСТАНОВЛЕНИЕ</w:t>
      </w:r>
    </w:p>
    <w:p w:rsidR="006D32E2" w:rsidRPr="006D32E2" w:rsidRDefault="006D32E2" w:rsidP="006D32E2">
      <w:pPr>
        <w:widowControl w:val="0"/>
        <w:autoSpaceDE w:val="0"/>
        <w:autoSpaceDN w:val="0"/>
        <w:adjustRightInd w:val="0"/>
        <w:jc w:val="center"/>
        <w:rPr>
          <w:rFonts w:ascii="Times New Roman CYR" w:hAnsi="Times New Roman CYR" w:cs="Times New Roman CYR"/>
          <w:bCs/>
          <w:sz w:val="18"/>
          <w:szCs w:val="18"/>
        </w:rPr>
      </w:pPr>
    </w:p>
    <w:p w:rsidR="006D32E2" w:rsidRPr="006D32E2" w:rsidRDefault="006D32E2" w:rsidP="006D32E2">
      <w:pPr>
        <w:widowControl w:val="0"/>
        <w:autoSpaceDE w:val="0"/>
        <w:autoSpaceDN w:val="0"/>
        <w:adjustRightInd w:val="0"/>
        <w:jc w:val="both"/>
        <w:rPr>
          <w:sz w:val="18"/>
          <w:szCs w:val="18"/>
        </w:rPr>
      </w:pPr>
      <w:r w:rsidRPr="006D32E2">
        <w:rPr>
          <w:sz w:val="18"/>
          <w:szCs w:val="18"/>
        </w:rPr>
        <w:t xml:space="preserve"> «03» мая 2024 г. </w:t>
      </w:r>
      <w:r w:rsidRPr="006D32E2">
        <w:rPr>
          <w:sz w:val="18"/>
          <w:szCs w:val="18"/>
        </w:rPr>
        <w:tab/>
      </w:r>
      <w:r w:rsidRPr="006D32E2">
        <w:rPr>
          <w:sz w:val="18"/>
          <w:szCs w:val="18"/>
        </w:rPr>
        <w:tab/>
        <w:t xml:space="preserve">                                                                        </w:t>
      </w:r>
      <w:r>
        <w:rPr>
          <w:sz w:val="18"/>
          <w:szCs w:val="18"/>
        </w:rPr>
        <w:t xml:space="preserve">                                                     </w:t>
      </w:r>
      <w:bookmarkStart w:id="44" w:name="_GoBack"/>
      <w:bookmarkEnd w:id="44"/>
      <w:r w:rsidRPr="006D32E2">
        <w:rPr>
          <w:sz w:val="18"/>
          <w:szCs w:val="18"/>
        </w:rPr>
        <w:t xml:space="preserve">     № 114/НПА</w:t>
      </w:r>
    </w:p>
    <w:p w:rsidR="006D32E2" w:rsidRPr="006D32E2" w:rsidRDefault="006D32E2" w:rsidP="006D32E2">
      <w:pPr>
        <w:widowControl w:val="0"/>
        <w:autoSpaceDE w:val="0"/>
        <w:autoSpaceDN w:val="0"/>
        <w:adjustRightInd w:val="0"/>
        <w:jc w:val="both"/>
        <w:rPr>
          <w:sz w:val="18"/>
          <w:szCs w:val="18"/>
        </w:rPr>
      </w:pPr>
    </w:p>
    <w:p w:rsidR="006D32E2" w:rsidRPr="006D32E2" w:rsidRDefault="006D32E2" w:rsidP="006D32E2">
      <w:pPr>
        <w:rPr>
          <w:rFonts w:eastAsia="Arial Unicode MS"/>
          <w:color w:val="000000"/>
          <w:sz w:val="18"/>
          <w:szCs w:val="18"/>
          <w:u w:color="000000"/>
          <w:bdr w:val="nil"/>
        </w:rPr>
      </w:pPr>
      <w:r w:rsidRPr="006D32E2">
        <w:rPr>
          <w:rFonts w:eastAsia="Arial Unicode MS"/>
          <w:color w:val="000000"/>
          <w:sz w:val="18"/>
          <w:szCs w:val="18"/>
          <w:u w:color="000000"/>
          <w:bdr w:val="nil"/>
        </w:rPr>
        <w:t xml:space="preserve">О правовом просвещении и правовом информировании </w:t>
      </w:r>
    </w:p>
    <w:p w:rsidR="006D32E2" w:rsidRPr="006D32E2" w:rsidRDefault="006D32E2" w:rsidP="006D32E2">
      <w:pPr>
        <w:rPr>
          <w:sz w:val="18"/>
          <w:szCs w:val="18"/>
        </w:rPr>
      </w:pPr>
      <w:r w:rsidRPr="006D32E2">
        <w:rPr>
          <w:rFonts w:eastAsia="Arial Unicode MS"/>
          <w:color w:val="000000"/>
          <w:sz w:val="18"/>
          <w:szCs w:val="18"/>
          <w:u w:color="000000"/>
          <w:bdr w:val="nil"/>
        </w:rPr>
        <w:t>граждан и организаций</w:t>
      </w:r>
    </w:p>
    <w:p w:rsidR="006D32E2" w:rsidRPr="006D32E2" w:rsidRDefault="006D32E2" w:rsidP="006D32E2">
      <w:pPr>
        <w:rPr>
          <w:sz w:val="18"/>
          <w:szCs w:val="18"/>
        </w:rPr>
      </w:pPr>
    </w:p>
    <w:p w:rsidR="006D32E2" w:rsidRPr="006D32E2" w:rsidRDefault="006D32E2" w:rsidP="006D32E2">
      <w:pPr>
        <w:ind w:firstLine="709"/>
        <w:jc w:val="both"/>
        <w:rPr>
          <w:rFonts w:eastAsia="Arial Unicode MS"/>
          <w:color w:val="000000"/>
          <w:sz w:val="18"/>
          <w:szCs w:val="18"/>
          <w:u w:color="000000"/>
          <w:bdr w:val="nil"/>
        </w:rPr>
      </w:pPr>
      <w:r w:rsidRPr="006D32E2">
        <w:rPr>
          <w:sz w:val="18"/>
          <w:szCs w:val="18"/>
        </w:rPr>
        <w:t xml:space="preserve">   </w:t>
      </w:r>
      <w:proofErr w:type="gramStart"/>
      <w:r w:rsidRPr="006D32E2">
        <w:rPr>
          <w:rFonts w:eastAsia="Arial Unicode MS"/>
          <w:color w:val="000000"/>
          <w:sz w:val="18"/>
          <w:szCs w:val="18"/>
          <w:u w:color="000000"/>
          <w:bdr w:val="nil"/>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23.06.2016 № 182-ФЗ «Об основах системы профилактики правонарушений в Российской Федерации», </w:t>
      </w:r>
      <w:bookmarkStart w:id="45" w:name="_Hlk74033985"/>
      <w:r w:rsidRPr="006D32E2">
        <w:rPr>
          <w:rFonts w:eastAsia="Arial Unicode MS"/>
          <w:color w:val="000000"/>
          <w:sz w:val="18"/>
          <w:szCs w:val="18"/>
          <w:u w:color="000000"/>
          <w:bdr w:val="nil"/>
        </w:rPr>
        <w:t xml:space="preserve"> пунктами 1 и 3 статьи 28 Федерального закона от 21.11.2011 № 324-ФЗ «О бесплатной юридической помощи в Российской Федерации», </w:t>
      </w:r>
      <w:bookmarkEnd w:id="45"/>
      <w:r w:rsidRPr="006D32E2">
        <w:rPr>
          <w:rFonts w:eastAsia="Arial Unicode MS"/>
          <w:color w:val="000000"/>
          <w:sz w:val="18"/>
          <w:szCs w:val="18"/>
          <w:u w:color="000000"/>
          <w:bdr w:val="nil"/>
        </w:rPr>
        <w:t xml:space="preserve">Уставом </w:t>
      </w:r>
      <w:r w:rsidRPr="006D32E2">
        <w:rPr>
          <w:sz w:val="18"/>
          <w:szCs w:val="18"/>
        </w:rPr>
        <w:t>городского поселения Агириш,</w:t>
      </w:r>
      <w:r w:rsidRPr="006D32E2">
        <w:rPr>
          <w:rFonts w:eastAsia="Arial Unicode MS"/>
          <w:color w:val="000000"/>
          <w:sz w:val="18"/>
          <w:szCs w:val="18"/>
          <w:u w:color="000000"/>
          <w:bdr w:val="nil"/>
        </w:rPr>
        <w:t xml:space="preserve"> постановляю:</w:t>
      </w:r>
      <w:proofErr w:type="gramEnd"/>
    </w:p>
    <w:p w:rsidR="006D32E2" w:rsidRPr="006D32E2" w:rsidRDefault="006D32E2" w:rsidP="006D32E2">
      <w:pPr>
        <w:ind w:firstLine="709"/>
        <w:jc w:val="both"/>
        <w:rPr>
          <w:rFonts w:eastAsia="Arial Unicode MS"/>
          <w:color w:val="000000"/>
          <w:sz w:val="18"/>
          <w:szCs w:val="18"/>
          <w:u w:color="000000"/>
          <w:bdr w:val="nil"/>
        </w:rPr>
      </w:pPr>
    </w:p>
    <w:p w:rsidR="006D32E2" w:rsidRPr="006D32E2" w:rsidRDefault="006D32E2" w:rsidP="006D32E2">
      <w:pPr>
        <w:pBdr>
          <w:top w:val="nil"/>
          <w:left w:val="nil"/>
          <w:bottom w:val="nil"/>
          <w:right w:val="nil"/>
          <w:between w:val="nil"/>
          <w:bar w:val="nil"/>
        </w:pBdr>
        <w:ind w:firstLine="709"/>
        <w:jc w:val="both"/>
        <w:rPr>
          <w:rFonts w:eastAsia="Arial Unicode MS"/>
          <w:color w:val="000000"/>
          <w:sz w:val="18"/>
          <w:szCs w:val="18"/>
          <w:u w:color="000000"/>
          <w:bdr w:val="nil"/>
        </w:rPr>
      </w:pPr>
      <w:proofErr w:type="spellStart"/>
      <w:r w:rsidRPr="006D32E2">
        <w:rPr>
          <w:rFonts w:eastAsia="Arial Unicode MS"/>
          <w:color w:val="000000"/>
          <w:sz w:val="18"/>
          <w:szCs w:val="18"/>
          <w:u w:color="000000"/>
          <w:bdr w:val="nil"/>
        </w:rPr>
        <w:t>1.Утвердить</w:t>
      </w:r>
      <w:proofErr w:type="spellEnd"/>
      <w:r w:rsidRPr="006D32E2">
        <w:rPr>
          <w:rFonts w:eastAsia="Arial Unicode MS"/>
          <w:color w:val="000000"/>
          <w:sz w:val="18"/>
          <w:szCs w:val="18"/>
          <w:u w:color="000000"/>
          <w:bdr w:val="nil"/>
        </w:rPr>
        <w:t> </w:t>
      </w:r>
      <w:hyperlink r:id="rId32" w:anchor="P27" w:history="1">
        <w:r w:rsidRPr="006D32E2">
          <w:rPr>
            <w:rFonts w:eastAsia="Arial Unicode MS"/>
            <w:color w:val="454545"/>
            <w:sz w:val="18"/>
            <w:szCs w:val="18"/>
            <w:u w:color="454545"/>
            <w:bdr w:val="nil"/>
          </w:rPr>
          <w:t>Положение</w:t>
        </w:r>
      </w:hyperlink>
      <w:r w:rsidRPr="006D32E2">
        <w:rPr>
          <w:rFonts w:eastAsia="Arial Unicode MS"/>
          <w:color w:val="454545"/>
          <w:sz w:val="18"/>
          <w:szCs w:val="18"/>
          <w:u w:color="454545"/>
          <w:bdr w:val="nil"/>
        </w:rPr>
        <w:t xml:space="preserve"> </w:t>
      </w:r>
      <w:r w:rsidRPr="006D32E2">
        <w:rPr>
          <w:rFonts w:eastAsia="Arial Unicode MS"/>
          <w:color w:val="000000"/>
          <w:sz w:val="18"/>
          <w:szCs w:val="18"/>
          <w:u w:color="000000"/>
          <w:bdr w:val="nil"/>
        </w:rPr>
        <w:t> о правовом просвещении и правовом информировании граждан и организаций согласно приложению 1.</w:t>
      </w:r>
    </w:p>
    <w:p w:rsidR="006D32E2" w:rsidRPr="006D32E2" w:rsidRDefault="006D32E2" w:rsidP="006D32E2">
      <w:pPr>
        <w:jc w:val="both"/>
        <w:rPr>
          <w:sz w:val="18"/>
          <w:szCs w:val="18"/>
        </w:rPr>
      </w:pPr>
      <w:r w:rsidRPr="006D32E2">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6D32E2" w:rsidRPr="006D32E2" w:rsidRDefault="006D32E2" w:rsidP="006D32E2">
      <w:pPr>
        <w:tabs>
          <w:tab w:val="left" w:pos="900"/>
        </w:tabs>
        <w:jc w:val="both"/>
        <w:rPr>
          <w:sz w:val="18"/>
          <w:szCs w:val="18"/>
        </w:rPr>
      </w:pPr>
      <w:r w:rsidRPr="006D32E2">
        <w:rPr>
          <w:sz w:val="18"/>
          <w:szCs w:val="18"/>
        </w:rPr>
        <w:t xml:space="preserve">           3.  Настоящее постановление вступает в силу после его официального опубликования.</w:t>
      </w:r>
    </w:p>
    <w:p w:rsidR="006D32E2" w:rsidRPr="006D32E2" w:rsidRDefault="006D32E2" w:rsidP="006D32E2">
      <w:pPr>
        <w:shd w:val="clear" w:color="auto" w:fill="FFFFFF"/>
        <w:jc w:val="both"/>
        <w:rPr>
          <w:sz w:val="18"/>
          <w:szCs w:val="18"/>
          <w:lang w:eastAsia="ar-SA"/>
        </w:rPr>
      </w:pPr>
      <w:r w:rsidRPr="006D32E2">
        <w:rPr>
          <w:sz w:val="18"/>
          <w:szCs w:val="18"/>
        </w:rPr>
        <w:t xml:space="preserve">           4. </w:t>
      </w:r>
      <w:r w:rsidRPr="006D32E2">
        <w:rPr>
          <w:sz w:val="18"/>
          <w:szCs w:val="18"/>
          <w:lang w:eastAsia="ar-SA"/>
        </w:rPr>
        <w:t xml:space="preserve">Контроль исполнения настоящего постановления </w:t>
      </w:r>
      <w:r w:rsidRPr="006D32E2">
        <w:rPr>
          <w:rFonts w:eastAsia="Arial Unicode MS"/>
          <w:color w:val="000000"/>
          <w:sz w:val="18"/>
          <w:szCs w:val="18"/>
          <w:u w:color="000000"/>
          <w:bdr w:val="nil"/>
        </w:rPr>
        <w:t>возложить на заместителя главы</w:t>
      </w:r>
      <w:r w:rsidRPr="006D32E2">
        <w:rPr>
          <w:sz w:val="18"/>
          <w:szCs w:val="18"/>
        </w:rPr>
        <w:t xml:space="preserve"> городского поселения Агириш</w:t>
      </w:r>
      <w:r w:rsidRPr="006D32E2">
        <w:rPr>
          <w:sz w:val="18"/>
          <w:szCs w:val="18"/>
          <w:lang w:eastAsia="ar-SA"/>
        </w:rPr>
        <w:t>.</w:t>
      </w:r>
    </w:p>
    <w:p w:rsidR="006D32E2" w:rsidRPr="006D32E2" w:rsidRDefault="006D32E2" w:rsidP="006D32E2">
      <w:pPr>
        <w:tabs>
          <w:tab w:val="left" w:pos="1080"/>
          <w:tab w:val="left" w:pos="1620"/>
        </w:tabs>
        <w:spacing w:line="240" w:lineRule="atLeast"/>
        <w:jc w:val="both"/>
        <w:rPr>
          <w:sz w:val="18"/>
          <w:szCs w:val="18"/>
        </w:rPr>
      </w:pPr>
    </w:p>
    <w:p w:rsidR="006D32E2" w:rsidRPr="006D32E2" w:rsidRDefault="006D32E2" w:rsidP="006D32E2">
      <w:pPr>
        <w:tabs>
          <w:tab w:val="left" w:pos="851"/>
          <w:tab w:val="left" w:pos="993"/>
        </w:tabs>
        <w:jc w:val="both"/>
        <w:rPr>
          <w:sz w:val="18"/>
          <w:szCs w:val="18"/>
        </w:rPr>
      </w:pPr>
    </w:p>
    <w:p w:rsidR="006D32E2" w:rsidRPr="006D32E2" w:rsidRDefault="006D32E2" w:rsidP="006D32E2">
      <w:pPr>
        <w:tabs>
          <w:tab w:val="left" w:pos="851"/>
          <w:tab w:val="left" w:pos="993"/>
        </w:tabs>
        <w:jc w:val="both"/>
        <w:rPr>
          <w:sz w:val="18"/>
          <w:szCs w:val="18"/>
        </w:rPr>
      </w:pPr>
    </w:p>
    <w:p w:rsidR="006D32E2" w:rsidRPr="006D32E2" w:rsidRDefault="006D32E2" w:rsidP="006D32E2">
      <w:pPr>
        <w:tabs>
          <w:tab w:val="left" w:pos="851"/>
          <w:tab w:val="left" w:pos="993"/>
        </w:tabs>
        <w:jc w:val="both"/>
        <w:rPr>
          <w:sz w:val="18"/>
          <w:szCs w:val="18"/>
        </w:rPr>
      </w:pPr>
    </w:p>
    <w:p w:rsidR="006D32E2" w:rsidRPr="006D32E2" w:rsidRDefault="006D32E2" w:rsidP="006D32E2">
      <w:pPr>
        <w:tabs>
          <w:tab w:val="left" w:pos="851"/>
          <w:tab w:val="left" w:pos="993"/>
        </w:tabs>
        <w:jc w:val="both"/>
        <w:rPr>
          <w:sz w:val="18"/>
          <w:szCs w:val="18"/>
        </w:rPr>
      </w:pPr>
      <w:r w:rsidRPr="006D32E2">
        <w:rPr>
          <w:sz w:val="18"/>
          <w:szCs w:val="18"/>
        </w:rPr>
        <w:t xml:space="preserve">Глава городского поселения Агириш                                                                 </w:t>
      </w:r>
      <w:proofErr w:type="spellStart"/>
      <w:r w:rsidRPr="006D32E2">
        <w:rPr>
          <w:sz w:val="18"/>
          <w:szCs w:val="18"/>
        </w:rPr>
        <w:t>И.В.Ермолаева</w:t>
      </w:r>
      <w:proofErr w:type="spellEnd"/>
    </w:p>
    <w:p w:rsidR="006D32E2" w:rsidRDefault="006D32E2"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Default="006D32E2" w:rsidP="004A5A0B">
      <w:pPr>
        <w:tabs>
          <w:tab w:val="left" w:pos="851"/>
          <w:tab w:val="left" w:pos="993"/>
        </w:tabs>
        <w:jc w:val="both"/>
        <w:rPr>
          <w:sz w:val="18"/>
          <w:szCs w:val="18"/>
        </w:rPr>
      </w:pPr>
    </w:p>
    <w:p w:rsidR="006D32E2" w:rsidRPr="006D32E2" w:rsidRDefault="006D32E2" w:rsidP="006D32E2">
      <w:pPr>
        <w:pBdr>
          <w:top w:val="nil"/>
          <w:left w:val="nil"/>
          <w:bottom w:val="nil"/>
          <w:right w:val="nil"/>
          <w:between w:val="nil"/>
          <w:bar w:val="nil"/>
        </w:pBdr>
        <w:ind w:firstLine="709"/>
        <w:jc w:val="right"/>
        <w:rPr>
          <w:rFonts w:eastAsia="Arial"/>
          <w:color w:val="000000"/>
          <w:sz w:val="18"/>
          <w:szCs w:val="18"/>
          <w:u w:color="000000"/>
          <w:bdr w:val="nil"/>
        </w:rPr>
      </w:pPr>
      <w:r w:rsidRPr="006D32E2">
        <w:rPr>
          <w:rFonts w:eastAsia="Arial Unicode MS"/>
          <w:color w:val="000000"/>
          <w:sz w:val="18"/>
          <w:szCs w:val="18"/>
          <w:u w:color="000000"/>
          <w:bdr w:val="nil"/>
        </w:rPr>
        <w:lastRenderedPageBreak/>
        <w:t>Приложение 1</w:t>
      </w:r>
    </w:p>
    <w:p w:rsidR="006D32E2" w:rsidRPr="006D32E2" w:rsidRDefault="006D32E2" w:rsidP="006D32E2">
      <w:pPr>
        <w:pBdr>
          <w:top w:val="nil"/>
          <w:left w:val="nil"/>
          <w:bottom w:val="nil"/>
          <w:right w:val="nil"/>
          <w:between w:val="nil"/>
          <w:bar w:val="nil"/>
        </w:pBdr>
        <w:ind w:firstLine="709"/>
        <w:jc w:val="right"/>
        <w:rPr>
          <w:rFonts w:eastAsia="Arial"/>
          <w:color w:val="000000"/>
          <w:sz w:val="18"/>
          <w:szCs w:val="18"/>
          <w:u w:color="000000"/>
          <w:bdr w:val="nil"/>
        </w:rPr>
      </w:pPr>
      <w:r w:rsidRPr="006D32E2">
        <w:rPr>
          <w:rFonts w:eastAsia="Arial Unicode MS"/>
          <w:color w:val="000000"/>
          <w:sz w:val="18"/>
          <w:szCs w:val="18"/>
          <w:u w:color="000000"/>
          <w:bdr w:val="nil"/>
        </w:rPr>
        <w:t>к постановлению администрации</w:t>
      </w:r>
    </w:p>
    <w:p w:rsidR="006D32E2" w:rsidRPr="006D32E2" w:rsidRDefault="006D32E2" w:rsidP="006D32E2">
      <w:pPr>
        <w:pBdr>
          <w:top w:val="nil"/>
          <w:left w:val="nil"/>
          <w:bottom w:val="nil"/>
          <w:right w:val="nil"/>
          <w:between w:val="nil"/>
          <w:bar w:val="nil"/>
        </w:pBdr>
        <w:ind w:firstLine="709"/>
        <w:jc w:val="right"/>
        <w:rPr>
          <w:rFonts w:eastAsia="Arial Unicode MS"/>
          <w:color w:val="000000"/>
          <w:sz w:val="18"/>
          <w:szCs w:val="18"/>
          <w:u w:color="000000"/>
          <w:bdr w:val="nil"/>
        </w:rPr>
      </w:pPr>
      <w:r w:rsidRPr="006D32E2">
        <w:rPr>
          <w:sz w:val="18"/>
          <w:szCs w:val="18"/>
        </w:rPr>
        <w:t>городского поселения Агириш</w:t>
      </w:r>
      <w:r w:rsidRPr="006D32E2">
        <w:rPr>
          <w:rFonts w:eastAsia="Arial Unicode MS"/>
          <w:color w:val="000000"/>
          <w:sz w:val="18"/>
          <w:szCs w:val="18"/>
          <w:u w:color="000000"/>
          <w:bdr w:val="nil"/>
        </w:rPr>
        <w:t xml:space="preserve"> </w:t>
      </w:r>
    </w:p>
    <w:p w:rsidR="006D32E2" w:rsidRPr="006D32E2" w:rsidRDefault="006D32E2" w:rsidP="006D32E2">
      <w:pPr>
        <w:pBdr>
          <w:top w:val="nil"/>
          <w:left w:val="nil"/>
          <w:bottom w:val="nil"/>
          <w:right w:val="nil"/>
          <w:between w:val="nil"/>
          <w:bar w:val="nil"/>
        </w:pBdr>
        <w:ind w:firstLine="709"/>
        <w:jc w:val="right"/>
        <w:rPr>
          <w:rFonts w:eastAsia="Arial Unicode MS"/>
          <w:color w:val="000000"/>
          <w:sz w:val="18"/>
          <w:szCs w:val="18"/>
          <w:u w:color="000000"/>
          <w:bdr w:val="nil"/>
        </w:rPr>
      </w:pPr>
      <w:r w:rsidRPr="006D32E2">
        <w:rPr>
          <w:rFonts w:eastAsia="Arial Unicode MS"/>
          <w:color w:val="000000"/>
          <w:sz w:val="18"/>
          <w:szCs w:val="18"/>
          <w:u w:color="000000"/>
          <w:bdr w:val="nil"/>
        </w:rPr>
        <w:t>от  03.05.2024  № 114/НПА</w:t>
      </w:r>
    </w:p>
    <w:p w:rsidR="006D32E2" w:rsidRPr="006D32E2" w:rsidRDefault="006D32E2" w:rsidP="006D32E2">
      <w:pPr>
        <w:pBdr>
          <w:top w:val="nil"/>
          <w:left w:val="nil"/>
          <w:bottom w:val="nil"/>
          <w:right w:val="nil"/>
          <w:between w:val="nil"/>
          <w:bar w:val="nil"/>
        </w:pBdr>
        <w:ind w:firstLine="709"/>
        <w:jc w:val="right"/>
        <w:rPr>
          <w:rFonts w:eastAsia="Arial Unicode MS"/>
          <w:color w:val="000000"/>
          <w:sz w:val="18"/>
          <w:szCs w:val="18"/>
          <w:u w:color="000000"/>
          <w:bdr w:val="nil"/>
        </w:rPr>
      </w:pPr>
    </w:p>
    <w:p w:rsidR="006D32E2" w:rsidRPr="006D32E2" w:rsidRDefault="006D32E2" w:rsidP="006D32E2">
      <w:pPr>
        <w:pBdr>
          <w:top w:val="nil"/>
          <w:left w:val="nil"/>
          <w:bottom w:val="nil"/>
          <w:right w:val="nil"/>
          <w:between w:val="nil"/>
          <w:bar w:val="nil"/>
        </w:pBdr>
        <w:ind w:firstLine="709"/>
        <w:jc w:val="center"/>
        <w:rPr>
          <w:rFonts w:ascii="Arial" w:eastAsia="Arial" w:hAnsi="Arial" w:cs="Arial"/>
          <w:color w:val="000000"/>
          <w:sz w:val="18"/>
          <w:szCs w:val="18"/>
          <w:u w:color="000000"/>
          <w:bdr w:val="nil"/>
        </w:rPr>
      </w:pPr>
      <w:r w:rsidRPr="006D32E2">
        <w:rPr>
          <w:rFonts w:ascii="Arial" w:eastAsia="Arial Unicode MS" w:hAnsi="Arial" w:cs="Arial Unicode MS"/>
          <w:color w:val="000000"/>
          <w:sz w:val="18"/>
          <w:szCs w:val="18"/>
          <w:u w:color="000000"/>
          <w:bdr w:val="nil"/>
        </w:rPr>
        <w:t> </w:t>
      </w:r>
    </w:p>
    <w:p w:rsidR="006D32E2" w:rsidRPr="006D32E2" w:rsidRDefault="006D32E2" w:rsidP="006D32E2">
      <w:pPr>
        <w:pBdr>
          <w:top w:val="nil"/>
          <w:left w:val="nil"/>
          <w:bottom w:val="nil"/>
          <w:right w:val="nil"/>
          <w:between w:val="nil"/>
          <w:bar w:val="nil"/>
        </w:pBdr>
        <w:ind w:firstLine="709"/>
        <w:jc w:val="center"/>
        <w:rPr>
          <w:rFonts w:eastAsia="Arial"/>
          <w:color w:val="000000"/>
          <w:sz w:val="18"/>
          <w:szCs w:val="18"/>
          <w:u w:color="000000"/>
          <w:bdr w:val="nil"/>
        </w:rPr>
      </w:pPr>
      <w:r w:rsidRPr="006D32E2">
        <w:rPr>
          <w:rFonts w:eastAsia="Arial Unicode MS"/>
          <w:b/>
          <w:bCs/>
          <w:color w:val="000000"/>
          <w:sz w:val="18"/>
          <w:szCs w:val="18"/>
          <w:u w:color="000000"/>
          <w:bdr w:val="nil"/>
        </w:rPr>
        <w:t>ПОЛОЖЕНИЕ</w:t>
      </w:r>
    </w:p>
    <w:p w:rsidR="006D32E2" w:rsidRPr="006D32E2" w:rsidRDefault="006D32E2" w:rsidP="006D32E2">
      <w:pPr>
        <w:pBdr>
          <w:top w:val="nil"/>
          <w:left w:val="nil"/>
          <w:bottom w:val="nil"/>
          <w:right w:val="nil"/>
          <w:between w:val="nil"/>
          <w:bar w:val="nil"/>
        </w:pBdr>
        <w:ind w:firstLine="709"/>
        <w:jc w:val="center"/>
        <w:rPr>
          <w:rFonts w:eastAsia="Arial"/>
          <w:color w:val="000000"/>
          <w:sz w:val="18"/>
          <w:szCs w:val="18"/>
          <w:u w:color="000000"/>
          <w:bdr w:val="nil"/>
        </w:rPr>
      </w:pPr>
      <w:r w:rsidRPr="006D32E2">
        <w:rPr>
          <w:rFonts w:eastAsia="Arial Unicode MS"/>
          <w:b/>
          <w:bCs/>
          <w:color w:val="000000"/>
          <w:sz w:val="18"/>
          <w:szCs w:val="18"/>
          <w:u w:color="000000"/>
          <w:bdr w:val="nil"/>
        </w:rPr>
        <w:t>О ПРАВОВОМ ПРОСВЕЩЕНИИ И ПРАВОВОМ ИНФОРМИРОВАНИИ ГРАЖДАН И ОРГАНИЗАЦИЙ</w:t>
      </w:r>
    </w:p>
    <w:p w:rsidR="006D32E2" w:rsidRPr="006D32E2" w:rsidRDefault="006D32E2" w:rsidP="006D32E2">
      <w:pPr>
        <w:pBdr>
          <w:top w:val="nil"/>
          <w:left w:val="nil"/>
          <w:bottom w:val="nil"/>
          <w:right w:val="nil"/>
          <w:between w:val="nil"/>
          <w:bar w:val="nil"/>
        </w:pBdr>
        <w:ind w:firstLine="709"/>
        <w:jc w:val="center"/>
        <w:rPr>
          <w:rFonts w:eastAsia="Arial"/>
          <w:color w:val="000000"/>
          <w:sz w:val="18"/>
          <w:szCs w:val="18"/>
          <w:u w:color="000000"/>
          <w:bdr w:val="nil"/>
        </w:rPr>
      </w:pPr>
      <w:r w:rsidRPr="006D32E2">
        <w:rPr>
          <w:rFonts w:eastAsia="Arial Unicode MS"/>
          <w:color w:val="000000"/>
          <w:sz w:val="18"/>
          <w:szCs w:val="18"/>
          <w:u w:color="000000"/>
          <w:bdr w:val="nil"/>
        </w:rPr>
        <w:t> </w:t>
      </w:r>
    </w:p>
    <w:p w:rsidR="006D32E2" w:rsidRPr="006D32E2" w:rsidRDefault="006D32E2" w:rsidP="006D32E2">
      <w:pPr>
        <w:pBdr>
          <w:top w:val="nil"/>
          <w:left w:val="nil"/>
          <w:bottom w:val="nil"/>
          <w:right w:val="nil"/>
          <w:between w:val="nil"/>
          <w:bar w:val="nil"/>
        </w:pBdr>
        <w:ind w:firstLine="709"/>
        <w:jc w:val="center"/>
        <w:rPr>
          <w:rFonts w:eastAsia="Arial"/>
          <w:color w:val="000000"/>
          <w:sz w:val="18"/>
          <w:szCs w:val="18"/>
          <w:u w:color="000000"/>
          <w:bdr w:val="nil"/>
        </w:rPr>
      </w:pPr>
      <w:r w:rsidRPr="006D32E2">
        <w:rPr>
          <w:rFonts w:eastAsia="Arial Unicode MS"/>
          <w:b/>
          <w:bCs/>
          <w:color w:val="000000"/>
          <w:sz w:val="18"/>
          <w:szCs w:val="18"/>
          <w:u w:color="000000"/>
          <w:bdr w:val="nil"/>
        </w:rPr>
        <w:t>1. Общие положения</w:t>
      </w:r>
    </w:p>
    <w:p w:rsidR="006D32E2" w:rsidRPr="006D32E2" w:rsidRDefault="006D32E2" w:rsidP="006D32E2">
      <w:pPr>
        <w:pBdr>
          <w:top w:val="nil"/>
          <w:left w:val="nil"/>
          <w:bottom w:val="nil"/>
          <w:right w:val="nil"/>
          <w:between w:val="nil"/>
          <w:bar w:val="nil"/>
        </w:pBdr>
        <w:ind w:firstLine="709"/>
        <w:jc w:val="both"/>
        <w:rPr>
          <w:rFonts w:eastAsia="Arial"/>
          <w:color w:val="000000"/>
          <w:sz w:val="18"/>
          <w:szCs w:val="18"/>
          <w:u w:color="000000"/>
          <w:bdr w:val="nil"/>
        </w:rPr>
      </w:pPr>
      <w:r w:rsidRPr="006D32E2">
        <w:rPr>
          <w:rFonts w:eastAsia="Arial Unicode MS"/>
          <w:color w:val="000000"/>
          <w:sz w:val="18"/>
          <w:szCs w:val="18"/>
          <w:u w:color="000000"/>
          <w:bdr w:val="nil"/>
        </w:rPr>
        <w:t> </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xml:space="preserve">1.1. </w:t>
      </w:r>
      <w:proofErr w:type="gramStart"/>
      <w:r w:rsidRPr="006D32E2">
        <w:rPr>
          <w:rFonts w:eastAsia="Arial Unicode MS"/>
          <w:color w:val="000000"/>
          <w:sz w:val="18"/>
          <w:szCs w:val="18"/>
          <w:u w:color="000000"/>
          <w:bdr w:val="nil"/>
        </w:rPr>
        <w:t>Настоящее Положение в соответствии с Федеральным </w:t>
      </w:r>
      <w:r w:rsidRPr="006D32E2">
        <w:rPr>
          <w:rFonts w:eastAsia="Arial Unicode MS"/>
          <w:color w:val="454545"/>
          <w:sz w:val="18"/>
          <w:szCs w:val="18"/>
          <w:u w:color="454545"/>
          <w:bdr w:val="nil"/>
        </w:rPr>
        <w:t xml:space="preserve">законом </w:t>
      </w:r>
      <w:r w:rsidRPr="006D32E2">
        <w:rPr>
          <w:rFonts w:eastAsia="Arial Unicode MS"/>
          <w:color w:val="000000"/>
          <w:sz w:val="18"/>
          <w:szCs w:val="18"/>
          <w:u w:color="000000"/>
          <w:bdr w:val="nil"/>
        </w:rPr>
        <w:t>от 06.10.2003 №131-ФЗ «Об общих принципах организации местного самоуправления в Российской Федерации», Федеральным </w:t>
      </w:r>
      <w:r w:rsidRPr="006D32E2">
        <w:rPr>
          <w:rFonts w:eastAsia="Arial Unicode MS"/>
          <w:color w:val="454545"/>
          <w:sz w:val="18"/>
          <w:szCs w:val="18"/>
          <w:u w:color="454545"/>
          <w:bdr w:val="nil"/>
        </w:rPr>
        <w:t>законом</w:t>
      </w:r>
      <w:r w:rsidRPr="006D32E2">
        <w:rPr>
          <w:rFonts w:eastAsia="Arial Unicode MS"/>
          <w:color w:val="000000"/>
          <w:sz w:val="18"/>
          <w:szCs w:val="18"/>
          <w:u w:color="000000"/>
          <w:bdr w:val="nil"/>
        </w:rPr>
        <w:t> от 23.06.2016 № 182-ФЗ «Об основах системы профилактики правонарушений в Российской Федерации», пунктами 1 и 3 статьи 28 Федерального закона от 21.11.2011 № 324-ФЗ «О бесплатной юридической помощи в Российской Федерации», определяет порядок подготовки и размещения информации по правовому просвещению и</w:t>
      </w:r>
      <w:proofErr w:type="gramEnd"/>
      <w:r w:rsidRPr="006D32E2">
        <w:rPr>
          <w:rFonts w:eastAsia="Arial Unicode MS"/>
          <w:color w:val="000000"/>
          <w:sz w:val="18"/>
          <w:szCs w:val="18"/>
          <w:u w:color="000000"/>
          <w:bdr w:val="nil"/>
        </w:rPr>
        <w:t xml:space="preserve"> правовому информированию граждан и организаций на территории </w:t>
      </w:r>
      <w:r w:rsidRPr="006D32E2">
        <w:rPr>
          <w:sz w:val="18"/>
          <w:szCs w:val="18"/>
        </w:rPr>
        <w:t>городского поселения Агириш</w:t>
      </w:r>
      <w:r w:rsidRPr="006D32E2">
        <w:rPr>
          <w:rFonts w:eastAsia="Arial Unicode MS"/>
          <w:color w:val="000000"/>
          <w:sz w:val="18"/>
          <w:szCs w:val="18"/>
          <w:u w:color="000000"/>
          <w:bdr w:val="nil"/>
        </w:rPr>
        <w:t>.</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1.2. Настоящее Положение определяет порядок организации работы администрации </w:t>
      </w:r>
      <w:r w:rsidRPr="006D32E2">
        <w:rPr>
          <w:sz w:val="18"/>
          <w:szCs w:val="18"/>
        </w:rPr>
        <w:t>городского поселения Агириш</w:t>
      </w:r>
      <w:r w:rsidRPr="006D32E2">
        <w:rPr>
          <w:rFonts w:eastAsia="Arial Unicode MS"/>
          <w:color w:val="000000"/>
          <w:sz w:val="18"/>
          <w:szCs w:val="18"/>
          <w:u w:color="000000"/>
          <w:bdr w:val="nil"/>
        </w:rPr>
        <w:t xml:space="preserve"> по правовому просвещению и правовому информированию населения в целях профилактики правонарушений.</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1.3. Понятия и определения, используемые в настоящем Положении, применяются в значениях, установленных федеральным и региональным законодательством.</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w:t>
      </w:r>
    </w:p>
    <w:p w:rsidR="006D32E2" w:rsidRPr="006D32E2" w:rsidRDefault="006D32E2" w:rsidP="006D32E2">
      <w:pPr>
        <w:pBdr>
          <w:top w:val="nil"/>
          <w:left w:val="nil"/>
          <w:bottom w:val="nil"/>
          <w:right w:val="nil"/>
          <w:between w:val="nil"/>
          <w:bar w:val="nil"/>
        </w:pBdr>
        <w:ind w:firstLine="709"/>
        <w:jc w:val="center"/>
        <w:rPr>
          <w:b/>
          <w:bCs/>
          <w:color w:val="000000"/>
          <w:sz w:val="18"/>
          <w:szCs w:val="18"/>
          <w:u w:color="000000"/>
          <w:bdr w:val="nil"/>
        </w:rPr>
      </w:pPr>
      <w:r w:rsidRPr="006D32E2">
        <w:rPr>
          <w:rFonts w:eastAsia="Arial Unicode MS"/>
          <w:b/>
          <w:bCs/>
          <w:color w:val="000000"/>
          <w:sz w:val="18"/>
          <w:szCs w:val="18"/>
          <w:u w:color="000000"/>
          <w:bdr w:val="nil"/>
        </w:rPr>
        <w:t>2. Формы деятельности по правовому просвещению и правовому</w:t>
      </w:r>
    </w:p>
    <w:p w:rsidR="006D32E2" w:rsidRPr="006D32E2" w:rsidRDefault="006D32E2" w:rsidP="006D32E2">
      <w:pPr>
        <w:pBdr>
          <w:top w:val="nil"/>
          <w:left w:val="nil"/>
          <w:bottom w:val="nil"/>
          <w:right w:val="nil"/>
          <w:between w:val="nil"/>
          <w:bar w:val="nil"/>
        </w:pBdr>
        <w:ind w:firstLine="709"/>
        <w:jc w:val="center"/>
        <w:rPr>
          <w:b/>
          <w:bCs/>
          <w:color w:val="000000"/>
          <w:sz w:val="18"/>
          <w:szCs w:val="18"/>
          <w:u w:color="000000"/>
          <w:bdr w:val="nil"/>
        </w:rPr>
      </w:pPr>
      <w:r w:rsidRPr="006D32E2">
        <w:rPr>
          <w:rFonts w:eastAsia="Arial Unicode MS"/>
          <w:b/>
          <w:bCs/>
          <w:color w:val="000000"/>
          <w:sz w:val="18"/>
          <w:szCs w:val="18"/>
          <w:u w:color="000000"/>
          <w:bdr w:val="nil"/>
        </w:rPr>
        <w:t>информированию граждан в целях профилактики правонарушений</w:t>
      </w:r>
    </w:p>
    <w:p w:rsidR="006D32E2" w:rsidRPr="006D32E2" w:rsidRDefault="006D32E2" w:rsidP="006D32E2">
      <w:pPr>
        <w:pBdr>
          <w:top w:val="nil"/>
          <w:left w:val="nil"/>
          <w:bottom w:val="nil"/>
          <w:right w:val="nil"/>
          <w:between w:val="nil"/>
          <w:bar w:val="nil"/>
        </w:pBdr>
        <w:ind w:firstLine="709"/>
        <w:jc w:val="both"/>
        <w:rPr>
          <w:b/>
          <w:bCs/>
          <w:color w:val="000000"/>
          <w:sz w:val="18"/>
          <w:szCs w:val="18"/>
          <w:u w:color="000000"/>
          <w:bdr w:val="nil"/>
        </w:rPr>
      </w:pPr>
      <w:r w:rsidRPr="006D32E2">
        <w:rPr>
          <w:rFonts w:eastAsia="Arial Unicode MS"/>
          <w:b/>
          <w:bCs/>
          <w:color w:val="000000"/>
          <w:sz w:val="18"/>
          <w:szCs w:val="18"/>
          <w:u w:color="000000"/>
          <w:bdr w:val="nil"/>
        </w:rPr>
        <w:t> </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2.1. Правовое просвещение и правовое информирование населения в целях профилактики правонарушений может, проводится в следующих формах:</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xml:space="preserve">- размещение информационных, </w:t>
      </w:r>
      <w:proofErr w:type="spellStart"/>
      <w:r w:rsidRPr="006D32E2">
        <w:rPr>
          <w:rFonts w:eastAsia="Arial Unicode MS"/>
          <w:color w:val="000000"/>
          <w:sz w:val="18"/>
          <w:szCs w:val="18"/>
          <w:u w:color="000000"/>
          <w:bdr w:val="nil"/>
        </w:rPr>
        <w:t>праворазъяснительных</w:t>
      </w:r>
      <w:proofErr w:type="spellEnd"/>
      <w:r w:rsidRPr="006D32E2">
        <w:rPr>
          <w:rFonts w:eastAsia="Arial Unicode MS"/>
          <w:color w:val="000000"/>
          <w:sz w:val="18"/>
          <w:szCs w:val="18"/>
          <w:u w:color="000000"/>
          <w:bdr w:val="nil"/>
        </w:rPr>
        <w:t xml:space="preserve"> материалов на </w:t>
      </w:r>
      <w:proofErr w:type="gramStart"/>
      <w:r w:rsidRPr="006D32E2">
        <w:rPr>
          <w:rFonts w:eastAsia="Arial Unicode MS"/>
          <w:color w:val="000000"/>
          <w:sz w:val="18"/>
          <w:szCs w:val="18"/>
          <w:u w:color="000000"/>
          <w:bdr w:val="nil"/>
        </w:rPr>
        <w:t>сайте</w:t>
      </w:r>
      <w:proofErr w:type="gramEnd"/>
      <w:r w:rsidRPr="006D32E2">
        <w:rPr>
          <w:rFonts w:eastAsia="Arial Unicode MS"/>
          <w:color w:val="000000"/>
          <w:sz w:val="18"/>
          <w:szCs w:val="18"/>
          <w:u w:color="000000"/>
          <w:bdr w:val="nil"/>
        </w:rPr>
        <w:t xml:space="preserve">  администрации </w:t>
      </w:r>
      <w:r w:rsidRPr="006D32E2">
        <w:rPr>
          <w:sz w:val="18"/>
          <w:szCs w:val="18"/>
        </w:rPr>
        <w:t>городского поселения Агириш</w:t>
      </w:r>
      <w:r w:rsidRPr="006D32E2">
        <w:rPr>
          <w:rFonts w:eastAsia="Arial Unicode MS"/>
          <w:color w:val="000000"/>
          <w:sz w:val="18"/>
          <w:szCs w:val="18"/>
          <w:u w:color="000000"/>
          <w:bdr w:val="nil"/>
        </w:rPr>
        <w:t xml:space="preserve"> в информационно-телекоммуникационной сети «Интернет»;</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изготовление информационных буклетов, брошюр, памяток;</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проведение встреч, бесед и иных мероприятий с участием населения.</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2.2. Перечень форм деятельности по правовому просвещению и правовому информированию, указанных в пункте 2.1 настоящего Положения, не является исчерпывающим.</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Работа по правовому просвещению и правовому информированию может быть организована путем применения иных мер образовательного, воспитательного, информационного, организационного или методического характера.</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2.3. В целях организации работы по правовому просвещению и правовому информированию населения распоряжением администрации </w:t>
      </w:r>
      <w:r w:rsidRPr="006D32E2">
        <w:rPr>
          <w:sz w:val="18"/>
          <w:szCs w:val="18"/>
        </w:rPr>
        <w:t>городского поселения Агириш</w:t>
      </w:r>
      <w:r w:rsidRPr="006D32E2">
        <w:rPr>
          <w:rFonts w:eastAsia="Arial Unicode MS"/>
          <w:color w:val="000000"/>
          <w:sz w:val="18"/>
          <w:szCs w:val="18"/>
          <w:u w:color="000000"/>
          <w:bdr w:val="nil"/>
        </w:rPr>
        <w:t xml:space="preserve"> назначается должностное лицо (структурное подразделение) администрации  </w:t>
      </w:r>
      <w:r w:rsidRPr="006D32E2">
        <w:rPr>
          <w:sz w:val="18"/>
          <w:szCs w:val="18"/>
        </w:rPr>
        <w:t>городского поселения Агириш</w:t>
      </w:r>
      <w:r w:rsidRPr="006D32E2">
        <w:rPr>
          <w:rFonts w:eastAsia="Arial Unicode MS"/>
          <w:color w:val="000000"/>
          <w:sz w:val="18"/>
          <w:szCs w:val="18"/>
          <w:u w:color="000000"/>
          <w:bdr w:val="nil"/>
        </w:rPr>
        <w:t>, ответственное за осуществление деятельности по правовому просвещению и правовому информированию населения (далее - уполномоченное лицо).</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bookmarkStart w:id="46" w:name="P51"/>
      <w:bookmarkEnd w:id="46"/>
      <w:r w:rsidRPr="006D32E2">
        <w:rPr>
          <w:rFonts w:eastAsia="Arial Unicode MS"/>
          <w:color w:val="000000"/>
          <w:sz w:val="18"/>
          <w:szCs w:val="18"/>
          <w:u w:color="000000"/>
          <w:bdr w:val="nil"/>
        </w:rPr>
        <w:t>2.4. Уполномоченным лицом на постоянной основе (не реже 1 раза в квартал) проводится аналитическая деятельность по состоянию преступности и правонарушений на территории </w:t>
      </w:r>
      <w:r w:rsidRPr="006D32E2">
        <w:rPr>
          <w:sz w:val="18"/>
          <w:szCs w:val="18"/>
        </w:rPr>
        <w:t>городского поселения Агириш</w:t>
      </w:r>
      <w:r w:rsidRPr="006D32E2">
        <w:rPr>
          <w:rFonts w:eastAsia="Arial Unicode MS"/>
          <w:color w:val="000000"/>
          <w:sz w:val="18"/>
          <w:szCs w:val="18"/>
          <w:u w:color="000000"/>
          <w:bdr w:val="nil"/>
        </w:rPr>
        <w:t>, результаты которой используются в работе по правовому просвещению и правовому информированию граждан.</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2.5. Работа, указанная в пункте 2.4 настоящего Положения, проводится при содействии субъектов профилактики правонарушений, круг которых определен федеральным законодательством.</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w:t>
      </w:r>
    </w:p>
    <w:p w:rsidR="006D32E2" w:rsidRPr="006D32E2" w:rsidRDefault="006D32E2" w:rsidP="006D32E2">
      <w:pPr>
        <w:pBdr>
          <w:top w:val="nil"/>
          <w:left w:val="nil"/>
          <w:bottom w:val="nil"/>
          <w:right w:val="nil"/>
          <w:between w:val="nil"/>
          <w:bar w:val="nil"/>
        </w:pBdr>
        <w:ind w:firstLine="709"/>
        <w:jc w:val="center"/>
        <w:rPr>
          <w:b/>
          <w:bCs/>
          <w:color w:val="000000"/>
          <w:sz w:val="18"/>
          <w:szCs w:val="18"/>
          <w:u w:color="000000"/>
          <w:bdr w:val="nil"/>
        </w:rPr>
      </w:pPr>
      <w:r w:rsidRPr="006D32E2">
        <w:rPr>
          <w:rFonts w:eastAsia="Arial Unicode MS"/>
          <w:b/>
          <w:bCs/>
          <w:color w:val="000000"/>
          <w:sz w:val="18"/>
          <w:szCs w:val="18"/>
          <w:u w:color="000000"/>
          <w:bdr w:val="nil"/>
        </w:rPr>
        <w:t xml:space="preserve">3. Организация деятельности по размещению </w:t>
      </w:r>
      <w:proofErr w:type="gramStart"/>
      <w:r w:rsidRPr="006D32E2">
        <w:rPr>
          <w:rFonts w:eastAsia="Arial Unicode MS"/>
          <w:b/>
          <w:bCs/>
          <w:color w:val="000000"/>
          <w:sz w:val="18"/>
          <w:szCs w:val="18"/>
          <w:u w:color="000000"/>
          <w:bdr w:val="nil"/>
        </w:rPr>
        <w:t>информационных</w:t>
      </w:r>
      <w:proofErr w:type="gramEnd"/>
      <w:r w:rsidRPr="006D32E2">
        <w:rPr>
          <w:rFonts w:eastAsia="Arial Unicode MS"/>
          <w:b/>
          <w:bCs/>
          <w:color w:val="000000"/>
          <w:sz w:val="18"/>
          <w:szCs w:val="18"/>
          <w:u w:color="000000"/>
          <w:bdr w:val="nil"/>
        </w:rPr>
        <w:t>,</w:t>
      </w:r>
    </w:p>
    <w:p w:rsidR="006D32E2" w:rsidRPr="006D32E2" w:rsidRDefault="006D32E2" w:rsidP="006D32E2">
      <w:pPr>
        <w:pBdr>
          <w:top w:val="nil"/>
          <w:left w:val="nil"/>
          <w:bottom w:val="nil"/>
          <w:right w:val="nil"/>
          <w:between w:val="nil"/>
          <w:bar w:val="nil"/>
        </w:pBdr>
        <w:ind w:firstLine="709"/>
        <w:jc w:val="center"/>
        <w:rPr>
          <w:b/>
          <w:bCs/>
          <w:color w:val="000000"/>
          <w:sz w:val="18"/>
          <w:szCs w:val="18"/>
          <w:u w:color="000000"/>
          <w:bdr w:val="nil"/>
        </w:rPr>
      </w:pPr>
      <w:proofErr w:type="spellStart"/>
      <w:r w:rsidRPr="006D32E2">
        <w:rPr>
          <w:rFonts w:eastAsia="Arial Unicode MS"/>
          <w:b/>
          <w:bCs/>
          <w:color w:val="000000"/>
          <w:sz w:val="18"/>
          <w:szCs w:val="18"/>
          <w:u w:color="000000"/>
          <w:bdr w:val="nil"/>
        </w:rPr>
        <w:t>праворазъяснительных</w:t>
      </w:r>
      <w:proofErr w:type="spellEnd"/>
      <w:r w:rsidRPr="006D32E2">
        <w:rPr>
          <w:rFonts w:eastAsia="Arial Unicode MS"/>
          <w:b/>
          <w:bCs/>
          <w:color w:val="000000"/>
          <w:sz w:val="18"/>
          <w:szCs w:val="18"/>
          <w:u w:color="000000"/>
          <w:bdr w:val="nil"/>
        </w:rPr>
        <w:t xml:space="preserve"> материалов в информационно-телекоммуникационной сети «Интернет»</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xml:space="preserve">3.1. На сайте администрации </w:t>
      </w:r>
      <w:r w:rsidRPr="006D32E2">
        <w:rPr>
          <w:sz w:val="18"/>
          <w:szCs w:val="18"/>
        </w:rPr>
        <w:t>городского поселения Агириш</w:t>
      </w:r>
      <w:r w:rsidRPr="006D32E2">
        <w:rPr>
          <w:rFonts w:eastAsia="Arial Unicode MS"/>
          <w:color w:val="000000"/>
          <w:sz w:val="18"/>
          <w:szCs w:val="18"/>
          <w:u w:color="000000"/>
          <w:bdr w:val="nil"/>
        </w:rPr>
        <w:t xml:space="preserve"> в информационно-телекоммуникационной сети «Интернет» создается отдельный раздел, на котором обеспечивается размещение информационных, </w:t>
      </w:r>
      <w:proofErr w:type="spellStart"/>
      <w:r w:rsidRPr="006D32E2">
        <w:rPr>
          <w:rFonts w:eastAsia="Arial Unicode MS"/>
          <w:color w:val="000000"/>
          <w:sz w:val="18"/>
          <w:szCs w:val="18"/>
          <w:u w:color="000000"/>
          <w:bdr w:val="nil"/>
        </w:rPr>
        <w:t>праворазъяснительных</w:t>
      </w:r>
      <w:proofErr w:type="spellEnd"/>
      <w:r w:rsidRPr="006D32E2">
        <w:rPr>
          <w:rFonts w:eastAsia="Arial Unicode MS"/>
          <w:color w:val="000000"/>
          <w:sz w:val="18"/>
          <w:szCs w:val="18"/>
          <w:u w:color="000000"/>
          <w:bdr w:val="nil"/>
        </w:rPr>
        <w:t xml:space="preserve"> материалов.</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xml:space="preserve">3.2. Уполномоченное лицо, исходя из результатов деятельности, указанной в пункте 2.4 настоящего Положения, на постоянной основе (не реже 1 раза в месяц) разрабатывает и размещает соответствующие информационные, </w:t>
      </w:r>
      <w:proofErr w:type="spellStart"/>
      <w:r w:rsidRPr="006D32E2">
        <w:rPr>
          <w:rFonts w:eastAsia="Arial Unicode MS"/>
          <w:color w:val="000000"/>
          <w:sz w:val="18"/>
          <w:szCs w:val="18"/>
          <w:u w:color="000000"/>
          <w:bdr w:val="nil"/>
        </w:rPr>
        <w:t>праворазъяснительные</w:t>
      </w:r>
      <w:proofErr w:type="spellEnd"/>
      <w:r w:rsidRPr="006D32E2">
        <w:rPr>
          <w:rFonts w:eastAsia="Arial Unicode MS"/>
          <w:color w:val="000000"/>
          <w:sz w:val="18"/>
          <w:szCs w:val="18"/>
          <w:u w:color="000000"/>
          <w:bdr w:val="nil"/>
        </w:rPr>
        <w:t xml:space="preserve"> материалы, направленные на профилактику правонарушений среди населения.</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xml:space="preserve">3.3. Информационные, </w:t>
      </w:r>
      <w:proofErr w:type="spellStart"/>
      <w:r w:rsidRPr="006D32E2">
        <w:rPr>
          <w:rFonts w:eastAsia="Arial Unicode MS"/>
          <w:color w:val="000000"/>
          <w:sz w:val="18"/>
          <w:szCs w:val="18"/>
          <w:u w:color="000000"/>
          <w:bdr w:val="nil"/>
        </w:rPr>
        <w:t>праворазъяснительные</w:t>
      </w:r>
      <w:proofErr w:type="spellEnd"/>
      <w:r w:rsidRPr="006D32E2">
        <w:rPr>
          <w:rFonts w:eastAsia="Arial Unicode MS"/>
          <w:color w:val="000000"/>
          <w:sz w:val="18"/>
          <w:szCs w:val="18"/>
          <w:u w:color="000000"/>
          <w:bdr w:val="nil"/>
        </w:rPr>
        <w:t xml:space="preserve"> материалы разрабатываются с использованием понятных гражданам словесных конструкций, оборотов, без использования сложной специальной терминологии.</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w:t>
      </w:r>
    </w:p>
    <w:p w:rsidR="006D32E2" w:rsidRPr="006D32E2" w:rsidRDefault="006D32E2" w:rsidP="006D32E2">
      <w:pPr>
        <w:pBdr>
          <w:top w:val="nil"/>
          <w:left w:val="nil"/>
          <w:bottom w:val="nil"/>
          <w:right w:val="nil"/>
          <w:between w:val="nil"/>
          <w:bar w:val="nil"/>
        </w:pBdr>
        <w:ind w:firstLine="709"/>
        <w:jc w:val="center"/>
        <w:rPr>
          <w:b/>
          <w:bCs/>
          <w:color w:val="000000"/>
          <w:sz w:val="18"/>
          <w:szCs w:val="18"/>
          <w:u w:color="000000"/>
          <w:bdr w:val="nil"/>
        </w:rPr>
      </w:pPr>
      <w:r w:rsidRPr="006D32E2">
        <w:rPr>
          <w:rFonts w:eastAsia="Arial Unicode MS"/>
          <w:b/>
          <w:bCs/>
          <w:color w:val="000000"/>
          <w:sz w:val="18"/>
          <w:szCs w:val="18"/>
          <w:u w:color="000000"/>
          <w:bdr w:val="nil"/>
        </w:rPr>
        <w:t xml:space="preserve">4. Изготовление и распространение </w:t>
      </w:r>
      <w:proofErr w:type="gramStart"/>
      <w:r w:rsidRPr="006D32E2">
        <w:rPr>
          <w:rFonts w:eastAsia="Arial Unicode MS"/>
          <w:b/>
          <w:bCs/>
          <w:color w:val="000000"/>
          <w:sz w:val="18"/>
          <w:szCs w:val="18"/>
          <w:u w:color="000000"/>
          <w:bdr w:val="nil"/>
        </w:rPr>
        <w:t>информационных</w:t>
      </w:r>
      <w:proofErr w:type="gramEnd"/>
    </w:p>
    <w:p w:rsidR="006D32E2" w:rsidRPr="006D32E2" w:rsidRDefault="006D32E2" w:rsidP="006D32E2">
      <w:pPr>
        <w:pBdr>
          <w:top w:val="nil"/>
          <w:left w:val="nil"/>
          <w:bottom w:val="nil"/>
          <w:right w:val="nil"/>
          <w:between w:val="nil"/>
          <w:bar w:val="nil"/>
        </w:pBdr>
        <w:ind w:firstLine="709"/>
        <w:jc w:val="center"/>
        <w:rPr>
          <w:b/>
          <w:bCs/>
          <w:color w:val="000000"/>
          <w:sz w:val="18"/>
          <w:szCs w:val="18"/>
          <w:u w:color="000000"/>
          <w:bdr w:val="nil"/>
        </w:rPr>
      </w:pPr>
      <w:r w:rsidRPr="006D32E2">
        <w:rPr>
          <w:rFonts w:eastAsia="Arial Unicode MS"/>
          <w:b/>
          <w:bCs/>
          <w:color w:val="000000"/>
          <w:sz w:val="18"/>
          <w:szCs w:val="18"/>
          <w:u w:color="000000"/>
          <w:bdr w:val="nil"/>
        </w:rPr>
        <w:t>буклетов, брошюр, памяток</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4.1. Информационные буклеты, брошюры, памятки изготавливаются за счет средств местного бюджета.</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4.2. Выбор тематики информационных буклетов, брошюр, памяток осуществляется исходя из результатов аналитической деятельности, указанной в пункте 2.4 настоящего Положения.</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4.3. Распространение изготовленных информационных буклетов, брошюр, памяток населению производится:</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в здании администрации </w:t>
      </w:r>
      <w:r w:rsidRPr="006D32E2">
        <w:rPr>
          <w:sz w:val="18"/>
          <w:szCs w:val="18"/>
        </w:rPr>
        <w:t>городского поселения Агириш</w:t>
      </w:r>
      <w:r w:rsidRPr="006D32E2">
        <w:rPr>
          <w:rFonts w:eastAsia="Arial Unicode MS"/>
          <w:color w:val="000000"/>
          <w:sz w:val="18"/>
          <w:szCs w:val="18"/>
          <w:u w:color="000000"/>
          <w:bdr w:val="nil"/>
        </w:rPr>
        <w:t xml:space="preserve"> путем раздачи гражданам;</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xml:space="preserve">- в муниципальных образовательных организациях путем </w:t>
      </w:r>
      <w:proofErr w:type="gramStart"/>
      <w:r w:rsidRPr="006D32E2">
        <w:rPr>
          <w:rFonts w:eastAsia="Arial Unicode MS"/>
          <w:color w:val="000000"/>
          <w:sz w:val="18"/>
          <w:szCs w:val="18"/>
          <w:u w:color="000000"/>
          <w:bdr w:val="nil"/>
        </w:rPr>
        <w:t>раздачи</w:t>
      </w:r>
      <w:proofErr w:type="gramEnd"/>
      <w:r w:rsidRPr="006D32E2">
        <w:rPr>
          <w:rFonts w:eastAsia="Arial Unicode MS"/>
          <w:color w:val="000000"/>
          <w:sz w:val="18"/>
          <w:szCs w:val="18"/>
          <w:u w:color="000000"/>
          <w:bdr w:val="nil"/>
        </w:rPr>
        <w:t xml:space="preserve"> обучающимся и их родителям (законными представителям);</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иными средствами и способами.</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lastRenderedPageBreak/>
        <w:t> </w:t>
      </w:r>
    </w:p>
    <w:p w:rsidR="006D32E2" w:rsidRPr="006D32E2" w:rsidRDefault="006D32E2" w:rsidP="006D32E2">
      <w:pPr>
        <w:pBdr>
          <w:top w:val="nil"/>
          <w:left w:val="nil"/>
          <w:bottom w:val="nil"/>
          <w:right w:val="nil"/>
          <w:between w:val="nil"/>
          <w:bar w:val="nil"/>
        </w:pBdr>
        <w:ind w:firstLine="709"/>
        <w:jc w:val="center"/>
        <w:rPr>
          <w:b/>
          <w:color w:val="000000"/>
          <w:sz w:val="18"/>
          <w:szCs w:val="18"/>
          <w:u w:color="000000"/>
          <w:bdr w:val="nil"/>
        </w:rPr>
      </w:pPr>
      <w:r w:rsidRPr="006D32E2">
        <w:rPr>
          <w:rFonts w:eastAsia="Arial Unicode MS"/>
          <w:b/>
          <w:color w:val="000000"/>
          <w:sz w:val="18"/>
          <w:szCs w:val="18"/>
          <w:u w:color="000000"/>
          <w:bdr w:val="nil"/>
        </w:rPr>
        <w:t>5. Проведение встреч, бесед</w:t>
      </w:r>
    </w:p>
    <w:p w:rsidR="006D32E2" w:rsidRPr="006D32E2" w:rsidRDefault="006D32E2" w:rsidP="006D32E2">
      <w:pPr>
        <w:pBdr>
          <w:top w:val="nil"/>
          <w:left w:val="nil"/>
          <w:bottom w:val="nil"/>
          <w:right w:val="nil"/>
          <w:between w:val="nil"/>
          <w:bar w:val="nil"/>
        </w:pBdr>
        <w:ind w:firstLine="709"/>
        <w:jc w:val="center"/>
        <w:rPr>
          <w:b/>
          <w:color w:val="000000"/>
          <w:sz w:val="18"/>
          <w:szCs w:val="18"/>
          <w:u w:color="000000"/>
          <w:bdr w:val="nil"/>
        </w:rPr>
      </w:pPr>
      <w:r w:rsidRPr="006D32E2">
        <w:rPr>
          <w:rFonts w:eastAsia="Arial Unicode MS"/>
          <w:b/>
          <w:color w:val="000000"/>
          <w:sz w:val="18"/>
          <w:szCs w:val="18"/>
          <w:u w:color="000000"/>
          <w:bdr w:val="nil"/>
        </w:rPr>
        <w:t>и иных мероприятий с участием граждан</w:t>
      </w:r>
    </w:p>
    <w:p w:rsidR="006D32E2" w:rsidRPr="006D32E2" w:rsidRDefault="006D32E2" w:rsidP="006D32E2">
      <w:pPr>
        <w:pBdr>
          <w:top w:val="nil"/>
          <w:left w:val="nil"/>
          <w:bottom w:val="nil"/>
          <w:right w:val="nil"/>
          <w:between w:val="nil"/>
          <w:bar w:val="nil"/>
        </w:pBdr>
        <w:ind w:firstLine="709"/>
        <w:jc w:val="both"/>
        <w:rPr>
          <w:b/>
          <w:color w:val="000000"/>
          <w:sz w:val="18"/>
          <w:szCs w:val="18"/>
          <w:u w:color="000000"/>
          <w:bdr w:val="nil"/>
        </w:rPr>
      </w:pPr>
      <w:r w:rsidRPr="006D32E2">
        <w:rPr>
          <w:rFonts w:eastAsia="Arial Unicode MS"/>
          <w:b/>
          <w:color w:val="000000"/>
          <w:sz w:val="18"/>
          <w:szCs w:val="18"/>
          <w:u w:color="000000"/>
          <w:bdr w:val="nil"/>
        </w:rPr>
        <w:t> </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xml:space="preserve">5.1. Уполномоченное лицо при содействии и с участием субъектов профилактики правонарушений вправе организовывать и проводить встречи, беседы и иные мероприятия с населением в целях профилактики правонарушений на территории </w:t>
      </w:r>
      <w:r w:rsidRPr="006D32E2">
        <w:rPr>
          <w:sz w:val="18"/>
          <w:szCs w:val="18"/>
        </w:rPr>
        <w:t>городского поселения Агириш</w:t>
      </w:r>
      <w:r w:rsidRPr="006D32E2">
        <w:rPr>
          <w:rFonts w:eastAsia="Arial Unicode MS"/>
          <w:color w:val="000000"/>
          <w:sz w:val="18"/>
          <w:szCs w:val="18"/>
          <w:u w:color="000000"/>
          <w:bdr w:val="nil"/>
        </w:rPr>
        <w:t>.</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xml:space="preserve">5.2. Информацию о проведении указанных в пункте 5.1 настоящего Положения мероприятиях уполномоченное лицо размещает на сайте администрации  </w:t>
      </w:r>
      <w:r w:rsidRPr="006D32E2">
        <w:rPr>
          <w:sz w:val="18"/>
          <w:szCs w:val="18"/>
        </w:rPr>
        <w:t>городского поселения Агириш</w:t>
      </w:r>
      <w:r w:rsidRPr="006D32E2">
        <w:rPr>
          <w:rFonts w:eastAsia="Arial Unicode MS"/>
          <w:color w:val="000000"/>
          <w:sz w:val="18"/>
          <w:szCs w:val="18"/>
          <w:u w:color="000000"/>
          <w:bdr w:val="nil"/>
        </w:rPr>
        <w:t xml:space="preserve"> в информационно-телекоммуникационной сети «Интернет».</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xml:space="preserve">5.3. Указанная в пункте 5.2 настоящего Положения информация размещается не </w:t>
      </w:r>
      <w:proofErr w:type="gramStart"/>
      <w:r w:rsidRPr="006D32E2">
        <w:rPr>
          <w:rFonts w:eastAsia="Arial Unicode MS"/>
          <w:color w:val="000000"/>
          <w:sz w:val="18"/>
          <w:szCs w:val="18"/>
          <w:u w:color="000000"/>
          <w:bdr w:val="nil"/>
        </w:rPr>
        <w:t>позднее</w:t>
      </w:r>
      <w:proofErr w:type="gramEnd"/>
      <w:r w:rsidRPr="006D32E2">
        <w:rPr>
          <w:rFonts w:eastAsia="Arial Unicode MS"/>
          <w:color w:val="000000"/>
          <w:sz w:val="18"/>
          <w:szCs w:val="18"/>
          <w:u w:color="000000"/>
          <w:bdr w:val="nil"/>
        </w:rPr>
        <w:t xml:space="preserve"> чем за 15 суток до дня проведения соответствующего мероприятия.</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5.4. Информация, указанная в пункте 5.2 настоящего Положения, включает в себя место, дату и время проведения мероприятия, его тематику, контактные данные уполномоченного лица в целях обеспечения обратной связи по возникающим при организации мероприятия вопросам.</w:t>
      </w:r>
    </w:p>
    <w:p w:rsidR="006D32E2" w:rsidRPr="006D32E2" w:rsidRDefault="006D32E2" w:rsidP="006D32E2">
      <w:pPr>
        <w:pBdr>
          <w:top w:val="nil"/>
          <w:left w:val="nil"/>
          <w:bottom w:val="nil"/>
          <w:right w:val="nil"/>
          <w:between w:val="nil"/>
          <w:bar w:val="nil"/>
        </w:pBdr>
        <w:ind w:firstLine="709"/>
        <w:jc w:val="both"/>
        <w:rPr>
          <w:rFonts w:eastAsia="Arial Unicode MS"/>
          <w:color w:val="000000"/>
          <w:sz w:val="18"/>
          <w:szCs w:val="18"/>
          <w:u w:color="000000"/>
          <w:bdr w:val="nil"/>
        </w:rPr>
      </w:pPr>
      <w:r w:rsidRPr="006D32E2">
        <w:rPr>
          <w:rFonts w:eastAsia="Arial Unicode MS"/>
          <w:color w:val="000000"/>
          <w:sz w:val="18"/>
          <w:szCs w:val="18"/>
          <w:u w:color="000000"/>
          <w:bdr w:val="nil"/>
        </w:rPr>
        <w:t> </w:t>
      </w:r>
    </w:p>
    <w:p w:rsidR="006D32E2" w:rsidRPr="006D32E2" w:rsidRDefault="006D32E2" w:rsidP="006D32E2">
      <w:pPr>
        <w:pBdr>
          <w:top w:val="nil"/>
          <w:left w:val="nil"/>
          <w:bottom w:val="nil"/>
          <w:right w:val="nil"/>
          <w:between w:val="nil"/>
          <w:bar w:val="nil"/>
        </w:pBdr>
        <w:ind w:firstLine="709"/>
        <w:jc w:val="center"/>
        <w:rPr>
          <w:b/>
          <w:bCs/>
          <w:color w:val="000000"/>
          <w:sz w:val="18"/>
          <w:szCs w:val="18"/>
          <w:u w:color="000000"/>
          <w:bdr w:val="nil"/>
        </w:rPr>
      </w:pPr>
      <w:r w:rsidRPr="006D32E2">
        <w:rPr>
          <w:rFonts w:eastAsia="Arial Unicode MS"/>
          <w:b/>
          <w:bCs/>
          <w:color w:val="000000"/>
          <w:sz w:val="18"/>
          <w:szCs w:val="18"/>
          <w:u w:color="000000"/>
          <w:bdr w:val="nil"/>
        </w:rPr>
        <w:t xml:space="preserve">6. </w:t>
      </w:r>
      <w:proofErr w:type="gramStart"/>
      <w:r w:rsidRPr="006D32E2">
        <w:rPr>
          <w:rFonts w:eastAsia="Arial Unicode MS"/>
          <w:b/>
          <w:bCs/>
          <w:color w:val="000000"/>
          <w:sz w:val="18"/>
          <w:szCs w:val="18"/>
          <w:u w:color="000000"/>
          <w:bdr w:val="nil"/>
        </w:rPr>
        <w:t>Контроль за</w:t>
      </w:r>
      <w:proofErr w:type="gramEnd"/>
      <w:r w:rsidRPr="006D32E2">
        <w:rPr>
          <w:rFonts w:eastAsia="Arial Unicode MS"/>
          <w:b/>
          <w:bCs/>
          <w:color w:val="000000"/>
          <w:sz w:val="18"/>
          <w:szCs w:val="18"/>
          <w:u w:color="000000"/>
          <w:bdr w:val="nil"/>
        </w:rPr>
        <w:t xml:space="preserve"> соблюдением требований настоящего Положения</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xml:space="preserve">6.1. </w:t>
      </w:r>
      <w:proofErr w:type="gramStart"/>
      <w:r w:rsidRPr="006D32E2">
        <w:rPr>
          <w:rFonts w:eastAsia="Arial Unicode MS"/>
          <w:color w:val="000000"/>
          <w:sz w:val="18"/>
          <w:szCs w:val="18"/>
          <w:u w:color="000000"/>
          <w:bdr w:val="nil"/>
        </w:rPr>
        <w:t>Контроль за</w:t>
      </w:r>
      <w:proofErr w:type="gramEnd"/>
      <w:r w:rsidRPr="006D32E2">
        <w:rPr>
          <w:rFonts w:eastAsia="Arial Unicode MS"/>
          <w:color w:val="000000"/>
          <w:sz w:val="18"/>
          <w:szCs w:val="18"/>
          <w:u w:color="000000"/>
          <w:bdr w:val="nil"/>
        </w:rPr>
        <w:t xml:space="preserve"> соблюдением требований настоящего Положения осуществляется заместителем главы  </w:t>
      </w:r>
      <w:r w:rsidRPr="006D32E2">
        <w:rPr>
          <w:sz w:val="18"/>
          <w:szCs w:val="18"/>
        </w:rPr>
        <w:t>городского поселения Агириш</w:t>
      </w:r>
      <w:r w:rsidRPr="006D32E2">
        <w:rPr>
          <w:rFonts w:eastAsia="Arial Unicode MS"/>
          <w:color w:val="000000"/>
          <w:sz w:val="18"/>
          <w:szCs w:val="18"/>
          <w:u w:color="000000"/>
          <w:bdr w:val="nil"/>
        </w:rPr>
        <w:t>.</w:t>
      </w:r>
    </w:p>
    <w:p w:rsidR="006D32E2" w:rsidRPr="006D32E2" w:rsidRDefault="006D32E2" w:rsidP="006D32E2">
      <w:pPr>
        <w:pBdr>
          <w:top w:val="nil"/>
          <w:left w:val="nil"/>
          <w:bottom w:val="nil"/>
          <w:right w:val="nil"/>
          <w:between w:val="nil"/>
          <w:bar w:val="nil"/>
        </w:pBdr>
        <w:ind w:firstLine="709"/>
        <w:jc w:val="both"/>
        <w:rPr>
          <w:color w:val="000000"/>
          <w:sz w:val="18"/>
          <w:szCs w:val="18"/>
          <w:u w:color="000000"/>
          <w:bdr w:val="nil"/>
        </w:rPr>
      </w:pPr>
      <w:r w:rsidRPr="006D32E2">
        <w:rPr>
          <w:rFonts w:eastAsia="Arial Unicode MS"/>
          <w:color w:val="000000"/>
          <w:sz w:val="18"/>
          <w:szCs w:val="18"/>
          <w:u w:color="000000"/>
          <w:bdr w:val="nil"/>
        </w:rPr>
        <w:t xml:space="preserve">6.2. В целях осуществления </w:t>
      </w:r>
      <w:proofErr w:type="gramStart"/>
      <w:r w:rsidRPr="006D32E2">
        <w:rPr>
          <w:rFonts w:eastAsia="Arial Unicode MS"/>
          <w:color w:val="000000"/>
          <w:sz w:val="18"/>
          <w:szCs w:val="18"/>
          <w:u w:color="000000"/>
          <w:bdr w:val="nil"/>
        </w:rPr>
        <w:t>контроля за</w:t>
      </w:r>
      <w:proofErr w:type="gramEnd"/>
      <w:r w:rsidRPr="006D32E2">
        <w:rPr>
          <w:rFonts w:eastAsia="Arial Unicode MS"/>
          <w:color w:val="000000"/>
          <w:sz w:val="18"/>
          <w:szCs w:val="18"/>
          <w:u w:color="000000"/>
          <w:bdr w:val="nil"/>
        </w:rPr>
        <w:t xml:space="preserve">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информированию населения, которую предоставляет главе </w:t>
      </w:r>
      <w:r w:rsidRPr="006D32E2">
        <w:rPr>
          <w:sz w:val="18"/>
          <w:szCs w:val="18"/>
        </w:rPr>
        <w:t>городского поселения Агириш</w:t>
      </w:r>
      <w:r w:rsidRPr="006D32E2">
        <w:rPr>
          <w:rFonts w:eastAsia="Arial Unicode MS"/>
          <w:color w:val="000000"/>
          <w:sz w:val="18"/>
          <w:szCs w:val="18"/>
          <w:u w:color="000000"/>
          <w:bdr w:val="nil"/>
        </w:rPr>
        <w:t>. </w:t>
      </w:r>
    </w:p>
    <w:p w:rsidR="006D32E2" w:rsidRPr="006D32E2" w:rsidRDefault="006D32E2" w:rsidP="006D32E2">
      <w:pPr>
        <w:tabs>
          <w:tab w:val="left" w:pos="851"/>
          <w:tab w:val="left" w:pos="993"/>
        </w:tabs>
        <w:jc w:val="both"/>
        <w:rPr>
          <w:sz w:val="22"/>
          <w:szCs w:val="22"/>
        </w:rPr>
      </w:pPr>
    </w:p>
    <w:p w:rsidR="006D32E2" w:rsidRDefault="006D32E2"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1F12C6" w:rsidRDefault="001F12C6" w:rsidP="004A5A0B">
      <w:pPr>
        <w:tabs>
          <w:tab w:val="left" w:pos="851"/>
          <w:tab w:val="left" w:pos="993"/>
        </w:tabs>
        <w:jc w:val="both"/>
        <w:rPr>
          <w:sz w:val="18"/>
          <w:szCs w:val="18"/>
        </w:rPr>
      </w:pPr>
    </w:p>
    <w:p w:rsidR="00FA61D9" w:rsidRPr="00E266C4" w:rsidRDefault="00FA61D9" w:rsidP="004736BF">
      <w:pPr>
        <w:pStyle w:val="aa"/>
        <w:widowControl w:val="0"/>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юллетень является официальным источником опубликования нормативных</w:t>
      </w:r>
    </w:p>
    <w:p w:rsidR="00D61006" w:rsidRPr="00D70122" w:rsidRDefault="00D61006" w:rsidP="00D61006">
      <w:pPr>
        <w:pStyle w:val="aa"/>
        <w:widowControl w:val="0"/>
        <w:jc w:val="both"/>
        <w:rPr>
          <w:bCs/>
          <w:sz w:val="16"/>
          <w:szCs w:val="16"/>
        </w:rPr>
      </w:pPr>
      <w:r>
        <w:rPr>
          <w:bCs/>
          <w:sz w:val="16"/>
          <w:szCs w:val="16"/>
        </w:rPr>
        <w:t xml:space="preserve">Главный редактор: Макарова </w:t>
      </w:r>
      <w:proofErr w:type="spellStart"/>
      <w:r>
        <w:rPr>
          <w:bCs/>
          <w:sz w:val="16"/>
          <w:szCs w:val="16"/>
        </w:rPr>
        <w:t>В.С</w:t>
      </w:r>
      <w:proofErr w:type="spellEnd"/>
      <w:r>
        <w:rPr>
          <w:bCs/>
          <w:sz w:val="16"/>
          <w:szCs w:val="16"/>
        </w:rPr>
        <w:t>.</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C50C08">
      <w:headerReference w:type="default" r:id="rId33"/>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39C" w:rsidRDefault="00AE339C">
      <w:r>
        <w:separator/>
      </w:r>
    </w:p>
  </w:endnote>
  <w:endnote w:type="continuationSeparator" w:id="0">
    <w:p w:rsidR="00AE339C" w:rsidRDefault="00AE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BE" w:rsidRDefault="00EC46BE">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EC46BE" w:rsidRDefault="00EC46BE">
    <w:pPr>
      <w:pStyle w:val="af6"/>
      <w:ind w:right="360"/>
    </w:pPr>
  </w:p>
  <w:p w:rsidR="00EC46BE" w:rsidRDefault="00EC46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EC46BE" w:rsidRDefault="00EC46BE">
        <w:pPr>
          <w:pStyle w:val="af6"/>
          <w:jc w:val="right"/>
        </w:pPr>
        <w:r>
          <w:fldChar w:fldCharType="begin"/>
        </w:r>
        <w:r>
          <w:instrText>PAGE   \* MERGEFORMAT</w:instrText>
        </w:r>
        <w:r>
          <w:fldChar w:fldCharType="separate"/>
        </w:r>
        <w:r w:rsidR="006D32E2">
          <w:rPr>
            <w:noProof/>
          </w:rPr>
          <w:t>7</w:t>
        </w:r>
        <w:r>
          <w:rPr>
            <w:noProof/>
          </w:rPr>
          <w:fldChar w:fldCharType="end"/>
        </w:r>
      </w:p>
    </w:sdtContent>
  </w:sdt>
  <w:p w:rsidR="00EC46BE" w:rsidRDefault="00EC46BE">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39C" w:rsidRDefault="00AE339C">
      <w:r>
        <w:separator/>
      </w:r>
    </w:p>
  </w:footnote>
  <w:footnote w:type="continuationSeparator" w:id="0">
    <w:p w:rsidR="00AE339C" w:rsidRDefault="00AE3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BE" w:rsidRDefault="00EC46BE" w:rsidP="00D70C3E">
    <w:pPr>
      <w:pageBreakBefore/>
    </w:pPr>
    <w:r>
      <w:rPr>
        <w:noProof/>
      </w:rPr>
      <mc:AlternateContent>
        <mc:Choice Requires="wps">
          <w:drawing>
            <wp:anchor distT="0" distB="0" distL="114300" distR="114300" simplePos="0" relativeHeight="251659264" behindDoc="0" locked="0" layoutInCell="1" allowOverlap="1" wp14:anchorId="7ABC2D2C" wp14:editId="201DF6F5">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EC46BE" w:rsidRDefault="00EC46BE"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EC46BE" w:rsidRDefault="00EC46BE"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EC46BE" w:rsidRDefault="00EC46BE" w:rsidP="00D70C3E">
    <w:pPr>
      <w:tabs>
        <w:tab w:val="left" w:pos="1500"/>
        <w:tab w:val="left" w:pos="2355"/>
      </w:tabs>
      <w:rPr>
        <w:sz w:val="16"/>
        <w:szCs w:val="16"/>
      </w:rPr>
    </w:pPr>
    <w:r>
      <w:rPr>
        <w:sz w:val="16"/>
        <w:szCs w:val="16"/>
      </w:rPr>
      <w:tab/>
    </w:r>
    <w:r>
      <w:rPr>
        <w:sz w:val="16"/>
        <w:szCs w:val="16"/>
      </w:rPr>
      <w:tab/>
    </w:r>
  </w:p>
  <w:p w:rsidR="00EC46BE" w:rsidRDefault="00EC46BE"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EC46BE" w:rsidRPr="00E554F1" w:rsidTr="00D70C3E">
      <w:trPr>
        <w:trHeight w:val="22"/>
      </w:trPr>
      <w:tc>
        <w:tcPr>
          <w:tcW w:w="9453" w:type="dxa"/>
          <w:tcBorders>
            <w:top w:val="threeDEmboss" w:sz="12" w:space="0" w:color="auto"/>
            <w:left w:val="nil"/>
            <w:bottom w:val="nil"/>
            <w:right w:val="nil"/>
          </w:tcBorders>
        </w:tcPr>
        <w:p w:rsidR="00EC46BE" w:rsidRPr="00E554F1" w:rsidRDefault="00EC46BE" w:rsidP="00C3703E">
          <w:pPr>
            <w:rPr>
              <w:sz w:val="18"/>
              <w:szCs w:val="18"/>
            </w:rPr>
          </w:pPr>
        </w:p>
      </w:tc>
    </w:tr>
  </w:tbl>
  <w:p w:rsidR="00EC46BE" w:rsidRDefault="00EC46BE">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BE" w:rsidRDefault="00EC46BE" w:rsidP="00A34DAA">
    <w:pPr>
      <w:pageBreakBefore/>
    </w:pPr>
    <w:r>
      <w:rPr>
        <w:noProof/>
      </w:rPr>
      <mc:AlternateContent>
        <mc:Choice Requires="wps">
          <w:drawing>
            <wp:anchor distT="0" distB="0" distL="114300" distR="114300" simplePos="0" relativeHeight="251661312" behindDoc="0" locked="0" layoutInCell="1" allowOverlap="1" wp14:anchorId="066C3F43" wp14:editId="01C391AF">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EC46BE" w:rsidRDefault="00EC46BE"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EC46BE" w:rsidRDefault="00EC46BE" w:rsidP="00A34DAA">
                    <w:pPr>
                      <w:jc w:val="center"/>
                      <w:rPr>
                        <w:b/>
                        <w:i/>
                        <w:sz w:val="32"/>
                        <w:szCs w:val="32"/>
                      </w:rPr>
                    </w:pPr>
                    <w:r>
                      <w:rPr>
                        <w:b/>
                        <w:i/>
                        <w:sz w:val="32"/>
                        <w:szCs w:val="32"/>
                      </w:rPr>
                      <w:t>ОФИЦИАЛЬНО</w:t>
                    </w:r>
                  </w:p>
                </w:txbxContent>
              </v:textbox>
            </v:shape>
          </w:pict>
        </mc:Fallback>
      </mc:AlternateContent>
    </w:r>
    <w:r>
      <w:t xml:space="preserve">                                                                          </w:t>
    </w:r>
    <w:r w:rsidR="000A50B2">
      <w:t xml:space="preserve">                             №40(870)  03</w:t>
    </w:r>
    <w:r w:rsidR="00083D32">
      <w:t xml:space="preserve"> ма</w:t>
    </w:r>
    <w:r>
      <w:t>я 2024 г</w:t>
    </w:r>
  </w:p>
  <w:p w:rsidR="00EC46BE" w:rsidRPr="00A34DAA" w:rsidRDefault="00EC46BE" w:rsidP="00A34DAA">
    <w:pPr>
      <w:tabs>
        <w:tab w:val="left" w:pos="1500"/>
        <w:tab w:val="left" w:pos="2355"/>
      </w:tabs>
      <w:rPr>
        <w:sz w:val="16"/>
        <w:szCs w:val="16"/>
      </w:rPr>
    </w:pPr>
    <w:r>
      <w:rPr>
        <w:sz w:val="16"/>
        <w:szCs w:val="16"/>
      </w:rPr>
      <w:tab/>
    </w:r>
    <w:r>
      <w:rPr>
        <w:sz w:val="16"/>
        <w:szCs w:val="16"/>
      </w:rPr>
      <w:tab/>
    </w:r>
  </w:p>
  <w:p w:rsidR="00EC46BE" w:rsidRPr="000B3B41" w:rsidRDefault="00EC46BE"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3061B06"/>
    <w:multiLevelType w:val="hybridMultilevel"/>
    <w:tmpl w:val="9AC4D00A"/>
    <w:lvl w:ilvl="0" w:tplc="996EB758">
      <w:start w:val="1"/>
      <w:numFmt w:val="decimal"/>
      <w:lvlText w:val="2.%1."/>
      <w:lvlJc w:val="left"/>
      <w:pPr>
        <w:ind w:left="1200" w:hanging="360"/>
      </w:pPr>
      <w:rPr>
        <w:rFonts w:hint="default"/>
        <w:sz w:val="26"/>
        <w:szCs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87F32CA"/>
    <w:multiLevelType w:val="hybridMultilevel"/>
    <w:tmpl w:val="093A3898"/>
    <w:lvl w:ilvl="0" w:tplc="CB6ED5F8">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1">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0D094054"/>
    <w:multiLevelType w:val="hybridMultilevel"/>
    <w:tmpl w:val="370C23DC"/>
    <w:lvl w:ilvl="0" w:tplc="EC3C5F7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5">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176B1FC4"/>
    <w:multiLevelType w:val="multilevel"/>
    <w:tmpl w:val="0F42C4F8"/>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1F7B7580"/>
    <w:multiLevelType w:val="hybridMultilevel"/>
    <w:tmpl w:val="058C42E0"/>
    <w:lvl w:ilvl="0" w:tplc="C5EC63F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300"/>
        </w:tabs>
        <w:ind w:left="300" w:hanging="360"/>
      </w:pPr>
    </w:lvl>
    <w:lvl w:ilvl="2" w:tplc="0419001B" w:tentative="1">
      <w:start w:val="1"/>
      <w:numFmt w:val="lowerRoman"/>
      <w:lvlText w:val="%3."/>
      <w:lvlJc w:val="right"/>
      <w:pPr>
        <w:tabs>
          <w:tab w:val="num" w:pos="1020"/>
        </w:tabs>
        <w:ind w:left="1020" w:hanging="180"/>
      </w:pPr>
    </w:lvl>
    <w:lvl w:ilvl="3" w:tplc="0419000F" w:tentative="1">
      <w:start w:val="1"/>
      <w:numFmt w:val="decimal"/>
      <w:lvlText w:val="%4."/>
      <w:lvlJc w:val="left"/>
      <w:pPr>
        <w:tabs>
          <w:tab w:val="num" w:pos="1740"/>
        </w:tabs>
        <w:ind w:left="1740" w:hanging="360"/>
      </w:pPr>
    </w:lvl>
    <w:lvl w:ilvl="4" w:tplc="04190019" w:tentative="1">
      <w:start w:val="1"/>
      <w:numFmt w:val="lowerLetter"/>
      <w:lvlText w:val="%5."/>
      <w:lvlJc w:val="left"/>
      <w:pPr>
        <w:tabs>
          <w:tab w:val="num" w:pos="2460"/>
        </w:tabs>
        <w:ind w:left="2460" w:hanging="360"/>
      </w:pPr>
    </w:lvl>
    <w:lvl w:ilvl="5" w:tplc="0419001B" w:tentative="1">
      <w:start w:val="1"/>
      <w:numFmt w:val="lowerRoman"/>
      <w:lvlText w:val="%6."/>
      <w:lvlJc w:val="right"/>
      <w:pPr>
        <w:tabs>
          <w:tab w:val="num" w:pos="3180"/>
        </w:tabs>
        <w:ind w:left="3180" w:hanging="180"/>
      </w:pPr>
    </w:lvl>
    <w:lvl w:ilvl="6" w:tplc="0419000F" w:tentative="1">
      <w:start w:val="1"/>
      <w:numFmt w:val="decimal"/>
      <w:lvlText w:val="%7."/>
      <w:lvlJc w:val="left"/>
      <w:pPr>
        <w:tabs>
          <w:tab w:val="num" w:pos="3900"/>
        </w:tabs>
        <w:ind w:left="3900" w:hanging="360"/>
      </w:pPr>
    </w:lvl>
    <w:lvl w:ilvl="7" w:tplc="04190019" w:tentative="1">
      <w:start w:val="1"/>
      <w:numFmt w:val="lowerLetter"/>
      <w:lvlText w:val="%8."/>
      <w:lvlJc w:val="left"/>
      <w:pPr>
        <w:tabs>
          <w:tab w:val="num" w:pos="4620"/>
        </w:tabs>
        <w:ind w:left="4620" w:hanging="360"/>
      </w:pPr>
    </w:lvl>
    <w:lvl w:ilvl="8" w:tplc="0419001B" w:tentative="1">
      <w:start w:val="1"/>
      <w:numFmt w:val="lowerRoman"/>
      <w:lvlText w:val="%9."/>
      <w:lvlJc w:val="right"/>
      <w:pPr>
        <w:tabs>
          <w:tab w:val="num" w:pos="5340"/>
        </w:tabs>
        <w:ind w:left="5340" w:hanging="180"/>
      </w:pPr>
    </w:lvl>
  </w:abstractNum>
  <w:abstractNum w:abstractNumId="32">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3">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4">
    <w:nsid w:val="23F521D6"/>
    <w:multiLevelType w:val="hybridMultilevel"/>
    <w:tmpl w:val="5D2864EC"/>
    <w:lvl w:ilvl="0" w:tplc="84B21C18">
      <w:start w:val="1"/>
      <w:numFmt w:val="decimal"/>
      <w:lvlText w:val="7.%1."/>
      <w:lvlJc w:val="left"/>
      <w:pPr>
        <w:tabs>
          <w:tab w:val="num" w:pos="4500"/>
        </w:tabs>
        <w:ind w:left="1590" w:hanging="510"/>
      </w:pPr>
      <w:rPr>
        <w:rFonts w:ascii="Times New Roman" w:hAnsi="Times New Roman" w:cs="Times New Roman" w:hint="default"/>
        <w:b w:val="0"/>
        <w:sz w:val="24"/>
        <w:szCs w:val="24"/>
      </w:rPr>
    </w:lvl>
    <w:lvl w:ilvl="1" w:tplc="C5EC63FC">
      <w:start w:val="1"/>
      <w:numFmt w:val="decimal"/>
      <w:lvlText w:val="%2)"/>
      <w:lvlJc w:val="left"/>
      <w:pPr>
        <w:tabs>
          <w:tab w:val="num" w:pos="1440"/>
        </w:tabs>
        <w:ind w:left="1440" w:hanging="360"/>
      </w:pPr>
      <w:rPr>
        <w:rFonts w:hint="default"/>
        <w:b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6">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7">
    <w:nsid w:val="2A2D4537"/>
    <w:multiLevelType w:val="hybridMultilevel"/>
    <w:tmpl w:val="0C98A318"/>
    <w:lvl w:ilvl="0" w:tplc="7148634E">
      <w:start w:val="1"/>
      <w:numFmt w:val="decimal"/>
      <w:lvlText w:val="1.%1."/>
      <w:lvlJc w:val="left"/>
      <w:pPr>
        <w:tabs>
          <w:tab w:val="num" w:pos="1620"/>
        </w:tabs>
        <w:ind w:left="16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2EB51EEB"/>
    <w:multiLevelType w:val="hybridMultilevel"/>
    <w:tmpl w:val="E9226BC2"/>
    <w:lvl w:ilvl="0" w:tplc="3DBA571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1067AA6"/>
    <w:multiLevelType w:val="hybridMultilevel"/>
    <w:tmpl w:val="FC107AF6"/>
    <w:lvl w:ilvl="0" w:tplc="8BD0573C">
      <w:start w:val="1"/>
      <w:numFmt w:val="decimal"/>
      <w:lvlText w:val="7.%1."/>
      <w:lvlJc w:val="left"/>
      <w:pPr>
        <w:ind w:left="1287" w:hanging="360"/>
      </w:pPr>
      <w:rPr>
        <w:rFonts w:ascii="Times New Roman" w:hAnsi="Times New Roman" w:cs="Times New Roman" w:hint="default"/>
        <w:b w:val="0"/>
        <w:sz w:val="26"/>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34880A62"/>
    <w:multiLevelType w:val="hybridMultilevel"/>
    <w:tmpl w:val="E9226BC2"/>
    <w:lvl w:ilvl="0" w:tplc="3DBA571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5">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6">
    <w:nsid w:val="366613A0"/>
    <w:multiLevelType w:val="hybridMultilevel"/>
    <w:tmpl w:val="DA8A95FA"/>
    <w:lvl w:ilvl="0" w:tplc="5D3083C6">
      <w:start w:val="1"/>
      <w:numFmt w:val="decimal"/>
      <w:lvlText w:val="5.%1."/>
      <w:lvlJc w:val="left"/>
      <w:pPr>
        <w:tabs>
          <w:tab w:val="num" w:pos="1080"/>
        </w:tabs>
        <w:ind w:left="513" w:firstLine="567"/>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nsid w:val="37AD31D5"/>
    <w:multiLevelType w:val="hybridMultilevel"/>
    <w:tmpl w:val="EDD21A4C"/>
    <w:lvl w:ilvl="0" w:tplc="D748A49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A767896"/>
    <w:multiLevelType w:val="hybridMultilevel"/>
    <w:tmpl w:val="9012A1DA"/>
    <w:lvl w:ilvl="0" w:tplc="FCE22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3BF864FE"/>
    <w:multiLevelType w:val="hybridMultilevel"/>
    <w:tmpl w:val="7AA21BD8"/>
    <w:lvl w:ilvl="0" w:tplc="C5EC63FC">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5">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6">
    <w:nsid w:val="4025067F"/>
    <w:multiLevelType w:val="hybridMultilevel"/>
    <w:tmpl w:val="DBCA6024"/>
    <w:lvl w:ilvl="0" w:tplc="0419000F">
      <w:start w:val="1"/>
      <w:numFmt w:val="decimal"/>
      <w:lvlText w:val="%1."/>
      <w:lvlJc w:val="left"/>
      <w:pPr>
        <w:tabs>
          <w:tab w:val="num" w:pos="435"/>
        </w:tabs>
        <w:ind w:left="435" w:hanging="360"/>
      </w:p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7">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nsid w:val="43887EB3"/>
    <w:multiLevelType w:val="hybridMultilevel"/>
    <w:tmpl w:val="E9226BC2"/>
    <w:lvl w:ilvl="0" w:tplc="3DBA571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9">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60">
    <w:nsid w:val="46D46533"/>
    <w:multiLevelType w:val="hybridMultilevel"/>
    <w:tmpl w:val="1AB27996"/>
    <w:lvl w:ilvl="0" w:tplc="C6CC022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61">
    <w:nsid w:val="470C6B4E"/>
    <w:multiLevelType w:val="hybridMultilevel"/>
    <w:tmpl w:val="7916CF1C"/>
    <w:lvl w:ilvl="0" w:tplc="723C01E2">
      <w:start w:val="6"/>
      <w:numFmt w:val="decimal"/>
      <w:lvlText w:val="%1."/>
      <w:lvlJc w:val="left"/>
      <w:pPr>
        <w:ind w:left="720" w:hanging="360"/>
      </w:pPr>
      <w:rPr>
        <w:rFonts w:ascii="Times New Roman CYR" w:hAnsi="Times New Roman CYR" w:cs="Times New Roman CYR"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7B649C3"/>
    <w:multiLevelType w:val="hybridMultilevel"/>
    <w:tmpl w:val="FDB4A96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3">
    <w:nsid w:val="48B769CF"/>
    <w:multiLevelType w:val="hybridMultilevel"/>
    <w:tmpl w:val="DBB2DE18"/>
    <w:lvl w:ilvl="0" w:tplc="C5EC63FC">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4">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570C398E"/>
    <w:multiLevelType w:val="hybridMultilevel"/>
    <w:tmpl w:val="538C9E9C"/>
    <w:lvl w:ilvl="0" w:tplc="C5EC63FC">
      <w:start w:val="1"/>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68">
    <w:nsid w:val="576326BC"/>
    <w:multiLevelType w:val="hybridMultilevel"/>
    <w:tmpl w:val="62608836"/>
    <w:lvl w:ilvl="0" w:tplc="AB58DD3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69">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70">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7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7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75">
    <w:nsid w:val="62202551"/>
    <w:multiLevelType w:val="hybridMultilevel"/>
    <w:tmpl w:val="813A1658"/>
    <w:lvl w:ilvl="0" w:tplc="7232503C">
      <w:start w:val="1"/>
      <w:numFmt w:val="decimal"/>
      <w:lvlText w:val="6.%1."/>
      <w:lvlJc w:val="left"/>
      <w:pPr>
        <w:tabs>
          <w:tab w:val="num" w:pos="3780"/>
        </w:tabs>
        <w:ind w:left="870" w:hanging="510"/>
      </w:pPr>
      <w:rPr>
        <w:rFonts w:ascii="Times New Roman" w:hAnsi="Times New Roman" w:cs="Times New Roman" w:hint="default"/>
        <w:b w:val="0"/>
        <w:color w:val="auto"/>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77">
    <w:nsid w:val="656947D9"/>
    <w:multiLevelType w:val="hybridMultilevel"/>
    <w:tmpl w:val="C98A3E04"/>
    <w:lvl w:ilvl="0" w:tplc="6862F2F8">
      <w:start w:val="1"/>
      <w:numFmt w:val="decimal"/>
      <w:lvlText w:val="%1."/>
      <w:lvlJc w:val="left"/>
      <w:pPr>
        <w:tabs>
          <w:tab w:val="num" w:pos="3054"/>
        </w:tabs>
        <w:ind w:left="3054" w:hanging="360"/>
      </w:pPr>
      <w:rPr>
        <w:b/>
      </w:rPr>
    </w:lvl>
    <w:lvl w:ilvl="1" w:tplc="F73EAA8A">
      <w:start w:val="1"/>
      <w:numFmt w:val="decimal"/>
      <w:lvlText w:val="3.%2."/>
      <w:lvlJc w:val="left"/>
      <w:pPr>
        <w:tabs>
          <w:tab w:val="num" w:pos="7314"/>
        </w:tabs>
        <w:ind w:left="4404" w:hanging="510"/>
      </w:pPr>
      <w:rPr>
        <w:rFonts w:ascii="Times New Roman" w:hAnsi="Times New Roman" w:cs="Times New Roman" w:hint="default"/>
        <w:b w:val="0"/>
        <w:sz w:val="26"/>
        <w:szCs w:val="26"/>
      </w:rPr>
    </w:lvl>
    <w:lvl w:ilvl="2" w:tplc="17B61360">
      <w:start w:val="1"/>
      <w:numFmt w:val="decimal"/>
      <w:lvlText w:val="%3."/>
      <w:lvlJc w:val="left"/>
      <w:pPr>
        <w:tabs>
          <w:tab w:val="num" w:pos="4674"/>
        </w:tabs>
        <w:ind w:left="4674" w:hanging="360"/>
      </w:pPr>
      <w:rPr>
        <w:rFonts w:hint="default"/>
        <w:b/>
        <w:i w:val="0"/>
        <w:sz w:val="24"/>
        <w:szCs w:val="24"/>
      </w:rPr>
    </w:lvl>
    <w:lvl w:ilvl="3" w:tplc="4538C97E">
      <w:start w:val="1"/>
      <w:numFmt w:val="decimal"/>
      <w:lvlText w:val="%4)"/>
      <w:lvlJc w:val="left"/>
      <w:pPr>
        <w:tabs>
          <w:tab w:val="num" w:pos="5214"/>
        </w:tabs>
        <w:ind w:left="5214" w:hanging="360"/>
      </w:pPr>
      <w:rPr>
        <w:rFonts w:hint="default"/>
      </w:rPr>
    </w:lvl>
    <w:lvl w:ilvl="4" w:tplc="04190019" w:tentative="1">
      <w:start w:val="1"/>
      <w:numFmt w:val="lowerLetter"/>
      <w:lvlText w:val="%5."/>
      <w:lvlJc w:val="left"/>
      <w:pPr>
        <w:tabs>
          <w:tab w:val="num" w:pos="5934"/>
        </w:tabs>
        <w:ind w:left="5934" w:hanging="360"/>
      </w:pPr>
    </w:lvl>
    <w:lvl w:ilvl="5" w:tplc="0419001B" w:tentative="1">
      <w:start w:val="1"/>
      <w:numFmt w:val="lowerRoman"/>
      <w:lvlText w:val="%6."/>
      <w:lvlJc w:val="right"/>
      <w:pPr>
        <w:tabs>
          <w:tab w:val="num" w:pos="6654"/>
        </w:tabs>
        <w:ind w:left="6654" w:hanging="180"/>
      </w:pPr>
    </w:lvl>
    <w:lvl w:ilvl="6" w:tplc="0419000F" w:tentative="1">
      <w:start w:val="1"/>
      <w:numFmt w:val="decimal"/>
      <w:lvlText w:val="%7."/>
      <w:lvlJc w:val="left"/>
      <w:pPr>
        <w:tabs>
          <w:tab w:val="num" w:pos="7374"/>
        </w:tabs>
        <w:ind w:left="7374" w:hanging="360"/>
      </w:pPr>
    </w:lvl>
    <w:lvl w:ilvl="7" w:tplc="04190019" w:tentative="1">
      <w:start w:val="1"/>
      <w:numFmt w:val="lowerLetter"/>
      <w:lvlText w:val="%8."/>
      <w:lvlJc w:val="left"/>
      <w:pPr>
        <w:tabs>
          <w:tab w:val="num" w:pos="8094"/>
        </w:tabs>
        <w:ind w:left="8094" w:hanging="360"/>
      </w:pPr>
    </w:lvl>
    <w:lvl w:ilvl="8" w:tplc="0419001B" w:tentative="1">
      <w:start w:val="1"/>
      <w:numFmt w:val="lowerRoman"/>
      <w:lvlText w:val="%9."/>
      <w:lvlJc w:val="right"/>
      <w:pPr>
        <w:tabs>
          <w:tab w:val="num" w:pos="8814"/>
        </w:tabs>
        <w:ind w:left="8814" w:hanging="180"/>
      </w:pPr>
    </w:lvl>
  </w:abstractNum>
  <w:abstractNum w:abstractNumId="78">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81">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82">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84">
    <w:nsid w:val="788019D5"/>
    <w:multiLevelType w:val="hybridMultilevel"/>
    <w:tmpl w:val="61C2B39C"/>
    <w:lvl w:ilvl="0" w:tplc="F01A9DBC">
      <w:start w:val="1"/>
      <w:numFmt w:val="decimal"/>
      <w:lvlText w:val="%1)"/>
      <w:lvlJc w:val="left"/>
      <w:pPr>
        <w:ind w:left="1287" w:hanging="360"/>
      </w:pPr>
      <w:rPr>
        <w:rFonts w:hint="default"/>
        <w:b w:val="0"/>
        <w:sz w:val="26"/>
        <w:szCs w:val="26"/>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5">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abstractNum w:abstractNumId="86">
    <w:nsid w:val="7E8934A8"/>
    <w:multiLevelType w:val="hybridMultilevel"/>
    <w:tmpl w:val="02689EAE"/>
    <w:lvl w:ilvl="0" w:tplc="919A526E">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7">
    <w:nsid w:val="7ED0395C"/>
    <w:multiLevelType w:val="multilevel"/>
    <w:tmpl w:val="18F61572"/>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20"/>
        </w:tabs>
        <w:ind w:left="720" w:hanging="360"/>
      </w:pPr>
      <w:rPr>
        <w:rFonts w:ascii="Times New Roman CYR" w:hAnsi="Times New Roman CYR" w:cs="Times New Roman CYR" w:hint="default"/>
      </w:rPr>
    </w:lvl>
    <w:lvl w:ilvl="2">
      <w:start w:val="1"/>
      <w:numFmt w:val="decimal"/>
      <w:isLgl/>
      <w:lvlText w:val="%1.%2.%3"/>
      <w:lvlJc w:val="left"/>
      <w:pPr>
        <w:tabs>
          <w:tab w:val="num" w:pos="1080"/>
        </w:tabs>
        <w:ind w:left="1080" w:hanging="720"/>
      </w:pPr>
      <w:rPr>
        <w:rFonts w:ascii="Times New Roman CYR" w:hAnsi="Times New Roman CYR" w:cs="Times New Roman CYR" w:hint="default"/>
      </w:rPr>
    </w:lvl>
    <w:lvl w:ilvl="3">
      <w:start w:val="1"/>
      <w:numFmt w:val="decimal"/>
      <w:isLgl/>
      <w:lvlText w:val="%1.%2.%3.%4"/>
      <w:lvlJc w:val="left"/>
      <w:pPr>
        <w:tabs>
          <w:tab w:val="num" w:pos="1080"/>
        </w:tabs>
        <w:ind w:left="1080" w:hanging="720"/>
      </w:pPr>
      <w:rPr>
        <w:rFonts w:ascii="Times New Roman CYR" w:hAnsi="Times New Roman CYR" w:cs="Times New Roman CYR" w:hint="default"/>
      </w:rPr>
    </w:lvl>
    <w:lvl w:ilvl="4">
      <w:start w:val="1"/>
      <w:numFmt w:val="decimal"/>
      <w:isLgl/>
      <w:lvlText w:val="%1.%2.%3.%4.%5"/>
      <w:lvlJc w:val="left"/>
      <w:pPr>
        <w:tabs>
          <w:tab w:val="num" w:pos="1440"/>
        </w:tabs>
        <w:ind w:left="1440" w:hanging="1080"/>
      </w:pPr>
      <w:rPr>
        <w:rFonts w:ascii="Times New Roman CYR" w:hAnsi="Times New Roman CYR" w:cs="Times New Roman CYR" w:hint="default"/>
      </w:rPr>
    </w:lvl>
    <w:lvl w:ilvl="5">
      <w:start w:val="1"/>
      <w:numFmt w:val="decimal"/>
      <w:isLgl/>
      <w:lvlText w:val="%1.%2.%3.%4.%5.%6"/>
      <w:lvlJc w:val="left"/>
      <w:pPr>
        <w:tabs>
          <w:tab w:val="num" w:pos="1440"/>
        </w:tabs>
        <w:ind w:left="1440" w:hanging="1080"/>
      </w:pPr>
      <w:rPr>
        <w:rFonts w:ascii="Times New Roman CYR" w:hAnsi="Times New Roman CYR" w:cs="Times New Roman CYR" w:hint="default"/>
      </w:rPr>
    </w:lvl>
    <w:lvl w:ilvl="6">
      <w:start w:val="1"/>
      <w:numFmt w:val="decimal"/>
      <w:isLgl/>
      <w:lvlText w:val="%1.%2.%3.%4.%5.%6.%7"/>
      <w:lvlJc w:val="left"/>
      <w:pPr>
        <w:tabs>
          <w:tab w:val="num" w:pos="1800"/>
        </w:tabs>
        <w:ind w:left="1800" w:hanging="1440"/>
      </w:pPr>
      <w:rPr>
        <w:rFonts w:ascii="Times New Roman CYR" w:hAnsi="Times New Roman CYR" w:cs="Times New Roman CYR" w:hint="default"/>
      </w:rPr>
    </w:lvl>
    <w:lvl w:ilvl="7">
      <w:start w:val="1"/>
      <w:numFmt w:val="decimal"/>
      <w:isLgl/>
      <w:lvlText w:val="%1.%2.%3.%4.%5.%6.%7.%8"/>
      <w:lvlJc w:val="left"/>
      <w:pPr>
        <w:tabs>
          <w:tab w:val="num" w:pos="1800"/>
        </w:tabs>
        <w:ind w:left="1800" w:hanging="1440"/>
      </w:pPr>
      <w:rPr>
        <w:rFonts w:ascii="Times New Roman CYR" w:hAnsi="Times New Roman CYR" w:cs="Times New Roman CYR" w:hint="default"/>
      </w:rPr>
    </w:lvl>
    <w:lvl w:ilvl="8">
      <w:start w:val="1"/>
      <w:numFmt w:val="decimal"/>
      <w:isLgl/>
      <w:lvlText w:val="%1.%2.%3.%4.%5.%6.%7.%8.%9"/>
      <w:lvlJc w:val="left"/>
      <w:pPr>
        <w:tabs>
          <w:tab w:val="num" w:pos="2160"/>
        </w:tabs>
        <w:ind w:left="2160" w:hanging="1800"/>
      </w:pPr>
      <w:rPr>
        <w:rFonts w:ascii="Times New Roman CYR" w:hAnsi="Times New Roman CYR" w:cs="Times New Roman CYR" w:hint="default"/>
      </w:rPr>
    </w:lvl>
  </w:abstractNum>
  <w:num w:numId="1">
    <w:abstractNumId w:val="33"/>
  </w:num>
  <w:num w:numId="2">
    <w:abstractNumId w:val="22"/>
  </w:num>
  <w:num w:numId="3">
    <w:abstractNumId w:val="74"/>
  </w:num>
  <w:num w:numId="4">
    <w:abstractNumId w:val="80"/>
  </w:num>
  <w:num w:numId="5">
    <w:abstractNumId w:val="32"/>
  </w:num>
  <w:num w:numId="6">
    <w:abstractNumId w:val="83"/>
  </w:num>
  <w:num w:numId="7">
    <w:abstractNumId w:val="48"/>
  </w:num>
  <w:num w:numId="8">
    <w:abstractNumId w:val="25"/>
  </w:num>
  <w:num w:numId="9">
    <w:abstractNumId w:val="73"/>
  </w:num>
  <w:num w:numId="10">
    <w:abstractNumId w:val="69"/>
  </w:num>
  <w:num w:numId="11">
    <w:abstractNumId w:val="70"/>
  </w:num>
  <w:num w:numId="12">
    <w:abstractNumId w:val="59"/>
  </w:num>
  <w:num w:numId="13">
    <w:abstractNumId w:val="8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6"/>
  </w:num>
  <w:num w:numId="17">
    <w:abstractNumId w:val="36"/>
  </w:num>
  <w:num w:numId="18">
    <w:abstractNumId w:val="82"/>
  </w:num>
  <w:num w:numId="19">
    <w:abstractNumId w:val="57"/>
  </w:num>
  <w:num w:numId="20">
    <w:abstractNumId w:val="41"/>
  </w:num>
  <w:num w:numId="21">
    <w:abstractNumId w:val="71"/>
  </w:num>
  <w:num w:numId="22">
    <w:abstractNumId w:val="45"/>
  </w:num>
  <w:num w:numId="23">
    <w:abstractNumId w:val="35"/>
  </w:num>
  <w:num w:numId="24">
    <w:abstractNumId w:val="49"/>
  </w:num>
  <w:num w:numId="25">
    <w:abstractNumId w:val="78"/>
  </w:num>
  <w:num w:numId="26">
    <w:abstractNumId w:val="65"/>
  </w:num>
  <w:num w:numId="27">
    <w:abstractNumId w:val="43"/>
  </w:num>
  <w:num w:numId="28">
    <w:abstractNumId w:val="26"/>
  </w:num>
  <w:num w:numId="29">
    <w:abstractNumId w:val="51"/>
  </w:num>
  <w:num w:numId="30">
    <w:abstractNumId w:val="81"/>
  </w:num>
  <w:num w:numId="31">
    <w:abstractNumId w:val="66"/>
  </w:num>
  <w:num w:numId="32">
    <w:abstractNumId w:val="72"/>
  </w:num>
  <w:num w:numId="33">
    <w:abstractNumId w:val="30"/>
  </w:num>
  <w:num w:numId="34">
    <w:abstractNumId w:val="21"/>
  </w:num>
  <w:num w:numId="35">
    <w:abstractNumId w:val="79"/>
  </w:num>
  <w:num w:numId="36">
    <w:abstractNumId w:val="27"/>
  </w:num>
  <w:num w:numId="37">
    <w:abstractNumId w:val="47"/>
  </w:num>
  <w:num w:numId="38">
    <w:abstractNumId w:val="52"/>
  </w:num>
  <w:num w:numId="39">
    <w:abstractNumId w:val="55"/>
  </w:num>
  <w:num w:numId="40">
    <w:abstractNumId w:val="39"/>
  </w:num>
  <w:num w:numId="41">
    <w:abstractNumId w:val="29"/>
  </w:num>
  <w:num w:numId="42">
    <w:abstractNumId w:val="64"/>
  </w:num>
  <w:num w:numId="43">
    <w:abstractNumId w:val="23"/>
  </w:num>
  <w:num w:numId="44">
    <w:abstractNumId w:val="19"/>
  </w:num>
  <w:num w:numId="45">
    <w:abstractNumId w:val="77"/>
  </w:num>
  <w:num w:numId="46">
    <w:abstractNumId w:val="67"/>
  </w:num>
  <w:num w:numId="47">
    <w:abstractNumId w:val="54"/>
  </w:num>
  <w:num w:numId="48">
    <w:abstractNumId w:val="63"/>
  </w:num>
  <w:num w:numId="49">
    <w:abstractNumId w:val="31"/>
  </w:num>
  <w:num w:numId="50">
    <w:abstractNumId w:val="86"/>
  </w:num>
  <w:num w:numId="51">
    <w:abstractNumId w:val="34"/>
  </w:num>
  <w:num w:numId="52">
    <w:abstractNumId w:val="46"/>
  </w:num>
  <w:num w:numId="53">
    <w:abstractNumId w:val="75"/>
  </w:num>
  <w:num w:numId="54">
    <w:abstractNumId w:val="18"/>
  </w:num>
  <w:num w:numId="55">
    <w:abstractNumId w:val="62"/>
  </w:num>
  <w:num w:numId="56">
    <w:abstractNumId w:val="42"/>
  </w:num>
  <w:num w:numId="57">
    <w:abstractNumId w:val="37"/>
  </w:num>
  <w:num w:numId="58">
    <w:abstractNumId w:val="84"/>
  </w:num>
  <w:num w:numId="59">
    <w:abstractNumId w:val="53"/>
  </w:num>
  <w:num w:numId="60">
    <w:abstractNumId w:val="50"/>
  </w:num>
  <w:num w:numId="61">
    <w:abstractNumId w:val="58"/>
  </w:num>
  <w:num w:numId="62">
    <w:abstractNumId w:val="40"/>
  </w:num>
  <w:num w:numId="63">
    <w:abstractNumId w:val="44"/>
  </w:num>
  <w:num w:numId="64">
    <w:abstractNumId w:val="56"/>
  </w:num>
  <w:num w:numId="65">
    <w:abstractNumId w:val="87"/>
  </w:num>
  <w:num w:numId="66">
    <w:abstractNumId w:val="61"/>
  </w:num>
  <w:num w:numId="67">
    <w:abstractNumId w:val="0"/>
  </w:num>
  <w:num w:numId="68">
    <w:abstractNumId w:val="28"/>
  </w:num>
  <w:num w:numId="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DEE"/>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2C6"/>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DC"/>
    <w:rsid w:val="004C129C"/>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2E2"/>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0B2"/>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39C"/>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9EE"/>
    <w:rsid w:val="00B57D22"/>
    <w:rsid w:val="00B600A2"/>
    <w:rsid w:val="00B602B2"/>
    <w:rsid w:val="00B602D5"/>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A4C"/>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A"/>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6985725">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internet.garant.ru/document/redirect/12122754/0" TargetMode="External"/><Relationship Id="rId26" Type="http://schemas.openxmlformats.org/officeDocument/2006/relationships/hyperlink" Target="http://internet.garant.ru/document/redirect/72275618/12000" TargetMode="External"/><Relationship Id="rId3" Type="http://schemas.openxmlformats.org/officeDocument/2006/relationships/styles" Target="styles.xml"/><Relationship Id="rId21" Type="http://schemas.openxmlformats.org/officeDocument/2006/relationships/hyperlink" Target="http://internet.garant.ru/document/redirect/72275618/12000"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ivo.garant.ru/" TargetMode="External"/><Relationship Id="rId25" Type="http://schemas.openxmlformats.org/officeDocument/2006/relationships/hyperlink" Target="http://internet.garant.ru/document/redirect/72275618/1200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nternet.garant.ru/document/redirect/72275618/12000" TargetMode="External"/><Relationship Id="rId20" Type="http://schemas.openxmlformats.org/officeDocument/2006/relationships/hyperlink" Target="http://internet.garant.ru/document/redirect/75034158/1000" TargetMode="External"/><Relationship Id="rId29"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internet.garant.ru/document/redirect/72275618/12000" TargetMode="External"/><Relationship Id="rId32" Type="http://schemas.openxmlformats.org/officeDocument/2006/relationships/hyperlink" Target="https://muob.ru/aktualno/npa/postanovleniya/o/1335634.html" TargetMode="External"/><Relationship Id="rId5" Type="http://schemas.openxmlformats.org/officeDocument/2006/relationships/settings" Target="settings.xml"/><Relationship Id="rId15" Type="http://schemas.openxmlformats.org/officeDocument/2006/relationships/hyperlink" Target="http://internet.garant.ru/document/redirect/74375044/1000" TargetMode="External"/><Relationship Id="rId23" Type="http://schemas.openxmlformats.org/officeDocument/2006/relationships/hyperlink" Target="http://internet.garant.ru/document/redirect/12112604/2" TargetMode="External"/><Relationship Id="rId28" Type="http://schemas.openxmlformats.org/officeDocument/2006/relationships/hyperlink" Target="http://ivo.garant.ru/" TargetMode="External"/><Relationship Id="rId10" Type="http://schemas.openxmlformats.org/officeDocument/2006/relationships/image" Target="media/image2.jpeg"/><Relationship Id="rId19" Type="http://schemas.openxmlformats.org/officeDocument/2006/relationships/hyperlink" Target="http://internet.garant.ru/document/redirect/70523096/1000" TargetMode="External"/><Relationship Id="rId31" Type="http://schemas.openxmlformats.org/officeDocument/2006/relationships/hyperlink" Target="http://internet.garant.ru/document/redirect/10102673/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hyperlink" Target="http://internet.garant.ru/document/redirect/72275618/12000" TargetMode="External"/><Relationship Id="rId27" Type="http://schemas.openxmlformats.org/officeDocument/2006/relationships/hyperlink" Target="http://internet.garant.ru/document/redirect/72275618/12000" TargetMode="External"/><Relationship Id="rId30" Type="http://schemas.openxmlformats.org/officeDocument/2006/relationships/hyperlink" Target="http://internet.garant.ru/document/redirect/74375072/100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07BAE-BC5D-4563-B1AC-C2D4A10E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9</Pages>
  <Words>3768</Words>
  <Characters>21483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25201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199</cp:revision>
  <cp:lastPrinted>2015-07-31T09:23:00Z</cp:lastPrinted>
  <dcterms:created xsi:type="dcterms:W3CDTF">2023-05-30T05:31:00Z</dcterms:created>
  <dcterms:modified xsi:type="dcterms:W3CDTF">2024-05-07T07:47:00Z</dcterms:modified>
</cp:coreProperties>
</file>