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441AE8"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6925B1" w:rsidRDefault="006925B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6925B1" w:rsidRDefault="006925B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441AE8"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6925B1" w:rsidRPr="008D043E" w:rsidRDefault="00E61FCB" w:rsidP="00221B21">
                  <w:pPr>
                    <w:pStyle w:val="msoaccenttext7"/>
                    <w:widowControl w:val="0"/>
                    <w:rPr>
                      <w:rFonts w:ascii="Arial" w:hAnsi="Arial" w:cs="Arial"/>
                      <w:i/>
                      <w:iCs/>
                      <w:sz w:val="16"/>
                      <w:szCs w:val="16"/>
                    </w:rPr>
                  </w:pPr>
                  <w:r>
                    <w:rPr>
                      <w:rFonts w:ascii="Arial" w:hAnsi="Arial" w:cs="Arial"/>
                      <w:i/>
                      <w:iCs/>
                      <w:sz w:val="16"/>
                      <w:szCs w:val="16"/>
                    </w:rPr>
                    <w:t>В</w:t>
                  </w:r>
                  <w:r w:rsidR="00FB643C">
                    <w:rPr>
                      <w:rFonts w:ascii="Arial" w:hAnsi="Arial" w:cs="Arial"/>
                      <w:i/>
                      <w:iCs/>
                      <w:sz w:val="16"/>
                      <w:szCs w:val="16"/>
                    </w:rPr>
                    <w:t>ыпуск № 87(917)      02</w:t>
                  </w:r>
                  <w:r w:rsidR="002F6AED">
                    <w:rPr>
                      <w:rFonts w:ascii="Arial" w:hAnsi="Arial" w:cs="Arial"/>
                      <w:i/>
                      <w:iCs/>
                      <w:sz w:val="16"/>
                      <w:szCs w:val="16"/>
                    </w:rPr>
                    <w:t xml:space="preserve"> октя</w:t>
                  </w:r>
                  <w:r w:rsidR="006925B1">
                    <w:rPr>
                      <w:rFonts w:ascii="Arial" w:hAnsi="Arial" w:cs="Arial"/>
                      <w:i/>
                      <w:iCs/>
                      <w:sz w:val="16"/>
                      <w:szCs w:val="16"/>
                    </w:rPr>
                    <w:t>бря  2024 г.</w:t>
                  </w:r>
                </w:p>
                <w:p w:rsidR="006925B1" w:rsidRDefault="006925B1" w:rsidP="00221B21">
                  <w:pPr>
                    <w:widowControl w:val="0"/>
                  </w:pPr>
                </w:p>
                <w:p w:rsidR="006925B1" w:rsidRPr="00221B21" w:rsidRDefault="006925B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441AE8"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6925B1" w:rsidRPr="005846A9" w:rsidRDefault="006925B1" w:rsidP="00C177E4">
                  <w:pPr>
                    <w:widowControl w:val="0"/>
                    <w:jc w:val="center"/>
                    <w:rPr>
                      <w:b/>
                      <w:bCs/>
                      <w:sz w:val="28"/>
                      <w:szCs w:val="28"/>
                    </w:rPr>
                  </w:pPr>
                  <w:r w:rsidRPr="005846A9">
                    <w:rPr>
                      <w:b/>
                      <w:bCs/>
                      <w:sz w:val="28"/>
                      <w:szCs w:val="28"/>
                    </w:rPr>
                    <w:t>Официально</w:t>
                  </w:r>
                </w:p>
                <w:p w:rsidR="006925B1" w:rsidRPr="005846A9" w:rsidRDefault="006925B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6925B1" w:rsidRDefault="006925B1" w:rsidP="00C177E4">
                  <w:pPr>
                    <w:widowControl w:val="0"/>
                    <w:rPr>
                      <w:sz w:val="16"/>
                      <w:szCs w:val="16"/>
                    </w:rPr>
                  </w:pPr>
                </w:p>
                <w:p w:rsidR="006925B1" w:rsidRDefault="006925B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441AE8"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FB643C" w:rsidRPr="00FB643C" w:rsidRDefault="00FB643C" w:rsidP="00FB643C">
                  <w:pPr>
                    <w:widowControl w:val="0"/>
                    <w:autoSpaceDE w:val="0"/>
                    <w:autoSpaceDN w:val="0"/>
                    <w:adjustRightInd w:val="0"/>
                    <w:jc w:val="center"/>
                    <w:rPr>
                      <w:rFonts w:ascii="Times New Roman CYR" w:hAnsi="Times New Roman CYR" w:cs="Times New Roman CYR"/>
                      <w:b/>
                      <w:bCs/>
                      <w:sz w:val="18"/>
                      <w:szCs w:val="18"/>
                    </w:rPr>
                  </w:pPr>
                  <w:r w:rsidRPr="00FB643C">
                    <w:rPr>
                      <w:rFonts w:ascii="Times New Roman CYR" w:hAnsi="Times New Roman CYR" w:cs="Times New Roman CYR"/>
                      <w:b/>
                      <w:bCs/>
                      <w:sz w:val="18"/>
                      <w:szCs w:val="18"/>
                    </w:rPr>
                    <w:t>ПОСТАНОВЛЕНИЕ</w:t>
                  </w:r>
                </w:p>
                <w:p w:rsidR="00FB643C" w:rsidRPr="00FB643C" w:rsidRDefault="00FB643C" w:rsidP="00FB643C">
                  <w:pPr>
                    <w:widowControl w:val="0"/>
                    <w:autoSpaceDE w:val="0"/>
                    <w:autoSpaceDN w:val="0"/>
                    <w:adjustRightInd w:val="0"/>
                    <w:jc w:val="both"/>
                    <w:rPr>
                      <w:rFonts w:ascii="Times New Roman CYR" w:hAnsi="Times New Roman CYR" w:cs="Times New Roman CYR"/>
                      <w:bCs/>
                      <w:sz w:val="18"/>
                      <w:szCs w:val="18"/>
                    </w:rPr>
                  </w:pPr>
                </w:p>
                <w:p w:rsidR="00FB643C" w:rsidRPr="00FB643C" w:rsidRDefault="00FB643C" w:rsidP="00FB643C">
                  <w:pPr>
                    <w:widowControl w:val="0"/>
                    <w:autoSpaceDE w:val="0"/>
                    <w:autoSpaceDN w:val="0"/>
                    <w:adjustRightInd w:val="0"/>
                    <w:jc w:val="both"/>
                    <w:rPr>
                      <w:sz w:val="18"/>
                      <w:szCs w:val="18"/>
                    </w:rPr>
                  </w:pPr>
                  <w:r w:rsidRPr="00FB643C">
                    <w:rPr>
                      <w:sz w:val="18"/>
                      <w:szCs w:val="18"/>
                    </w:rPr>
                    <w:t xml:space="preserve"> «02» октября </w:t>
                  </w:r>
                  <w:proofErr w:type="spellStart"/>
                  <w:r w:rsidRPr="00FB643C">
                    <w:rPr>
                      <w:sz w:val="18"/>
                      <w:szCs w:val="18"/>
                    </w:rPr>
                    <w:t>2024г</w:t>
                  </w:r>
                  <w:proofErr w:type="spellEnd"/>
                  <w:r w:rsidRPr="00FB643C">
                    <w:rPr>
                      <w:sz w:val="18"/>
                      <w:szCs w:val="18"/>
                    </w:rPr>
                    <w:t xml:space="preserve">. </w:t>
                  </w:r>
                  <w:r w:rsidRPr="00FB643C">
                    <w:rPr>
                      <w:sz w:val="18"/>
                      <w:szCs w:val="18"/>
                    </w:rPr>
                    <w:tab/>
                  </w:r>
                  <w:r w:rsidRPr="00FB643C">
                    <w:rPr>
                      <w:sz w:val="18"/>
                      <w:szCs w:val="18"/>
                    </w:rPr>
                    <w:tab/>
                  </w:r>
                  <w:r w:rsidRPr="00FB643C">
                    <w:rPr>
                      <w:sz w:val="18"/>
                      <w:szCs w:val="18"/>
                    </w:rPr>
                    <w:tab/>
                  </w:r>
                  <w:r w:rsidRPr="00FB643C">
                    <w:rPr>
                      <w:sz w:val="18"/>
                      <w:szCs w:val="18"/>
                    </w:rPr>
                    <w:tab/>
                  </w:r>
                  <w:r w:rsidRPr="00FB643C">
                    <w:rPr>
                      <w:sz w:val="18"/>
                      <w:szCs w:val="18"/>
                    </w:rPr>
                    <w:tab/>
                  </w:r>
                  <w:r w:rsidRPr="00FB643C">
                    <w:rPr>
                      <w:sz w:val="18"/>
                      <w:szCs w:val="18"/>
                    </w:rPr>
                    <w:tab/>
                  </w:r>
                  <w:r w:rsidRPr="00FB643C">
                    <w:rPr>
                      <w:sz w:val="18"/>
                      <w:szCs w:val="18"/>
                    </w:rPr>
                    <w:tab/>
                    <w:t xml:space="preserve">                 № 14</w:t>
                  </w:r>
                </w:p>
                <w:p w:rsidR="00FB643C" w:rsidRPr="00FB643C" w:rsidRDefault="00FB643C" w:rsidP="00FB643C">
                  <w:pPr>
                    <w:jc w:val="both"/>
                    <w:rPr>
                      <w:sz w:val="18"/>
                      <w:szCs w:val="18"/>
                    </w:rPr>
                  </w:pPr>
                </w:p>
                <w:p w:rsidR="00FB643C" w:rsidRPr="00FB643C" w:rsidRDefault="00FB643C" w:rsidP="00FB643C">
                  <w:pPr>
                    <w:jc w:val="both"/>
                    <w:rPr>
                      <w:sz w:val="18"/>
                      <w:szCs w:val="18"/>
                    </w:rPr>
                  </w:pPr>
                  <w:r w:rsidRPr="00FB643C">
                    <w:rPr>
                      <w:sz w:val="18"/>
                      <w:szCs w:val="18"/>
                    </w:rPr>
                    <w:t>Об организации и проведении</w:t>
                  </w:r>
                </w:p>
                <w:p w:rsidR="00FB643C" w:rsidRPr="00FB643C" w:rsidRDefault="00FB643C" w:rsidP="00FB643C">
                  <w:pPr>
                    <w:jc w:val="both"/>
                    <w:rPr>
                      <w:sz w:val="18"/>
                      <w:szCs w:val="18"/>
                    </w:rPr>
                  </w:pPr>
                  <w:r w:rsidRPr="00FB643C">
                    <w:rPr>
                      <w:sz w:val="18"/>
                      <w:szCs w:val="18"/>
                    </w:rPr>
                    <w:t>общественных обсуждений</w:t>
                  </w:r>
                </w:p>
                <w:p w:rsidR="00FB643C" w:rsidRPr="00FB643C" w:rsidRDefault="00FB643C" w:rsidP="00FB643C">
                  <w:pPr>
                    <w:jc w:val="both"/>
                    <w:rPr>
                      <w:sz w:val="18"/>
                      <w:szCs w:val="18"/>
                    </w:rPr>
                  </w:pPr>
                </w:p>
                <w:p w:rsidR="00FB643C" w:rsidRPr="00FB643C" w:rsidRDefault="00FB643C" w:rsidP="00FB643C">
                  <w:pPr>
                    <w:ind w:firstLine="709"/>
                    <w:jc w:val="both"/>
                    <w:rPr>
                      <w:sz w:val="18"/>
                      <w:szCs w:val="18"/>
                    </w:rPr>
                  </w:pPr>
                  <w:r w:rsidRPr="00FB643C">
                    <w:rPr>
                      <w:sz w:val="18"/>
                      <w:szCs w:val="18"/>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городского поселения Агириш, решением Совета депутатов городского поселения Агириш от 12.04.2018 № 295 «Об утверждении Порядка организации и проведения общественных обсуждений в городском поселении Агириш»:</w:t>
                  </w:r>
                </w:p>
                <w:p w:rsidR="00FB643C" w:rsidRPr="00FB643C" w:rsidRDefault="00FB643C" w:rsidP="00FB643C">
                  <w:pPr>
                    <w:ind w:firstLine="709"/>
                    <w:jc w:val="both"/>
                    <w:rPr>
                      <w:sz w:val="18"/>
                      <w:szCs w:val="18"/>
                    </w:rPr>
                  </w:pPr>
                </w:p>
                <w:p w:rsidR="00FB643C" w:rsidRPr="00FB643C" w:rsidRDefault="00FB643C" w:rsidP="00FB643C">
                  <w:pPr>
                    <w:ind w:firstLine="709"/>
                    <w:jc w:val="both"/>
                    <w:rPr>
                      <w:sz w:val="18"/>
                      <w:szCs w:val="18"/>
                    </w:rPr>
                  </w:pPr>
                  <w:r w:rsidRPr="00FB643C">
                    <w:rPr>
                      <w:sz w:val="18"/>
                      <w:szCs w:val="18"/>
                    </w:rPr>
                    <w:t>1. Назначить проведение общественных обсуждений по проекту постановления администрации городского поселения Агириш «Об утверждении документации по планировке территории (проект межевания территории)» (далее проект) (приложение 1).</w:t>
                  </w:r>
                </w:p>
                <w:p w:rsidR="00FB643C" w:rsidRPr="00FB643C" w:rsidRDefault="00FB643C" w:rsidP="00FB643C">
                  <w:pPr>
                    <w:ind w:firstLine="709"/>
                    <w:jc w:val="both"/>
                    <w:rPr>
                      <w:sz w:val="18"/>
                      <w:szCs w:val="18"/>
                    </w:rPr>
                  </w:pPr>
                  <w:r w:rsidRPr="00FB643C">
                    <w:rPr>
                      <w:sz w:val="18"/>
                      <w:szCs w:val="18"/>
                    </w:rPr>
                    <w:t>2. Организатором общественных обсуждений по Проекту является Администрация городского поселения Агириш, расположенная по адресу: Ханты-Мансийский автономный окру</w:t>
                  </w:r>
                  <w:proofErr w:type="gramStart"/>
                  <w:r w:rsidRPr="00FB643C">
                    <w:rPr>
                      <w:sz w:val="18"/>
                      <w:szCs w:val="18"/>
                    </w:rPr>
                    <w:t>г-</w:t>
                  </w:r>
                  <w:proofErr w:type="gramEnd"/>
                  <w:r w:rsidRPr="00FB643C">
                    <w:rPr>
                      <w:sz w:val="18"/>
                      <w:szCs w:val="18"/>
                    </w:rPr>
                    <w:t xml:space="preserve"> Югра, Советский район, пгт. Агириш, ул. Винницкая, д. 16.</w:t>
                  </w:r>
                </w:p>
                <w:p w:rsidR="00FB643C" w:rsidRPr="00FB643C" w:rsidRDefault="00FB643C" w:rsidP="00FB643C">
                  <w:pPr>
                    <w:ind w:firstLine="709"/>
                    <w:jc w:val="both"/>
                    <w:rPr>
                      <w:sz w:val="18"/>
                      <w:szCs w:val="18"/>
                    </w:rPr>
                  </w:pPr>
                  <w:r w:rsidRPr="00FB643C">
                    <w:rPr>
                      <w:sz w:val="18"/>
                      <w:szCs w:val="18"/>
                    </w:rPr>
                    <w:t xml:space="preserve">3. Срок проведения общественных обсуждений по Проекту с 03.10.2024 по </w:t>
                  </w:r>
                  <w:proofErr w:type="spellStart"/>
                  <w:r w:rsidRPr="00FB643C">
                    <w:rPr>
                      <w:sz w:val="18"/>
                      <w:szCs w:val="18"/>
                    </w:rPr>
                    <w:t>17.10.2024г</w:t>
                  </w:r>
                  <w:proofErr w:type="spellEnd"/>
                  <w:r w:rsidRPr="00FB643C">
                    <w:rPr>
                      <w:sz w:val="18"/>
                      <w:szCs w:val="18"/>
                    </w:rPr>
                    <w:t>.</w:t>
                  </w:r>
                </w:p>
                <w:p w:rsidR="00FB643C" w:rsidRPr="00FB643C" w:rsidRDefault="00FB643C" w:rsidP="00FB643C">
                  <w:pPr>
                    <w:ind w:firstLine="709"/>
                    <w:jc w:val="both"/>
                    <w:rPr>
                      <w:sz w:val="18"/>
                      <w:szCs w:val="18"/>
                    </w:rPr>
                  </w:pPr>
                  <w:r w:rsidRPr="00FB643C">
                    <w:rPr>
                      <w:sz w:val="18"/>
                      <w:szCs w:val="18"/>
                    </w:rPr>
                    <w:t>4. Провести оповещение о начале общественных обсуждений.</w:t>
                  </w:r>
                </w:p>
                <w:p w:rsidR="00FB643C" w:rsidRPr="00FB643C" w:rsidRDefault="00FB643C" w:rsidP="00FB643C">
                  <w:pPr>
                    <w:ind w:firstLine="709"/>
                    <w:jc w:val="both"/>
                    <w:rPr>
                      <w:sz w:val="18"/>
                      <w:szCs w:val="18"/>
                    </w:rPr>
                  </w:pPr>
                  <w:r w:rsidRPr="00FB643C">
                    <w:rPr>
                      <w:sz w:val="18"/>
                      <w:szCs w:val="18"/>
                    </w:rPr>
                    <w:t xml:space="preserve">4.1. </w:t>
                  </w:r>
                  <w:proofErr w:type="gramStart"/>
                  <w:r w:rsidRPr="00FB643C">
                    <w:rPr>
                      <w:sz w:val="18"/>
                      <w:szCs w:val="18"/>
                    </w:rPr>
                    <w:t>Разместить объявление</w:t>
                  </w:r>
                  <w:proofErr w:type="gramEnd"/>
                  <w:r w:rsidRPr="00FB643C">
                    <w:rPr>
                      <w:sz w:val="18"/>
                      <w:szCs w:val="18"/>
                    </w:rPr>
                    <w:t xml:space="preserve"> о проведении общественных обсуждений по Проекту на  официальном сайте пгт. Агириш </w:t>
                  </w:r>
                  <w:hyperlink r:id="rId11" w:history="1">
                    <w:r w:rsidRPr="00FB643C">
                      <w:rPr>
                        <w:color w:val="0000FF"/>
                        <w:sz w:val="18"/>
                        <w:szCs w:val="18"/>
                        <w:u w:val="single"/>
                        <w:lang w:val="en-US"/>
                      </w:rPr>
                      <w:t>https</w:t>
                    </w:r>
                    <w:r w:rsidRPr="00FB643C">
                      <w:rPr>
                        <w:color w:val="0000FF"/>
                        <w:sz w:val="18"/>
                        <w:szCs w:val="18"/>
                        <w:u w:val="single"/>
                      </w:rPr>
                      <w:t>://</w:t>
                    </w:r>
                    <w:proofErr w:type="spellStart"/>
                    <w:r w:rsidRPr="00FB643C">
                      <w:rPr>
                        <w:color w:val="0000FF"/>
                        <w:sz w:val="18"/>
                        <w:szCs w:val="18"/>
                        <w:u w:val="single"/>
                        <w:lang w:val="en-US"/>
                      </w:rPr>
                      <w:t>agirish</w:t>
                    </w:r>
                    <w:proofErr w:type="spellEnd"/>
                    <w:r w:rsidRPr="00FB643C">
                      <w:rPr>
                        <w:color w:val="0000FF"/>
                        <w:sz w:val="18"/>
                        <w:szCs w:val="18"/>
                        <w:u w:val="single"/>
                      </w:rPr>
                      <w:t>.</w:t>
                    </w:r>
                    <w:proofErr w:type="spellStart"/>
                    <w:r w:rsidRPr="00FB643C">
                      <w:rPr>
                        <w:color w:val="0000FF"/>
                        <w:sz w:val="18"/>
                        <w:szCs w:val="18"/>
                        <w:u w:val="single"/>
                        <w:lang w:val="en-US"/>
                      </w:rPr>
                      <w:t>sovrnhmao</w:t>
                    </w:r>
                    <w:proofErr w:type="spellEnd"/>
                    <w:r w:rsidRPr="00FB643C">
                      <w:rPr>
                        <w:color w:val="0000FF"/>
                        <w:sz w:val="18"/>
                        <w:szCs w:val="18"/>
                        <w:u w:val="single"/>
                      </w:rPr>
                      <w:t>.r</w:t>
                    </w:r>
                    <w:r w:rsidRPr="00FB643C">
                      <w:rPr>
                        <w:color w:val="0000FF"/>
                        <w:sz w:val="18"/>
                        <w:szCs w:val="18"/>
                        <w:u w:val="single"/>
                        <w:lang w:val="en-US"/>
                      </w:rPr>
                      <w:t>u</w:t>
                    </w:r>
                    <w:r w:rsidRPr="00FB643C">
                      <w:rPr>
                        <w:color w:val="0000FF"/>
                        <w:sz w:val="18"/>
                        <w:szCs w:val="18"/>
                        <w:u w:val="single"/>
                      </w:rPr>
                      <w:t>/</w:t>
                    </w:r>
                  </w:hyperlink>
                  <w:r w:rsidRPr="00FB643C">
                    <w:rPr>
                      <w:sz w:val="18"/>
                      <w:szCs w:val="18"/>
                    </w:rPr>
                    <w:t>, в бюллетене «Вестник городского поселения Агириш» и на информационном стенде в здании администрации городского поселения Агириш.</w:t>
                  </w:r>
                </w:p>
                <w:p w:rsidR="00FB643C" w:rsidRPr="00FB643C" w:rsidRDefault="00FB643C" w:rsidP="00FB643C">
                  <w:pPr>
                    <w:ind w:firstLine="709"/>
                    <w:jc w:val="both"/>
                    <w:rPr>
                      <w:sz w:val="18"/>
                      <w:szCs w:val="18"/>
                    </w:rPr>
                  </w:pPr>
                  <w:r w:rsidRPr="00FB643C">
                    <w:rPr>
                      <w:sz w:val="18"/>
                      <w:szCs w:val="18"/>
                    </w:rPr>
                    <w:t xml:space="preserve">4.2. Разместить Проект и прилагаемые к нему информационные материалы, подлежащие рассмотрению на общественных </w:t>
                  </w:r>
                  <w:proofErr w:type="gramStart"/>
                  <w:r w:rsidRPr="00FB643C">
                    <w:rPr>
                      <w:sz w:val="18"/>
                      <w:szCs w:val="18"/>
                    </w:rPr>
                    <w:t>обсуждениях</w:t>
                  </w:r>
                  <w:proofErr w:type="gramEnd"/>
                  <w:r w:rsidRPr="00FB643C">
                    <w:rPr>
                      <w:sz w:val="18"/>
                      <w:szCs w:val="18"/>
                    </w:rPr>
                    <w:t xml:space="preserve"> на официальном сайте пгт. Агириш </w:t>
                  </w:r>
                  <w:hyperlink r:id="rId12" w:history="1">
                    <w:r w:rsidRPr="00FB643C">
                      <w:rPr>
                        <w:color w:val="0000FF"/>
                        <w:sz w:val="18"/>
                        <w:szCs w:val="18"/>
                        <w:u w:val="single"/>
                        <w:lang w:val="en-US"/>
                      </w:rPr>
                      <w:t>https</w:t>
                    </w:r>
                    <w:r w:rsidRPr="00FB643C">
                      <w:rPr>
                        <w:color w:val="0000FF"/>
                        <w:sz w:val="18"/>
                        <w:szCs w:val="18"/>
                        <w:u w:val="single"/>
                      </w:rPr>
                      <w:t>://</w:t>
                    </w:r>
                    <w:proofErr w:type="spellStart"/>
                    <w:r w:rsidRPr="00FB643C">
                      <w:rPr>
                        <w:color w:val="0000FF"/>
                        <w:sz w:val="18"/>
                        <w:szCs w:val="18"/>
                        <w:u w:val="single"/>
                        <w:lang w:val="en-US"/>
                      </w:rPr>
                      <w:t>agirish</w:t>
                    </w:r>
                    <w:proofErr w:type="spellEnd"/>
                    <w:r w:rsidRPr="00FB643C">
                      <w:rPr>
                        <w:color w:val="0000FF"/>
                        <w:sz w:val="18"/>
                        <w:szCs w:val="18"/>
                        <w:u w:val="single"/>
                      </w:rPr>
                      <w:t>.</w:t>
                    </w:r>
                    <w:proofErr w:type="spellStart"/>
                    <w:r w:rsidRPr="00FB643C">
                      <w:rPr>
                        <w:color w:val="0000FF"/>
                        <w:sz w:val="18"/>
                        <w:szCs w:val="18"/>
                        <w:u w:val="single"/>
                        <w:lang w:val="en-US"/>
                      </w:rPr>
                      <w:t>sovrnhmao</w:t>
                    </w:r>
                    <w:proofErr w:type="spellEnd"/>
                    <w:r w:rsidRPr="00FB643C">
                      <w:rPr>
                        <w:color w:val="0000FF"/>
                        <w:sz w:val="18"/>
                        <w:szCs w:val="18"/>
                        <w:u w:val="single"/>
                      </w:rPr>
                      <w:t>.r</w:t>
                    </w:r>
                    <w:r w:rsidRPr="00FB643C">
                      <w:rPr>
                        <w:color w:val="0000FF"/>
                        <w:sz w:val="18"/>
                        <w:szCs w:val="18"/>
                        <w:u w:val="single"/>
                        <w:lang w:val="en-US"/>
                      </w:rPr>
                      <w:t>u</w:t>
                    </w:r>
                    <w:r w:rsidRPr="00FB643C">
                      <w:rPr>
                        <w:color w:val="0000FF"/>
                        <w:sz w:val="18"/>
                        <w:szCs w:val="18"/>
                        <w:u w:val="single"/>
                      </w:rPr>
                      <w:t>/</w:t>
                    </w:r>
                  </w:hyperlink>
                  <w:r w:rsidRPr="00FB643C">
                    <w:rPr>
                      <w:sz w:val="18"/>
                      <w:szCs w:val="18"/>
                    </w:rPr>
                    <w:t>, в бюллетене «Вестник городского поселения Агириш».</w:t>
                  </w:r>
                </w:p>
                <w:p w:rsidR="00FB643C" w:rsidRDefault="00FB643C" w:rsidP="00FB643C">
                  <w:pPr>
                    <w:ind w:firstLine="709"/>
                    <w:jc w:val="both"/>
                    <w:rPr>
                      <w:sz w:val="18"/>
                      <w:szCs w:val="18"/>
                    </w:rPr>
                  </w:pPr>
                  <w:r w:rsidRPr="00FB643C">
                    <w:rPr>
                      <w:sz w:val="18"/>
                      <w:szCs w:val="18"/>
                    </w:rPr>
                    <w:t xml:space="preserve">5. Открыть экспозицию с 03.10.2024 по </w:t>
                  </w:r>
                  <w:proofErr w:type="spellStart"/>
                  <w:r w:rsidRPr="00FB643C">
                    <w:rPr>
                      <w:sz w:val="18"/>
                      <w:szCs w:val="18"/>
                    </w:rPr>
                    <w:t>17.10.2024г</w:t>
                  </w:r>
                  <w:proofErr w:type="spellEnd"/>
                  <w:r w:rsidRPr="00FB643C">
                    <w:rPr>
                      <w:sz w:val="18"/>
                      <w:szCs w:val="18"/>
                    </w:rPr>
                    <w:t xml:space="preserve">. и установить возможность ознакомления с проектом и материалами информационного характера по вопросу, указанному в </w:t>
                  </w:r>
                  <w:proofErr w:type="spellStart"/>
                  <w:r w:rsidRPr="00FB643C">
                    <w:rPr>
                      <w:sz w:val="18"/>
                      <w:szCs w:val="18"/>
                    </w:rPr>
                    <w:t>п.1</w:t>
                  </w:r>
                  <w:proofErr w:type="spellEnd"/>
                  <w:r w:rsidRPr="00FB643C">
                    <w:rPr>
                      <w:sz w:val="18"/>
                      <w:szCs w:val="18"/>
                    </w:rPr>
                    <w:t xml:space="preserve"> настоящего постановления, по адресу: Россия, Тюменская область, Ханты-Мансийский автономный округ-Югра, Советский район, пгт. Агириш ул. </w:t>
                  </w:r>
                  <w:proofErr w:type="gramStart"/>
                  <w:r w:rsidRPr="00FB643C">
                    <w:rPr>
                      <w:sz w:val="18"/>
                      <w:szCs w:val="18"/>
                    </w:rPr>
                    <w:t>Винницкая</w:t>
                  </w:r>
                  <w:proofErr w:type="gramEnd"/>
                  <w:r w:rsidRPr="00FB643C">
                    <w:rPr>
                      <w:sz w:val="18"/>
                      <w:szCs w:val="18"/>
                    </w:rPr>
                    <w:t xml:space="preserve">, </w:t>
                  </w:r>
                  <w:proofErr w:type="spellStart"/>
                  <w:r w:rsidRPr="00FB643C">
                    <w:rPr>
                      <w:sz w:val="18"/>
                      <w:szCs w:val="18"/>
                    </w:rPr>
                    <w:t>д.16</w:t>
                  </w:r>
                  <w:proofErr w:type="spellEnd"/>
                  <w:r w:rsidRPr="00FB643C">
                    <w:rPr>
                      <w:sz w:val="18"/>
                      <w:szCs w:val="18"/>
                    </w:rPr>
                    <w:t xml:space="preserve">, кабинет землеустроителя, с 9:00 час. До 17:00 час (перерыв с 13:00 до 14:00) ежедневно, за исключением субботы и воскресенья, а также на официальном </w:t>
                  </w:r>
                  <w:proofErr w:type="gramStart"/>
                  <w:r w:rsidRPr="00FB643C">
                    <w:rPr>
                      <w:sz w:val="18"/>
                      <w:szCs w:val="18"/>
                    </w:rPr>
                    <w:t>сайте</w:t>
                  </w:r>
                  <w:proofErr w:type="gramEnd"/>
                  <w:r w:rsidRPr="00FB643C">
                    <w:rPr>
                      <w:sz w:val="18"/>
                      <w:szCs w:val="18"/>
                    </w:rPr>
                    <w:t xml:space="preserve"> администрации г.п. Агириш.</w:t>
                  </w:r>
                </w:p>
                <w:p w:rsidR="00FB643C" w:rsidRPr="00FB643C" w:rsidRDefault="00FB643C" w:rsidP="00FB643C">
                  <w:pPr>
                    <w:ind w:firstLine="709"/>
                    <w:jc w:val="both"/>
                    <w:rPr>
                      <w:sz w:val="18"/>
                      <w:szCs w:val="18"/>
                    </w:rPr>
                  </w:pPr>
                  <w:r w:rsidRPr="00FB643C">
                    <w:rPr>
                      <w:sz w:val="18"/>
                      <w:szCs w:val="18"/>
                    </w:rPr>
                    <w:t xml:space="preserve">6. Прием предложений и замечаний по вопросу, вынесенному на общественные обсуждения провести согласно </w:t>
                  </w:r>
                  <w:proofErr w:type="spellStart"/>
                  <w:r w:rsidRPr="00FB643C">
                    <w:rPr>
                      <w:sz w:val="18"/>
                      <w:szCs w:val="18"/>
                    </w:rPr>
                    <w:t>п.10</w:t>
                  </w:r>
                  <w:proofErr w:type="spellEnd"/>
                  <w:r w:rsidRPr="00FB643C">
                    <w:rPr>
                      <w:sz w:val="18"/>
                      <w:szCs w:val="18"/>
                    </w:rPr>
                    <w:t xml:space="preserve"> </w:t>
                  </w:r>
                  <w:proofErr w:type="spellStart"/>
                  <w:r w:rsidRPr="00FB643C">
                    <w:rPr>
                      <w:sz w:val="18"/>
                      <w:szCs w:val="18"/>
                    </w:rPr>
                    <w:t>ст.5.1</w:t>
                  </w:r>
                  <w:proofErr w:type="spellEnd"/>
                  <w:r w:rsidRPr="00FB643C">
                    <w:rPr>
                      <w:sz w:val="18"/>
                      <w:szCs w:val="18"/>
                    </w:rPr>
                    <w:t xml:space="preserve"> Градостроительного кодекса Российской Федерации.</w:t>
                  </w:r>
                </w:p>
                <w:p w:rsidR="00FB643C" w:rsidRPr="00FB643C" w:rsidRDefault="00FB643C" w:rsidP="00FB643C">
                  <w:pPr>
                    <w:ind w:firstLine="709"/>
                    <w:jc w:val="both"/>
                    <w:rPr>
                      <w:sz w:val="18"/>
                      <w:szCs w:val="18"/>
                    </w:rPr>
                  </w:pPr>
                  <w:r w:rsidRPr="00FB643C">
                    <w:rPr>
                      <w:sz w:val="18"/>
                      <w:szCs w:val="18"/>
                    </w:rPr>
                    <w:t>7.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FB643C" w:rsidRPr="00FB643C" w:rsidRDefault="00FB643C" w:rsidP="00FB643C">
                  <w:pPr>
                    <w:ind w:firstLine="709"/>
                    <w:jc w:val="both"/>
                    <w:rPr>
                      <w:sz w:val="18"/>
                      <w:szCs w:val="18"/>
                    </w:rPr>
                  </w:pPr>
                  <w:r w:rsidRPr="00FB643C">
                    <w:rPr>
                      <w:sz w:val="18"/>
                      <w:szCs w:val="18"/>
                    </w:rPr>
                    <w:t>8. Настоящее постановление вступает в силу после его опубликования.</w:t>
                  </w:r>
                </w:p>
                <w:p w:rsidR="00FB643C" w:rsidRPr="00FB643C" w:rsidRDefault="00FB643C" w:rsidP="00FB643C">
                  <w:pPr>
                    <w:jc w:val="both"/>
                    <w:rPr>
                      <w:sz w:val="18"/>
                      <w:szCs w:val="18"/>
                    </w:rPr>
                  </w:pPr>
                </w:p>
                <w:p w:rsidR="00FB643C" w:rsidRPr="00FB643C" w:rsidRDefault="00FB643C" w:rsidP="00FB643C">
                  <w:pPr>
                    <w:jc w:val="both"/>
                    <w:rPr>
                      <w:kern w:val="2"/>
                      <w:sz w:val="18"/>
                      <w:szCs w:val="18"/>
                    </w:rPr>
                  </w:pPr>
                </w:p>
                <w:p w:rsidR="00FB643C" w:rsidRPr="00FB643C" w:rsidRDefault="00FB643C" w:rsidP="00FB643C">
                  <w:pPr>
                    <w:jc w:val="both"/>
                    <w:rPr>
                      <w:kern w:val="2"/>
                      <w:sz w:val="18"/>
                      <w:szCs w:val="18"/>
                    </w:rPr>
                  </w:pPr>
                </w:p>
                <w:p w:rsidR="00FB643C" w:rsidRPr="00FB643C" w:rsidRDefault="00FB643C" w:rsidP="00FB643C">
                  <w:pPr>
                    <w:jc w:val="both"/>
                    <w:rPr>
                      <w:kern w:val="2"/>
                      <w:sz w:val="18"/>
                      <w:szCs w:val="18"/>
                    </w:rPr>
                  </w:pPr>
                  <w:r w:rsidRPr="00FB643C">
                    <w:rPr>
                      <w:kern w:val="2"/>
                      <w:sz w:val="18"/>
                      <w:szCs w:val="18"/>
                    </w:rPr>
                    <w:t xml:space="preserve">И.о главы городского поселения Агириш                                                     Н.А. Волкова </w:t>
                  </w:r>
                </w:p>
                <w:p w:rsidR="00FB643C" w:rsidRPr="00FB643C" w:rsidRDefault="00FB643C" w:rsidP="00FB643C">
                  <w:pPr>
                    <w:ind w:firstLine="709"/>
                    <w:jc w:val="both"/>
                    <w:rPr>
                      <w:sz w:val="18"/>
                      <w:szCs w:val="18"/>
                    </w:rPr>
                  </w:pPr>
                  <w:r w:rsidRPr="00FB643C">
                    <w:rPr>
                      <w:sz w:val="18"/>
                      <w:szCs w:val="18"/>
                    </w:rPr>
                    <w:t xml:space="preserve"> </w:t>
                  </w:r>
                </w:p>
                <w:p w:rsidR="006925B1" w:rsidRPr="003B11D8" w:rsidRDefault="006925B1" w:rsidP="00147FBB">
                  <w:pPr>
                    <w:widowControl w:val="0"/>
                    <w:suppressAutoHyphens/>
                    <w:autoSpaceDE w:val="0"/>
                    <w:ind w:right="-5"/>
                    <w:jc w:val="center"/>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3"/>
          <w:footerReference w:type="even" r:id="rId14"/>
          <w:footerReference w:type="default" r:id="rId15"/>
          <w:pgSz w:w="11906" w:h="16838"/>
          <w:pgMar w:top="357" w:right="851" w:bottom="38" w:left="1701" w:header="709" w:footer="709" w:gutter="0"/>
          <w:cols w:space="708"/>
          <w:titlePg/>
          <w:docGrid w:linePitch="360"/>
        </w:sectPr>
      </w:pPr>
    </w:p>
    <w:p w:rsidR="00092287" w:rsidRPr="00DF67E0" w:rsidRDefault="00092287" w:rsidP="004065A3">
      <w:pPr>
        <w:pStyle w:val="aa"/>
        <w:widowControl w:val="0"/>
        <w:tabs>
          <w:tab w:val="left" w:pos="1306"/>
        </w:tabs>
        <w:jc w:val="both"/>
        <w:rPr>
          <w:bCs/>
          <w:sz w:val="18"/>
          <w:szCs w:val="18"/>
        </w:rPr>
      </w:pPr>
      <w:bookmarkStart w:id="2" w:name="P004D"/>
      <w:bookmarkStart w:id="3" w:name="P02E8"/>
      <w:bookmarkStart w:id="4" w:name="RANGE!A1:C53"/>
      <w:bookmarkStart w:id="5" w:name="_GoBack"/>
      <w:bookmarkEnd w:id="1"/>
      <w:bookmarkEnd w:id="2"/>
      <w:bookmarkEnd w:id="3"/>
      <w:bookmarkEnd w:id="4"/>
      <w:bookmarkEnd w:id="5"/>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8B57CB"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sectPr w:rsidR="00EB616D" w:rsidSect="008F758C">
      <w:headerReference w:type="default" r:id="rId16"/>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E8" w:rsidRDefault="00441AE8">
      <w:r>
        <w:separator/>
      </w:r>
    </w:p>
  </w:endnote>
  <w:endnote w:type="continuationSeparator" w:id="0">
    <w:p w:rsidR="00441AE8" w:rsidRDefault="0044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B1" w:rsidRDefault="006925B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925B1" w:rsidRDefault="006925B1">
    <w:pPr>
      <w:pStyle w:val="af6"/>
      <w:ind w:right="360"/>
    </w:pPr>
  </w:p>
  <w:p w:rsidR="006925B1" w:rsidRDefault="006925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6925B1" w:rsidRDefault="006925B1">
        <w:pPr>
          <w:pStyle w:val="af6"/>
          <w:jc w:val="right"/>
        </w:pPr>
        <w:r>
          <w:fldChar w:fldCharType="begin"/>
        </w:r>
        <w:r>
          <w:instrText>PAGE   \* MERGEFORMAT</w:instrText>
        </w:r>
        <w:r>
          <w:fldChar w:fldCharType="separate"/>
        </w:r>
        <w:r w:rsidR="006312AE">
          <w:rPr>
            <w:noProof/>
          </w:rPr>
          <w:t>2</w:t>
        </w:r>
        <w:r>
          <w:rPr>
            <w:noProof/>
          </w:rPr>
          <w:fldChar w:fldCharType="end"/>
        </w:r>
      </w:p>
    </w:sdtContent>
  </w:sdt>
  <w:p w:rsidR="006925B1" w:rsidRDefault="006925B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E8" w:rsidRDefault="00441AE8">
      <w:r>
        <w:separator/>
      </w:r>
    </w:p>
  </w:footnote>
  <w:footnote w:type="continuationSeparator" w:id="0">
    <w:p w:rsidR="00441AE8" w:rsidRDefault="00441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B1" w:rsidRDefault="00441AE8"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6925B1" w:rsidRDefault="006925B1" w:rsidP="00D70C3E">
                <w:pPr>
                  <w:jc w:val="center"/>
                  <w:rPr>
                    <w:b/>
                    <w:i/>
                    <w:sz w:val="32"/>
                    <w:szCs w:val="32"/>
                  </w:rPr>
                </w:pPr>
                <w:r>
                  <w:rPr>
                    <w:b/>
                    <w:i/>
                    <w:sz w:val="32"/>
                    <w:szCs w:val="32"/>
                  </w:rPr>
                  <w:t>ОФИЦИАЛЬНО</w:t>
                </w:r>
              </w:p>
            </w:txbxContent>
          </v:textbox>
        </v:shape>
      </w:pict>
    </w:r>
    <w:r w:rsidR="006925B1">
      <w:t xml:space="preserve">                                                                                                       78(908)  06 сентября 2024 г</w:t>
    </w:r>
  </w:p>
  <w:p w:rsidR="006925B1" w:rsidRDefault="006925B1" w:rsidP="00D70C3E">
    <w:pPr>
      <w:tabs>
        <w:tab w:val="left" w:pos="1500"/>
        <w:tab w:val="left" w:pos="2355"/>
      </w:tabs>
      <w:rPr>
        <w:sz w:val="16"/>
        <w:szCs w:val="16"/>
      </w:rPr>
    </w:pPr>
    <w:r>
      <w:rPr>
        <w:sz w:val="16"/>
        <w:szCs w:val="16"/>
      </w:rPr>
      <w:tab/>
    </w:r>
    <w:r>
      <w:rPr>
        <w:sz w:val="16"/>
        <w:szCs w:val="16"/>
      </w:rPr>
      <w:tab/>
    </w:r>
  </w:p>
  <w:p w:rsidR="006925B1" w:rsidRDefault="006925B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6925B1" w:rsidRPr="00E554F1" w:rsidTr="00D70C3E">
      <w:trPr>
        <w:trHeight w:val="22"/>
      </w:trPr>
      <w:tc>
        <w:tcPr>
          <w:tcW w:w="9453" w:type="dxa"/>
          <w:tcBorders>
            <w:top w:val="threeDEmboss" w:sz="12" w:space="0" w:color="auto"/>
            <w:left w:val="nil"/>
            <w:bottom w:val="nil"/>
            <w:right w:val="nil"/>
          </w:tcBorders>
        </w:tcPr>
        <w:p w:rsidR="006925B1" w:rsidRPr="00E554F1" w:rsidRDefault="006925B1" w:rsidP="00C3703E">
          <w:pPr>
            <w:rPr>
              <w:sz w:val="18"/>
              <w:szCs w:val="18"/>
            </w:rPr>
          </w:pPr>
        </w:p>
      </w:tc>
    </w:tr>
  </w:tbl>
  <w:p w:rsidR="006925B1" w:rsidRDefault="006925B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B1" w:rsidRDefault="00441AE8"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6925B1" w:rsidRDefault="006925B1" w:rsidP="00A34DAA">
                <w:pPr>
                  <w:jc w:val="center"/>
                  <w:rPr>
                    <w:b/>
                    <w:i/>
                    <w:sz w:val="32"/>
                    <w:szCs w:val="32"/>
                  </w:rPr>
                </w:pPr>
                <w:r>
                  <w:rPr>
                    <w:b/>
                    <w:i/>
                    <w:sz w:val="32"/>
                    <w:szCs w:val="32"/>
                  </w:rPr>
                  <w:t>ОФИЦИАЛЬНО</w:t>
                </w:r>
              </w:p>
            </w:txbxContent>
          </v:textbox>
        </v:shape>
      </w:pict>
    </w:r>
    <w:r w:rsidR="006925B1">
      <w:t xml:space="preserve">                                                                                   </w:t>
    </w:r>
    <w:r w:rsidR="00FB643C">
      <w:t xml:space="preserve">                    №87(917</w:t>
    </w:r>
    <w:r w:rsidR="006925B1">
      <w:t xml:space="preserve">) </w:t>
    </w:r>
    <w:r w:rsidR="00FB643C">
      <w:t xml:space="preserve"> 02</w:t>
    </w:r>
    <w:r w:rsidR="002F6AED">
      <w:t xml:space="preserve"> октя</w:t>
    </w:r>
    <w:r w:rsidR="006925B1">
      <w:t>бря 2024 г</w:t>
    </w:r>
  </w:p>
  <w:p w:rsidR="006925B1" w:rsidRPr="00A34DAA" w:rsidRDefault="006925B1" w:rsidP="00A34DAA">
    <w:pPr>
      <w:tabs>
        <w:tab w:val="left" w:pos="1500"/>
        <w:tab w:val="left" w:pos="2355"/>
      </w:tabs>
      <w:rPr>
        <w:sz w:val="16"/>
        <w:szCs w:val="16"/>
      </w:rPr>
    </w:pPr>
    <w:r>
      <w:rPr>
        <w:sz w:val="16"/>
        <w:szCs w:val="16"/>
      </w:rPr>
      <w:tab/>
    </w:r>
    <w:r>
      <w:rPr>
        <w:sz w:val="16"/>
        <w:szCs w:val="16"/>
      </w:rPr>
      <w:tab/>
    </w:r>
  </w:p>
  <w:p w:rsidR="006925B1" w:rsidRPr="000B3B41" w:rsidRDefault="006925B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8">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3">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4">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7">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8">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9">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2">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3">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6">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21"/>
  </w:num>
  <w:num w:numId="3">
    <w:abstractNumId w:val="57"/>
  </w:num>
  <w:num w:numId="4">
    <w:abstractNumId w:val="62"/>
  </w:num>
  <w:num w:numId="5">
    <w:abstractNumId w:val="29"/>
  </w:num>
  <w:num w:numId="6">
    <w:abstractNumId w:val="65"/>
  </w:num>
  <w:num w:numId="7">
    <w:abstractNumId w:val="41"/>
  </w:num>
  <w:num w:numId="8">
    <w:abstractNumId w:val="23"/>
  </w:num>
  <w:num w:numId="9">
    <w:abstractNumId w:val="56"/>
  </w:num>
  <w:num w:numId="10">
    <w:abstractNumId w:val="52"/>
  </w:num>
  <w:num w:numId="11">
    <w:abstractNumId w:val="53"/>
  </w:num>
  <w:num w:numId="12">
    <w:abstractNumId w:val="47"/>
  </w:num>
  <w:num w:numId="13">
    <w:abstractNumId w:val="6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33"/>
  </w:num>
  <w:num w:numId="18">
    <w:abstractNumId w:val="64"/>
  </w:num>
  <w:num w:numId="19">
    <w:abstractNumId w:val="46"/>
  </w:num>
  <w:num w:numId="20">
    <w:abstractNumId w:val="37"/>
  </w:num>
  <w:num w:numId="21">
    <w:abstractNumId w:val="54"/>
  </w:num>
  <w:num w:numId="22">
    <w:abstractNumId w:val="39"/>
  </w:num>
  <w:num w:numId="23">
    <w:abstractNumId w:val="31"/>
  </w:num>
  <w:num w:numId="24">
    <w:abstractNumId w:val="42"/>
  </w:num>
  <w:num w:numId="25">
    <w:abstractNumId w:val="59"/>
  </w:num>
  <w:num w:numId="26">
    <w:abstractNumId w:val="49"/>
  </w:num>
  <w:num w:numId="27">
    <w:abstractNumId w:val="38"/>
  </w:num>
  <w:num w:numId="28">
    <w:abstractNumId w:val="24"/>
  </w:num>
  <w:num w:numId="29">
    <w:abstractNumId w:val="43"/>
  </w:num>
  <w:num w:numId="30">
    <w:abstractNumId w:val="63"/>
  </w:num>
  <w:num w:numId="31">
    <w:abstractNumId w:val="50"/>
  </w:num>
  <w:num w:numId="32">
    <w:abstractNumId w:val="55"/>
  </w:num>
  <w:num w:numId="33">
    <w:abstractNumId w:val="28"/>
  </w:num>
  <w:num w:numId="34">
    <w:abstractNumId w:val="20"/>
  </w:num>
  <w:num w:numId="35">
    <w:abstractNumId w:val="60"/>
  </w:num>
  <w:num w:numId="36">
    <w:abstractNumId w:val="25"/>
  </w:num>
  <w:num w:numId="37">
    <w:abstractNumId w:val="40"/>
  </w:num>
  <w:num w:numId="38">
    <w:abstractNumId w:val="44"/>
  </w:num>
  <w:num w:numId="39">
    <w:abstractNumId w:val="45"/>
  </w:num>
  <w:num w:numId="40">
    <w:abstractNumId w:val="36"/>
  </w:num>
  <w:num w:numId="41">
    <w:abstractNumId w:val="27"/>
  </w:num>
  <w:num w:numId="42">
    <w:abstractNumId w:val="48"/>
  </w:num>
  <w:num w:numId="43">
    <w:abstractNumId w:val="22"/>
  </w:num>
  <w:num w:numId="44">
    <w:abstractNumId w:val="19"/>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51"/>
  </w:num>
  <w:num w:numId="48">
    <w:abstractNumId w:val="18"/>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0B1"/>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11D8"/>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AE8"/>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D61"/>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2AE"/>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6C5"/>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girish.sovrnhma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girish.sovrnhma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96EC-CE01-4575-AE16-4C0021CF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118</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365</cp:revision>
  <cp:lastPrinted>2015-07-31T09:23:00Z</cp:lastPrinted>
  <dcterms:created xsi:type="dcterms:W3CDTF">2023-05-30T05:31:00Z</dcterms:created>
  <dcterms:modified xsi:type="dcterms:W3CDTF">2024-10-04T09:23:00Z</dcterms:modified>
</cp:coreProperties>
</file>