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C95" w:rsidRPr="009F52E5" w:rsidRDefault="00756C95" w:rsidP="00756C95">
      <w:pPr>
        <w:jc w:val="center"/>
        <w:rPr>
          <w:b/>
          <w:sz w:val="24"/>
        </w:rPr>
      </w:pPr>
      <w:r w:rsidRPr="009F52E5">
        <w:rPr>
          <w:b/>
          <w:noProof/>
          <w:sz w:val="24"/>
        </w:rPr>
        <w:drawing>
          <wp:inline distT="0" distB="0" distL="0" distR="0" wp14:anchorId="3D51592E" wp14:editId="74D71E30">
            <wp:extent cx="621665" cy="822960"/>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665" cy="822960"/>
                    </a:xfrm>
                    <a:prstGeom prst="rect">
                      <a:avLst/>
                    </a:prstGeom>
                    <a:noFill/>
                  </pic:spPr>
                </pic:pic>
              </a:graphicData>
            </a:graphic>
          </wp:inline>
        </w:drawing>
      </w:r>
    </w:p>
    <w:p w:rsidR="00756C95" w:rsidRPr="009F52E5" w:rsidRDefault="00756C95" w:rsidP="00756C95">
      <w:pPr>
        <w:jc w:val="center"/>
        <w:rPr>
          <w:b/>
          <w:sz w:val="24"/>
        </w:rPr>
      </w:pPr>
      <w:r w:rsidRPr="009F52E5">
        <w:rPr>
          <w:b/>
          <w:sz w:val="24"/>
        </w:rPr>
        <w:t>Ханты-Мансийский автономный округ – Югра</w:t>
      </w:r>
    </w:p>
    <w:p w:rsidR="00756C95" w:rsidRPr="009F52E5" w:rsidRDefault="00756C95" w:rsidP="00756C95">
      <w:pPr>
        <w:jc w:val="center"/>
        <w:rPr>
          <w:b/>
          <w:sz w:val="24"/>
        </w:rPr>
      </w:pPr>
      <w:r w:rsidRPr="009F52E5">
        <w:rPr>
          <w:b/>
          <w:sz w:val="24"/>
        </w:rPr>
        <w:t>Советский район</w:t>
      </w:r>
    </w:p>
    <w:p w:rsidR="00756C95" w:rsidRPr="009F52E5" w:rsidRDefault="00756C95" w:rsidP="00756C95">
      <w:pPr>
        <w:spacing w:line="240" w:lineRule="atLeast"/>
        <w:jc w:val="center"/>
        <w:rPr>
          <w:b/>
          <w:sz w:val="32"/>
        </w:rPr>
      </w:pPr>
      <w:r w:rsidRPr="009F52E5">
        <w:rPr>
          <w:b/>
          <w:sz w:val="32"/>
        </w:rPr>
        <w:t>городское поселение Агириш</w:t>
      </w:r>
    </w:p>
    <w:p w:rsidR="00756C95" w:rsidRPr="009F52E5" w:rsidRDefault="00756C95" w:rsidP="00756C95">
      <w:pPr>
        <w:spacing w:line="240" w:lineRule="atLeast"/>
        <w:jc w:val="center"/>
        <w:rPr>
          <w:b/>
          <w:sz w:val="48"/>
        </w:rPr>
      </w:pPr>
      <w:r w:rsidRPr="009F52E5">
        <w:rPr>
          <w:b/>
          <w:sz w:val="48"/>
        </w:rPr>
        <w:t xml:space="preserve">А Д М И Н И С Т </w:t>
      </w:r>
      <w:proofErr w:type="gramStart"/>
      <w:r w:rsidRPr="009F52E5">
        <w:rPr>
          <w:b/>
          <w:sz w:val="48"/>
        </w:rPr>
        <w:t>Р</w:t>
      </w:r>
      <w:proofErr w:type="gramEnd"/>
      <w:r w:rsidRPr="009F52E5">
        <w:rPr>
          <w:b/>
          <w:sz w:val="48"/>
        </w:rPr>
        <w:t xml:space="preserve"> А Ц И Я</w:t>
      </w:r>
    </w:p>
    <w:p w:rsidR="00756C95" w:rsidRPr="009F52E5" w:rsidRDefault="00756C95" w:rsidP="00756C95">
      <w:pPr>
        <w:spacing w:line="240" w:lineRule="atLeast"/>
        <w:jc w:val="center"/>
      </w:pPr>
      <w:r w:rsidRPr="009F52E5">
        <w:t>628245, Ханты-Мансийский автономный округ-Югра, телефон:(34675) 41233</w:t>
      </w:r>
    </w:p>
    <w:p w:rsidR="00756C95" w:rsidRPr="009F52E5" w:rsidRDefault="00756C95" w:rsidP="00756C95">
      <w:pPr>
        <w:spacing w:line="240" w:lineRule="atLeast"/>
        <w:jc w:val="center"/>
      </w:pPr>
      <w:r w:rsidRPr="009F52E5">
        <w:t>Тюменской области, Советский район</w:t>
      </w:r>
    </w:p>
    <w:p w:rsidR="00756C95" w:rsidRPr="009F52E5" w:rsidRDefault="00756C95" w:rsidP="00756C95">
      <w:pPr>
        <w:spacing w:line="240" w:lineRule="atLeast"/>
        <w:jc w:val="center"/>
        <w:rPr>
          <w:b/>
          <w:bCs/>
        </w:rPr>
      </w:pPr>
      <w:r w:rsidRPr="009F52E5">
        <w:rPr>
          <w:b/>
          <w:bCs/>
        </w:rPr>
        <w:t>п. Агириш ул. Винницкая 16</w:t>
      </w:r>
    </w:p>
    <w:p w:rsidR="00756C95" w:rsidRPr="009F52E5" w:rsidRDefault="00756C95" w:rsidP="00756C95">
      <w:pPr>
        <w:spacing w:line="240" w:lineRule="atLeast"/>
        <w:jc w:val="center"/>
      </w:pPr>
    </w:p>
    <w:p w:rsidR="00756C95" w:rsidRPr="009F52E5" w:rsidRDefault="00756C95" w:rsidP="00756C95">
      <w:pPr>
        <w:spacing w:line="240" w:lineRule="atLeast"/>
        <w:jc w:val="center"/>
      </w:pPr>
      <w:r w:rsidRPr="009F52E5">
        <w:t xml:space="preserve">факс: (34675) 41233 </w:t>
      </w:r>
      <w:r w:rsidRPr="009F52E5">
        <w:tab/>
      </w:r>
      <w:r w:rsidRPr="009F52E5">
        <w:tab/>
      </w:r>
      <w:r w:rsidRPr="009F52E5">
        <w:tab/>
      </w:r>
      <w:r w:rsidRPr="009F52E5">
        <w:tab/>
      </w:r>
      <w:r w:rsidRPr="009F52E5">
        <w:tab/>
      </w:r>
      <w:r w:rsidRPr="009F52E5">
        <w:tab/>
      </w:r>
      <w:proofErr w:type="spellStart"/>
      <w:r w:rsidRPr="009F52E5">
        <w:rPr>
          <w:rFonts w:ascii="Times New Roman CYR" w:hAnsi="Times New Roman CYR" w:cs="Times New Roman CYR"/>
        </w:rPr>
        <w:t>эл</w:t>
      </w:r>
      <w:proofErr w:type="gramStart"/>
      <w:r w:rsidRPr="009F52E5">
        <w:rPr>
          <w:rFonts w:ascii="Times New Roman CYR" w:hAnsi="Times New Roman CYR" w:cs="Times New Roman CYR"/>
        </w:rPr>
        <w:t>.а</w:t>
      </w:r>
      <w:proofErr w:type="gramEnd"/>
      <w:r w:rsidRPr="009F52E5">
        <w:rPr>
          <w:rFonts w:ascii="Times New Roman CYR" w:hAnsi="Times New Roman CYR" w:cs="Times New Roman CYR"/>
        </w:rPr>
        <w:t>дрес</w:t>
      </w:r>
      <w:proofErr w:type="spellEnd"/>
      <w:r w:rsidRPr="009F52E5">
        <w:rPr>
          <w:rFonts w:ascii="Times New Roman CYR" w:hAnsi="Times New Roman CYR" w:cs="Times New Roman CYR"/>
        </w:rPr>
        <w:t xml:space="preserve">: </w:t>
      </w:r>
      <w:r w:rsidRPr="009F52E5">
        <w:t>agirish@sovrnhmao.ru</w:t>
      </w:r>
    </w:p>
    <w:tbl>
      <w:tblPr>
        <w:tblW w:w="0" w:type="auto"/>
        <w:tblBorders>
          <w:top w:val="double" w:sz="12" w:space="0" w:color="auto"/>
        </w:tblBorders>
        <w:tblLayout w:type="fixed"/>
        <w:tblCellMar>
          <w:left w:w="70" w:type="dxa"/>
          <w:right w:w="70" w:type="dxa"/>
        </w:tblCellMar>
        <w:tblLook w:val="04A0" w:firstRow="1" w:lastRow="0" w:firstColumn="1" w:lastColumn="0" w:noHBand="0" w:noVBand="1"/>
      </w:tblPr>
      <w:tblGrid>
        <w:gridCol w:w="9495"/>
      </w:tblGrid>
      <w:tr w:rsidR="00756C95" w:rsidRPr="009F52E5" w:rsidTr="002F05D5">
        <w:trPr>
          <w:trHeight w:val="216"/>
        </w:trPr>
        <w:tc>
          <w:tcPr>
            <w:tcW w:w="9495" w:type="dxa"/>
            <w:tcBorders>
              <w:top w:val="double" w:sz="12" w:space="0" w:color="auto"/>
              <w:left w:val="nil"/>
              <w:bottom w:val="nil"/>
              <w:right w:val="nil"/>
            </w:tcBorders>
          </w:tcPr>
          <w:p w:rsidR="00756C95" w:rsidRPr="009F52E5" w:rsidRDefault="00756C95" w:rsidP="002F05D5">
            <w:pPr>
              <w:spacing w:line="240" w:lineRule="atLeast"/>
              <w:ind w:right="639"/>
              <w:rPr>
                <w:rFonts w:ascii="Arial" w:hAnsi="Arial"/>
                <w:b/>
                <w:sz w:val="24"/>
                <w:lang w:eastAsia="en-US"/>
              </w:rPr>
            </w:pPr>
          </w:p>
        </w:tc>
      </w:tr>
    </w:tbl>
    <w:p w:rsidR="00756C95" w:rsidRPr="009F52E5" w:rsidRDefault="00756C95" w:rsidP="00756C95">
      <w:pPr>
        <w:widowControl w:val="0"/>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РАСПОРЯЖЕНИЕ</w:t>
      </w:r>
    </w:p>
    <w:p w:rsidR="00756C95" w:rsidRDefault="00756C95" w:rsidP="00756C95">
      <w:pPr>
        <w:suppressAutoHyphens/>
        <w:spacing w:line="240" w:lineRule="atLeast"/>
        <w:rPr>
          <w:rFonts w:ascii="Times New Roman CYR" w:hAnsi="Times New Roman CYR" w:cs="Times New Roman CYR"/>
          <w:bCs/>
          <w:sz w:val="22"/>
          <w:szCs w:val="22"/>
        </w:rPr>
      </w:pPr>
    </w:p>
    <w:p w:rsidR="001557BE" w:rsidRPr="009F52E5" w:rsidRDefault="001557BE" w:rsidP="00756C95">
      <w:pPr>
        <w:suppressAutoHyphens/>
        <w:spacing w:line="240" w:lineRule="atLeast"/>
        <w:rPr>
          <w:sz w:val="24"/>
        </w:rPr>
      </w:pPr>
    </w:p>
    <w:p w:rsidR="00756C95" w:rsidRPr="009F52E5" w:rsidRDefault="00756C95" w:rsidP="00756C95">
      <w:pPr>
        <w:suppressAutoHyphens/>
        <w:spacing w:line="240" w:lineRule="atLeast"/>
        <w:rPr>
          <w:sz w:val="24"/>
          <w:szCs w:val="24"/>
          <w:lang w:eastAsia="zh-CN"/>
        </w:rPr>
      </w:pPr>
      <w:r>
        <w:rPr>
          <w:sz w:val="24"/>
          <w:szCs w:val="24"/>
          <w:lang w:eastAsia="zh-CN"/>
        </w:rPr>
        <w:t>от  «</w:t>
      </w:r>
      <w:r w:rsidR="001557BE">
        <w:rPr>
          <w:sz w:val="24"/>
          <w:szCs w:val="24"/>
          <w:lang w:eastAsia="zh-CN"/>
        </w:rPr>
        <w:t xml:space="preserve"> </w:t>
      </w:r>
      <w:r>
        <w:rPr>
          <w:sz w:val="24"/>
          <w:szCs w:val="24"/>
          <w:lang w:eastAsia="zh-CN"/>
        </w:rPr>
        <w:t>28</w:t>
      </w:r>
      <w:r w:rsidR="001557BE">
        <w:rPr>
          <w:sz w:val="24"/>
          <w:szCs w:val="24"/>
          <w:lang w:eastAsia="zh-CN"/>
        </w:rPr>
        <w:t xml:space="preserve"> </w:t>
      </w:r>
      <w:r w:rsidRPr="009F52E5">
        <w:rPr>
          <w:sz w:val="24"/>
          <w:szCs w:val="24"/>
          <w:lang w:eastAsia="zh-CN"/>
        </w:rPr>
        <w:t xml:space="preserve">» </w:t>
      </w:r>
      <w:r>
        <w:rPr>
          <w:sz w:val="24"/>
          <w:szCs w:val="24"/>
          <w:lang w:eastAsia="zh-CN"/>
        </w:rPr>
        <w:t>февраля</w:t>
      </w:r>
      <w:r w:rsidRPr="009F52E5">
        <w:rPr>
          <w:sz w:val="24"/>
          <w:szCs w:val="24"/>
          <w:lang w:eastAsia="zh-CN"/>
        </w:rPr>
        <w:t xml:space="preserve"> 2024 г. </w:t>
      </w:r>
      <w:r w:rsidRPr="009F52E5">
        <w:rPr>
          <w:sz w:val="24"/>
          <w:szCs w:val="24"/>
          <w:lang w:eastAsia="zh-CN"/>
        </w:rPr>
        <w:tab/>
      </w:r>
      <w:r w:rsidRPr="009F52E5">
        <w:rPr>
          <w:sz w:val="24"/>
          <w:szCs w:val="24"/>
          <w:lang w:eastAsia="zh-CN"/>
        </w:rPr>
        <w:tab/>
      </w:r>
      <w:r w:rsidRPr="009F52E5">
        <w:rPr>
          <w:sz w:val="24"/>
          <w:szCs w:val="24"/>
          <w:lang w:eastAsia="zh-CN"/>
        </w:rPr>
        <w:tab/>
      </w:r>
      <w:r w:rsidRPr="009F52E5">
        <w:rPr>
          <w:sz w:val="24"/>
          <w:szCs w:val="24"/>
          <w:lang w:eastAsia="zh-CN"/>
        </w:rPr>
        <w:tab/>
      </w:r>
      <w:r w:rsidRPr="009F52E5">
        <w:rPr>
          <w:sz w:val="24"/>
          <w:szCs w:val="24"/>
          <w:lang w:eastAsia="zh-CN"/>
        </w:rPr>
        <w:tab/>
        <w:t xml:space="preserve">                                             № </w:t>
      </w:r>
      <w:r w:rsidR="001557BE">
        <w:rPr>
          <w:sz w:val="24"/>
          <w:szCs w:val="24"/>
          <w:lang w:eastAsia="zh-CN"/>
        </w:rPr>
        <w:t>45</w:t>
      </w:r>
    </w:p>
    <w:p w:rsidR="00756C95" w:rsidRPr="009F52E5" w:rsidRDefault="00756C95" w:rsidP="00756C95">
      <w:pPr>
        <w:jc w:val="both"/>
        <w:rPr>
          <w:b/>
          <w:sz w:val="24"/>
          <w:szCs w:val="24"/>
        </w:rPr>
      </w:pPr>
    </w:p>
    <w:p w:rsidR="00756C95" w:rsidRDefault="00756C95" w:rsidP="00756C95">
      <w:pPr>
        <w:jc w:val="both"/>
        <w:rPr>
          <w:rFonts w:eastAsiaTheme="minorHAnsi"/>
          <w:sz w:val="24"/>
          <w:szCs w:val="24"/>
          <w:lang w:eastAsia="en-US"/>
        </w:rPr>
      </w:pPr>
      <w:r w:rsidRPr="001B674C">
        <w:rPr>
          <w:sz w:val="24"/>
          <w:szCs w:val="24"/>
          <w:shd w:val="clear" w:color="auto" w:fill="FFFFFF"/>
        </w:rPr>
        <w:t xml:space="preserve">Об утверждении доклада </w:t>
      </w:r>
      <w:r w:rsidRPr="00531709">
        <w:rPr>
          <w:rFonts w:eastAsiaTheme="minorHAnsi"/>
          <w:sz w:val="24"/>
          <w:szCs w:val="24"/>
          <w:lang w:eastAsia="en-US"/>
        </w:rPr>
        <w:t xml:space="preserve">о результатах </w:t>
      </w:r>
    </w:p>
    <w:p w:rsidR="00756C95" w:rsidRDefault="00756C95" w:rsidP="00756C95">
      <w:pPr>
        <w:jc w:val="both"/>
        <w:rPr>
          <w:sz w:val="24"/>
          <w:szCs w:val="24"/>
          <w:shd w:val="clear" w:color="auto" w:fill="FFFFFF"/>
        </w:rPr>
      </w:pPr>
      <w:r>
        <w:rPr>
          <w:rFonts w:eastAsiaTheme="minorHAnsi"/>
          <w:sz w:val="24"/>
          <w:szCs w:val="24"/>
          <w:lang w:eastAsia="en-US"/>
        </w:rPr>
        <w:t>о</w:t>
      </w:r>
      <w:r w:rsidRPr="00531709">
        <w:rPr>
          <w:rFonts w:eastAsiaTheme="minorHAnsi"/>
          <w:sz w:val="24"/>
          <w:szCs w:val="24"/>
          <w:lang w:eastAsia="en-US"/>
        </w:rPr>
        <w:t>бобщения</w:t>
      </w:r>
      <w:r>
        <w:rPr>
          <w:sz w:val="24"/>
          <w:szCs w:val="24"/>
          <w:shd w:val="clear" w:color="auto" w:fill="FFFFFF"/>
        </w:rPr>
        <w:t xml:space="preserve"> </w:t>
      </w:r>
      <w:r w:rsidRPr="001B674C">
        <w:rPr>
          <w:sz w:val="24"/>
          <w:szCs w:val="24"/>
          <w:shd w:val="clear" w:color="auto" w:fill="FFFFFF"/>
        </w:rPr>
        <w:t xml:space="preserve">о правоприменительной практике </w:t>
      </w:r>
    </w:p>
    <w:p w:rsidR="00756C95" w:rsidRDefault="00756C95" w:rsidP="00756C95">
      <w:pPr>
        <w:jc w:val="both"/>
        <w:rPr>
          <w:sz w:val="24"/>
          <w:szCs w:val="24"/>
          <w:shd w:val="clear" w:color="auto" w:fill="FFFFFF"/>
        </w:rPr>
      </w:pPr>
      <w:r>
        <w:rPr>
          <w:sz w:val="24"/>
          <w:szCs w:val="24"/>
          <w:shd w:val="clear" w:color="auto" w:fill="FFFFFF"/>
        </w:rPr>
        <w:t>осуществления</w:t>
      </w:r>
      <w:r w:rsidRPr="001B674C">
        <w:rPr>
          <w:sz w:val="24"/>
          <w:szCs w:val="24"/>
          <w:shd w:val="clear" w:color="auto" w:fill="FFFFFF"/>
        </w:rPr>
        <w:t xml:space="preserve"> муниципального </w:t>
      </w:r>
    </w:p>
    <w:p w:rsidR="00756C95" w:rsidRDefault="00756C95" w:rsidP="00756C95">
      <w:pPr>
        <w:jc w:val="both"/>
        <w:rPr>
          <w:sz w:val="24"/>
          <w:szCs w:val="24"/>
          <w:shd w:val="clear" w:color="auto" w:fill="FFFFFF"/>
        </w:rPr>
      </w:pPr>
      <w:r w:rsidRPr="001B674C">
        <w:rPr>
          <w:sz w:val="24"/>
          <w:szCs w:val="24"/>
          <w:shd w:val="clear" w:color="auto" w:fill="FFFFFF"/>
        </w:rPr>
        <w:t>земельного контроля на территории</w:t>
      </w:r>
      <w:r>
        <w:rPr>
          <w:sz w:val="24"/>
          <w:szCs w:val="24"/>
          <w:shd w:val="clear" w:color="auto" w:fill="FFFFFF"/>
        </w:rPr>
        <w:t xml:space="preserve"> </w:t>
      </w:r>
    </w:p>
    <w:p w:rsidR="00756C95" w:rsidRDefault="00756C95" w:rsidP="00756C95">
      <w:pPr>
        <w:jc w:val="both"/>
        <w:rPr>
          <w:sz w:val="24"/>
          <w:szCs w:val="24"/>
          <w:shd w:val="clear" w:color="auto" w:fill="FFFFFF"/>
        </w:rPr>
      </w:pPr>
      <w:r>
        <w:rPr>
          <w:sz w:val="24"/>
          <w:szCs w:val="24"/>
          <w:shd w:val="clear" w:color="auto" w:fill="FFFFFF"/>
        </w:rPr>
        <w:t>городского поселения Агириш</w:t>
      </w:r>
    </w:p>
    <w:p w:rsidR="00756C95" w:rsidRPr="009F52E5" w:rsidRDefault="00756C95" w:rsidP="00756C95">
      <w:pPr>
        <w:jc w:val="both"/>
        <w:rPr>
          <w:sz w:val="24"/>
          <w:szCs w:val="24"/>
          <w:shd w:val="clear" w:color="auto" w:fill="FFFFFF"/>
        </w:rPr>
      </w:pPr>
    </w:p>
    <w:p w:rsidR="00756C95" w:rsidRPr="00ED5976" w:rsidRDefault="00756C95" w:rsidP="00756C95">
      <w:pPr>
        <w:ind w:firstLine="709"/>
        <w:jc w:val="both"/>
        <w:rPr>
          <w:rFonts w:eastAsiaTheme="minorHAnsi"/>
          <w:sz w:val="24"/>
          <w:szCs w:val="24"/>
          <w:lang w:eastAsia="en-US"/>
        </w:rPr>
      </w:pPr>
      <w:r w:rsidRPr="005C232A">
        <w:rPr>
          <w:rFonts w:eastAsiaTheme="minorHAnsi"/>
          <w:sz w:val="24"/>
          <w:szCs w:val="24"/>
          <w:lang w:eastAsia="en-US"/>
        </w:rPr>
        <w:t>В соответствии с частями 2-4 статьи 47 Федерального закона от 31.07.2020 № 248-ФЗ «О государственном контроле (надзоре) и муниципальном контроле в Российской Федерации», решением Совета депутатов городского поселения Агириш от 10.09.2021 № 211.</w:t>
      </w:r>
      <w:r>
        <w:rPr>
          <w:rFonts w:eastAsiaTheme="minorHAnsi"/>
          <w:sz w:val="24"/>
          <w:szCs w:val="24"/>
          <w:lang w:eastAsia="en-US"/>
        </w:rPr>
        <w:t xml:space="preserve"> «</w:t>
      </w:r>
      <w:r w:rsidRPr="00ED5976">
        <w:rPr>
          <w:rFonts w:eastAsiaTheme="minorHAnsi"/>
          <w:sz w:val="24"/>
          <w:szCs w:val="24"/>
          <w:lang w:eastAsia="en-US"/>
        </w:rPr>
        <w:t xml:space="preserve">Об утверждении положения о муниципальном земельном контроле»: </w:t>
      </w:r>
    </w:p>
    <w:p w:rsidR="00756C95" w:rsidRPr="00ED5976" w:rsidRDefault="00756C95" w:rsidP="00756C95">
      <w:pPr>
        <w:ind w:firstLine="709"/>
        <w:jc w:val="both"/>
        <w:rPr>
          <w:rFonts w:eastAsiaTheme="minorHAnsi"/>
          <w:sz w:val="24"/>
          <w:szCs w:val="24"/>
          <w:lang w:eastAsia="en-US"/>
        </w:rPr>
      </w:pPr>
      <w:r w:rsidRPr="00ED5976">
        <w:rPr>
          <w:rFonts w:eastAsiaTheme="minorHAnsi"/>
          <w:sz w:val="24"/>
          <w:szCs w:val="24"/>
          <w:lang w:eastAsia="en-US"/>
        </w:rPr>
        <w:t>1. Утвердить доклад о результатах обобщения правоприменительной  практики осуществления муниципального земельного контроля на территории городского поселения Агириш за 2023 год (приложение).</w:t>
      </w:r>
    </w:p>
    <w:p w:rsidR="00756C95" w:rsidRDefault="00756C95" w:rsidP="00756C95">
      <w:pPr>
        <w:ind w:firstLine="709"/>
        <w:jc w:val="both"/>
        <w:rPr>
          <w:rFonts w:eastAsiaTheme="minorHAnsi"/>
          <w:sz w:val="24"/>
          <w:szCs w:val="24"/>
          <w:lang w:eastAsia="en-US"/>
        </w:rPr>
      </w:pPr>
      <w:r w:rsidRPr="005C232A">
        <w:rPr>
          <w:rFonts w:eastAsiaTheme="minorHAnsi"/>
          <w:sz w:val="24"/>
          <w:szCs w:val="24"/>
          <w:lang w:eastAsia="en-US"/>
        </w:rPr>
        <w:t xml:space="preserve">2. </w:t>
      </w:r>
      <w:proofErr w:type="gramStart"/>
      <w:r w:rsidRPr="005C232A">
        <w:rPr>
          <w:rFonts w:eastAsiaTheme="minorHAnsi"/>
          <w:sz w:val="24"/>
          <w:szCs w:val="24"/>
          <w:lang w:eastAsia="en-US"/>
        </w:rPr>
        <w:t>Разместить</w:t>
      </w:r>
      <w:proofErr w:type="gramEnd"/>
      <w:r w:rsidRPr="005C232A">
        <w:rPr>
          <w:rFonts w:eastAsiaTheme="minorHAnsi"/>
          <w:sz w:val="24"/>
          <w:szCs w:val="24"/>
          <w:lang w:eastAsia="en-US"/>
        </w:rPr>
        <w:t xml:space="preserve"> настоящее постановление на офици</w:t>
      </w:r>
      <w:r>
        <w:rPr>
          <w:rFonts w:eastAsiaTheme="minorHAnsi"/>
          <w:sz w:val="24"/>
          <w:szCs w:val="24"/>
          <w:lang w:eastAsia="en-US"/>
        </w:rPr>
        <w:t>альном сайте администрации городского поселения Агириш.</w:t>
      </w:r>
    </w:p>
    <w:p w:rsidR="00756C95" w:rsidRPr="009F52E5" w:rsidRDefault="00756C95" w:rsidP="00756C95">
      <w:pPr>
        <w:ind w:firstLine="709"/>
        <w:jc w:val="both"/>
        <w:rPr>
          <w:rFonts w:eastAsiaTheme="minorHAnsi"/>
          <w:sz w:val="24"/>
          <w:szCs w:val="24"/>
          <w:lang w:eastAsia="en-US"/>
        </w:rPr>
      </w:pPr>
      <w:r w:rsidRPr="00756C95">
        <w:rPr>
          <w:rFonts w:eastAsiaTheme="minorHAnsi"/>
          <w:sz w:val="24"/>
          <w:szCs w:val="24"/>
          <w:lang w:eastAsia="en-US"/>
        </w:rPr>
        <w:t xml:space="preserve">3. </w:t>
      </w:r>
      <w:proofErr w:type="gramStart"/>
      <w:r w:rsidRPr="00756C95">
        <w:rPr>
          <w:rFonts w:eastAsiaTheme="minorHAnsi"/>
          <w:sz w:val="24"/>
          <w:szCs w:val="24"/>
          <w:lang w:eastAsia="en-US"/>
        </w:rPr>
        <w:t>Контроль за</w:t>
      </w:r>
      <w:proofErr w:type="gramEnd"/>
      <w:r w:rsidRPr="00756C95">
        <w:rPr>
          <w:rFonts w:eastAsiaTheme="minorHAnsi"/>
          <w:sz w:val="24"/>
          <w:szCs w:val="24"/>
          <w:lang w:eastAsia="en-US"/>
        </w:rPr>
        <w:t xml:space="preserve"> исполнением настоящего постановления </w:t>
      </w:r>
      <w:r>
        <w:rPr>
          <w:rFonts w:eastAsiaTheme="minorHAnsi"/>
          <w:sz w:val="24"/>
          <w:szCs w:val="24"/>
          <w:lang w:eastAsia="en-US"/>
        </w:rPr>
        <w:t>оставляю за собой</w:t>
      </w:r>
    </w:p>
    <w:p w:rsidR="00756C95" w:rsidRPr="009F52E5" w:rsidRDefault="00756C95" w:rsidP="00756C95">
      <w:pPr>
        <w:jc w:val="both"/>
        <w:rPr>
          <w:kern w:val="2"/>
          <w:sz w:val="24"/>
          <w:szCs w:val="24"/>
        </w:rPr>
      </w:pPr>
      <w:r w:rsidRPr="009F52E5">
        <w:rPr>
          <w:kern w:val="2"/>
          <w:sz w:val="24"/>
          <w:szCs w:val="24"/>
        </w:rPr>
        <w:tab/>
      </w:r>
    </w:p>
    <w:p w:rsidR="00756C95" w:rsidRPr="009F52E5" w:rsidRDefault="00756C95" w:rsidP="00756C95">
      <w:pPr>
        <w:jc w:val="both"/>
        <w:rPr>
          <w:kern w:val="2"/>
          <w:sz w:val="24"/>
          <w:szCs w:val="24"/>
        </w:rPr>
      </w:pPr>
    </w:p>
    <w:p w:rsidR="00756C95" w:rsidRPr="009F52E5" w:rsidRDefault="00756C95" w:rsidP="00756C95">
      <w:pPr>
        <w:jc w:val="both"/>
        <w:rPr>
          <w:kern w:val="2"/>
          <w:sz w:val="24"/>
          <w:szCs w:val="24"/>
        </w:rPr>
      </w:pPr>
    </w:p>
    <w:p w:rsidR="00756C95" w:rsidRPr="009F52E5" w:rsidRDefault="00756C95" w:rsidP="00756C95">
      <w:pPr>
        <w:jc w:val="both"/>
        <w:rPr>
          <w:kern w:val="2"/>
          <w:sz w:val="24"/>
          <w:szCs w:val="24"/>
        </w:rPr>
      </w:pPr>
    </w:p>
    <w:p w:rsidR="00756C95" w:rsidRPr="009F52E5" w:rsidRDefault="00756C95" w:rsidP="00756C95">
      <w:pPr>
        <w:jc w:val="both"/>
        <w:rPr>
          <w:kern w:val="2"/>
          <w:sz w:val="24"/>
          <w:szCs w:val="24"/>
        </w:rPr>
      </w:pPr>
      <w:r w:rsidRPr="009F52E5">
        <w:rPr>
          <w:kern w:val="2"/>
          <w:sz w:val="24"/>
          <w:szCs w:val="24"/>
        </w:rPr>
        <w:t>Глава городского поселения Агириш                                                                 И.В. Ермолаева</w:t>
      </w:r>
    </w:p>
    <w:p w:rsidR="00756C95" w:rsidRDefault="00756C95" w:rsidP="00756C95">
      <w:pPr>
        <w:suppressAutoHyphens/>
        <w:jc w:val="both"/>
      </w:pPr>
    </w:p>
    <w:p w:rsidR="00756C95" w:rsidRDefault="00756C95" w:rsidP="00756C95">
      <w:pPr>
        <w:suppressAutoHyphens/>
        <w:jc w:val="both"/>
      </w:pPr>
    </w:p>
    <w:p w:rsidR="00756C95" w:rsidRDefault="00756C95" w:rsidP="00756C95">
      <w:pPr>
        <w:suppressAutoHyphens/>
        <w:jc w:val="both"/>
      </w:pPr>
    </w:p>
    <w:p w:rsidR="00756C95" w:rsidRDefault="00756C95" w:rsidP="00756C95">
      <w:pPr>
        <w:suppressAutoHyphens/>
        <w:jc w:val="both"/>
      </w:pPr>
    </w:p>
    <w:p w:rsidR="00756C95" w:rsidRDefault="00756C95" w:rsidP="00756C95">
      <w:pPr>
        <w:suppressAutoHyphens/>
        <w:jc w:val="both"/>
      </w:pPr>
    </w:p>
    <w:p w:rsidR="00756C95" w:rsidRDefault="00756C95" w:rsidP="00756C95">
      <w:pPr>
        <w:suppressAutoHyphens/>
        <w:jc w:val="both"/>
      </w:pPr>
    </w:p>
    <w:p w:rsidR="00756C95" w:rsidRDefault="00756C95" w:rsidP="00756C95">
      <w:pPr>
        <w:suppressAutoHyphens/>
        <w:jc w:val="both"/>
      </w:pPr>
    </w:p>
    <w:p w:rsidR="00756C95" w:rsidRDefault="00756C95" w:rsidP="00756C95">
      <w:pPr>
        <w:suppressAutoHyphens/>
        <w:jc w:val="both"/>
      </w:pPr>
    </w:p>
    <w:p w:rsidR="00756C95" w:rsidRDefault="00756C95" w:rsidP="001557BE">
      <w:pPr>
        <w:spacing w:line="276" w:lineRule="auto"/>
      </w:pPr>
    </w:p>
    <w:p w:rsidR="001557BE" w:rsidRDefault="001557BE" w:rsidP="001557BE">
      <w:pPr>
        <w:spacing w:line="276" w:lineRule="auto"/>
        <w:rPr>
          <w:rFonts w:eastAsiaTheme="minorHAnsi"/>
          <w:b/>
          <w:sz w:val="24"/>
          <w:szCs w:val="24"/>
          <w:lang w:eastAsia="en-US"/>
        </w:rPr>
      </w:pPr>
      <w:bookmarkStart w:id="0" w:name="_GoBack"/>
      <w:bookmarkEnd w:id="0"/>
    </w:p>
    <w:p w:rsidR="00756C95" w:rsidRDefault="00756C95" w:rsidP="00756C95">
      <w:pPr>
        <w:spacing w:line="276" w:lineRule="auto"/>
        <w:jc w:val="center"/>
        <w:rPr>
          <w:rFonts w:eastAsiaTheme="minorHAnsi"/>
          <w:b/>
          <w:sz w:val="24"/>
          <w:szCs w:val="24"/>
          <w:lang w:eastAsia="en-US"/>
        </w:rPr>
      </w:pPr>
    </w:p>
    <w:p w:rsidR="00756C95" w:rsidRPr="00ED5976" w:rsidRDefault="00756C95" w:rsidP="00756C95">
      <w:pPr>
        <w:spacing w:line="276" w:lineRule="auto"/>
        <w:jc w:val="center"/>
        <w:rPr>
          <w:rFonts w:eastAsiaTheme="minorHAnsi"/>
          <w:b/>
          <w:sz w:val="24"/>
          <w:szCs w:val="24"/>
          <w:lang w:eastAsia="en-US"/>
        </w:rPr>
      </w:pPr>
      <w:r w:rsidRPr="00ED5976">
        <w:rPr>
          <w:rFonts w:eastAsiaTheme="minorHAnsi"/>
          <w:b/>
          <w:sz w:val="24"/>
          <w:szCs w:val="24"/>
          <w:lang w:eastAsia="en-US"/>
        </w:rPr>
        <w:lastRenderedPageBreak/>
        <w:t>Доклад</w:t>
      </w:r>
    </w:p>
    <w:p w:rsidR="00756C95" w:rsidRPr="00ED5976" w:rsidRDefault="00756C95" w:rsidP="00756C95">
      <w:pPr>
        <w:spacing w:line="276" w:lineRule="auto"/>
        <w:jc w:val="center"/>
        <w:rPr>
          <w:rFonts w:eastAsiaTheme="minorHAnsi"/>
          <w:b/>
          <w:sz w:val="24"/>
          <w:szCs w:val="24"/>
          <w:lang w:eastAsia="en-US"/>
        </w:rPr>
      </w:pPr>
      <w:r w:rsidRPr="00ED5976">
        <w:rPr>
          <w:rFonts w:eastAsiaTheme="minorHAnsi"/>
          <w:b/>
          <w:sz w:val="24"/>
          <w:szCs w:val="24"/>
          <w:lang w:eastAsia="en-US"/>
        </w:rPr>
        <w:t xml:space="preserve">о результатах обобщения правоприменительной  практики осуществления муниципального земельного контроля </w:t>
      </w:r>
    </w:p>
    <w:p w:rsidR="00756C95" w:rsidRPr="00ED5976" w:rsidRDefault="00756C95" w:rsidP="00756C95">
      <w:pPr>
        <w:spacing w:line="276" w:lineRule="auto"/>
        <w:jc w:val="center"/>
        <w:rPr>
          <w:rFonts w:eastAsiaTheme="minorHAnsi"/>
          <w:b/>
          <w:sz w:val="24"/>
          <w:szCs w:val="24"/>
          <w:lang w:eastAsia="en-US"/>
        </w:rPr>
      </w:pPr>
      <w:r w:rsidRPr="00ED5976">
        <w:rPr>
          <w:rFonts w:eastAsiaTheme="minorHAnsi"/>
          <w:b/>
          <w:sz w:val="24"/>
          <w:szCs w:val="24"/>
          <w:lang w:eastAsia="en-US"/>
        </w:rPr>
        <w:t xml:space="preserve">на территории городского поселения Агириш </w:t>
      </w:r>
    </w:p>
    <w:p w:rsidR="00756C95" w:rsidRPr="00ED5976" w:rsidRDefault="00756C95" w:rsidP="00756C95">
      <w:pPr>
        <w:spacing w:line="276" w:lineRule="auto"/>
        <w:jc w:val="center"/>
        <w:rPr>
          <w:rFonts w:eastAsiaTheme="minorHAnsi"/>
          <w:b/>
          <w:sz w:val="24"/>
          <w:szCs w:val="24"/>
          <w:lang w:eastAsia="en-US"/>
        </w:rPr>
      </w:pPr>
      <w:r w:rsidRPr="00ED5976">
        <w:rPr>
          <w:rFonts w:eastAsiaTheme="minorHAnsi"/>
          <w:b/>
          <w:sz w:val="24"/>
          <w:szCs w:val="24"/>
          <w:lang w:eastAsia="en-US"/>
        </w:rPr>
        <w:t>за 2023 год</w:t>
      </w:r>
    </w:p>
    <w:p w:rsidR="00756C95" w:rsidRPr="00ED5976" w:rsidRDefault="00756C95" w:rsidP="00756C95">
      <w:pPr>
        <w:spacing w:line="276" w:lineRule="auto"/>
        <w:ind w:firstLine="567"/>
        <w:jc w:val="center"/>
        <w:rPr>
          <w:rFonts w:eastAsiaTheme="minorHAnsi"/>
          <w:sz w:val="24"/>
          <w:szCs w:val="24"/>
          <w:lang w:eastAsia="en-US"/>
        </w:rPr>
      </w:pPr>
    </w:p>
    <w:p w:rsidR="00756C95" w:rsidRPr="00ED5976" w:rsidRDefault="00756C95" w:rsidP="00756C95">
      <w:pPr>
        <w:spacing w:line="276" w:lineRule="auto"/>
        <w:ind w:firstLine="709"/>
        <w:jc w:val="both"/>
        <w:rPr>
          <w:rFonts w:eastAsiaTheme="minorHAnsi"/>
          <w:sz w:val="24"/>
          <w:szCs w:val="24"/>
          <w:lang w:eastAsia="en-US"/>
        </w:rPr>
      </w:pPr>
      <w:proofErr w:type="gramStart"/>
      <w:r w:rsidRPr="00ED5976">
        <w:rPr>
          <w:rFonts w:eastAsiaTheme="minorHAnsi"/>
          <w:sz w:val="24"/>
          <w:szCs w:val="24"/>
          <w:lang w:eastAsia="en-US"/>
        </w:rPr>
        <w:t>Настоящий доклад о результатах правоприменительной практики при осуществлении муниципального земельного контроля за 2023 год подготовлен во исполнение частей 2 статьи 47 Федерального закона от 31.07.2020 № 248-ФЗ «О государственном контроле (надзоре) и муниципальном контроле в Российской Федерации» (далее Федеральный закон № 248-ФЗ), пунктом 22 части 1 статьи 3 Устава городского поселения Агириш, Положением о муниципальном земельном контроле на территории городского поселения Агириш</w:t>
      </w:r>
      <w:proofErr w:type="gramEnd"/>
      <w:r w:rsidRPr="00ED5976">
        <w:rPr>
          <w:rFonts w:eastAsiaTheme="minorHAnsi"/>
          <w:sz w:val="24"/>
          <w:szCs w:val="24"/>
          <w:lang w:eastAsia="en-US"/>
        </w:rPr>
        <w:t>, утвержденным решением Совета депутатов городского поселения Агириш от 10.09.2021 № 211.</w:t>
      </w:r>
    </w:p>
    <w:p w:rsidR="00756C95" w:rsidRPr="00ED5976" w:rsidRDefault="00756C95" w:rsidP="00756C95">
      <w:pPr>
        <w:spacing w:line="276" w:lineRule="auto"/>
        <w:ind w:firstLine="709"/>
        <w:jc w:val="both"/>
        <w:rPr>
          <w:rFonts w:eastAsiaTheme="minorHAnsi"/>
          <w:sz w:val="24"/>
          <w:szCs w:val="24"/>
          <w:lang w:eastAsia="en-US"/>
        </w:rPr>
      </w:pPr>
      <w:r w:rsidRPr="00ED5976">
        <w:rPr>
          <w:sz w:val="24"/>
          <w:szCs w:val="24"/>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6C95" w:rsidRPr="00ED5976" w:rsidRDefault="00756C95" w:rsidP="00756C95">
      <w:pPr>
        <w:spacing w:line="276" w:lineRule="auto"/>
        <w:ind w:firstLine="709"/>
        <w:jc w:val="both"/>
        <w:rPr>
          <w:rFonts w:eastAsiaTheme="minorHAnsi"/>
          <w:sz w:val="24"/>
          <w:szCs w:val="24"/>
          <w:lang w:eastAsia="en-US"/>
        </w:rPr>
      </w:pPr>
      <w:r w:rsidRPr="00ED5976">
        <w:rPr>
          <w:sz w:val="24"/>
          <w:szCs w:val="24"/>
        </w:rPr>
        <w:t>Объектами муниципального контроля являются:</w:t>
      </w:r>
    </w:p>
    <w:p w:rsidR="00756C95" w:rsidRPr="00ED5976" w:rsidRDefault="00756C95" w:rsidP="00756C95">
      <w:pPr>
        <w:spacing w:line="276" w:lineRule="auto"/>
        <w:jc w:val="both"/>
        <w:rPr>
          <w:rFonts w:eastAsiaTheme="minorHAnsi"/>
          <w:sz w:val="24"/>
          <w:szCs w:val="24"/>
          <w:lang w:eastAsia="en-US"/>
        </w:rPr>
      </w:pPr>
      <w:r w:rsidRPr="00ED5976">
        <w:rPr>
          <w:sz w:val="24"/>
          <w:szCs w:val="24"/>
        </w:rPr>
        <w:t>-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56C95" w:rsidRPr="00ED5976" w:rsidRDefault="00756C95" w:rsidP="00756C95">
      <w:pPr>
        <w:spacing w:line="276" w:lineRule="auto"/>
        <w:jc w:val="both"/>
        <w:rPr>
          <w:rFonts w:eastAsiaTheme="minorHAnsi"/>
          <w:sz w:val="24"/>
          <w:szCs w:val="24"/>
          <w:lang w:eastAsia="en-US"/>
        </w:rPr>
      </w:pPr>
      <w:r w:rsidRPr="00ED5976">
        <w:rPr>
          <w:sz w:val="24"/>
          <w:szCs w:val="24"/>
        </w:rPr>
        <w:t>- результаты деятельности контролируемых лиц, в том числе продукция (товары), работы и услуги, к которым предъявляются обязательные требования;</w:t>
      </w:r>
    </w:p>
    <w:p w:rsidR="00756C95" w:rsidRPr="00ED5976" w:rsidRDefault="00756C95" w:rsidP="00756C95">
      <w:pPr>
        <w:spacing w:line="276" w:lineRule="auto"/>
        <w:jc w:val="both"/>
        <w:rPr>
          <w:rFonts w:eastAsiaTheme="minorHAnsi"/>
          <w:sz w:val="24"/>
          <w:szCs w:val="24"/>
          <w:lang w:eastAsia="en-US"/>
        </w:rPr>
      </w:pPr>
      <w:proofErr w:type="gramStart"/>
      <w:r w:rsidRPr="00ED5976">
        <w:rPr>
          <w:sz w:val="24"/>
          <w:szCs w:val="24"/>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756C95" w:rsidRPr="00ED5976" w:rsidRDefault="00756C95" w:rsidP="00756C95">
      <w:pPr>
        <w:spacing w:line="276" w:lineRule="auto"/>
        <w:ind w:firstLine="709"/>
        <w:jc w:val="both"/>
        <w:rPr>
          <w:rFonts w:eastAsiaTheme="minorHAnsi"/>
          <w:sz w:val="24"/>
          <w:szCs w:val="24"/>
          <w:lang w:eastAsia="en-US"/>
        </w:rPr>
      </w:pPr>
      <w:r w:rsidRPr="00ED5976">
        <w:rPr>
          <w:color w:val="000000"/>
          <w:sz w:val="24"/>
          <w:szCs w:val="24"/>
        </w:rPr>
        <w:t>Ключевые показатели осуществл</w:t>
      </w:r>
      <w:r w:rsidRPr="00ED5976">
        <w:rPr>
          <w:rFonts w:cstheme="minorBidi"/>
          <w:color w:val="000000"/>
          <w:sz w:val="24"/>
          <w:szCs w:val="24"/>
        </w:rPr>
        <w:t>ения муниципального земельного контроля на территории городского поселения Агириш и их целевые значения:</w:t>
      </w: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9"/>
        <w:gridCol w:w="3121"/>
      </w:tblGrid>
      <w:tr w:rsidR="00756C95" w:rsidRPr="00ED5976" w:rsidTr="002F05D5">
        <w:trPr>
          <w:trHeight w:val="315"/>
        </w:trPr>
        <w:tc>
          <w:tcPr>
            <w:tcW w:w="6119" w:type="dxa"/>
            <w:tcBorders>
              <w:top w:val="single" w:sz="4" w:space="0" w:color="auto"/>
              <w:left w:val="single" w:sz="4" w:space="0" w:color="auto"/>
              <w:bottom w:val="single" w:sz="4" w:space="0" w:color="auto"/>
              <w:right w:val="single" w:sz="4" w:space="0" w:color="auto"/>
            </w:tcBorders>
            <w:hideMark/>
          </w:tcPr>
          <w:p w:rsidR="00756C95" w:rsidRPr="00ED5976" w:rsidRDefault="00756C95" w:rsidP="002F05D5">
            <w:pPr>
              <w:widowControl w:val="0"/>
              <w:autoSpaceDE w:val="0"/>
              <w:autoSpaceDN w:val="0"/>
              <w:adjustRightInd w:val="0"/>
              <w:spacing w:line="276" w:lineRule="auto"/>
              <w:ind w:left="23" w:hanging="113"/>
              <w:jc w:val="center"/>
              <w:rPr>
                <w:rFonts w:cstheme="minorBidi"/>
                <w:b/>
                <w:color w:val="000000"/>
                <w:sz w:val="24"/>
                <w:szCs w:val="24"/>
                <w:lang w:eastAsia="en-US"/>
              </w:rPr>
            </w:pPr>
            <w:r w:rsidRPr="00ED5976">
              <w:rPr>
                <w:rFonts w:cstheme="minorBidi"/>
                <w:b/>
                <w:color w:val="000000"/>
                <w:sz w:val="24"/>
                <w:szCs w:val="24"/>
                <w:lang w:eastAsia="en-US"/>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756C95" w:rsidRPr="00ED5976" w:rsidRDefault="00756C95" w:rsidP="002F05D5">
            <w:pPr>
              <w:widowControl w:val="0"/>
              <w:autoSpaceDE w:val="0"/>
              <w:autoSpaceDN w:val="0"/>
              <w:adjustRightInd w:val="0"/>
              <w:spacing w:line="276" w:lineRule="auto"/>
              <w:ind w:left="23" w:hanging="113"/>
              <w:jc w:val="center"/>
              <w:rPr>
                <w:rFonts w:cstheme="minorBidi"/>
                <w:b/>
                <w:color w:val="000000"/>
                <w:sz w:val="24"/>
                <w:szCs w:val="24"/>
                <w:lang w:eastAsia="en-US"/>
              </w:rPr>
            </w:pPr>
            <w:r w:rsidRPr="00ED5976">
              <w:rPr>
                <w:rFonts w:cstheme="minorBidi"/>
                <w:b/>
                <w:color w:val="000000"/>
                <w:sz w:val="24"/>
                <w:szCs w:val="24"/>
                <w:lang w:eastAsia="en-US"/>
              </w:rPr>
              <w:t>Целевые значения</w:t>
            </w:r>
          </w:p>
        </w:tc>
      </w:tr>
      <w:tr w:rsidR="00756C95" w:rsidRPr="00ED5976" w:rsidTr="002F05D5">
        <w:trPr>
          <w:trHeight w:val="150"/>
        </w:trPr>
        <w:tc>
          <w:tcPr>
            <w:tcW w:w="6119" w:type="dxa"/>
            <w:tcBorders>
              <w:top w:val="single" w:sz="4" w:space="0" w:color="auto"/>
              <w:left w:val="single" w:sz="4" w:space="0" w:color="auto"/>
              <w:bottom w:val="single" w:sz="4" w:space="0" w:color="auto"/>
              <w:right w:val="single" w:sz="4" w:space="0" w:color="auto"/>
            </w:tcBorders>
            <w:hideMark/>
          </w:tcPr>
          <w:p w:rsidR="00756C95" w:rsidRPr="00ED5976" w:rsidRDefault="00756C95" w:rsidP="002F05D5">
            <w:pPr>
              <w:widowControl w:val="0"/>
              <w:autoSpaceDE w:val="0"/>
              <w:autoSpaceDN w:val="0"/>
              <w:adjustRightInd w:val="0"/>
              <w:spacing w:line="276" w:lineRule="auto"/>
              <w:ind w:firstLine="539"/>
              <w:jc w:val="both"/>
              <w:rPr>
                <w:rFonts w:cstheme="minorBidi"/>
                <w:color w:val="000000"/>
                <w:sz w:val="24"/>
                <w:szCs w:val="24"/>
                <w:lang w:eastAsia="en-US"/>
              </w:rPr>
            </w:pPr>
            <w:r w:rsidRPr="00ED5976">
              <w:rPr>
                <w:rFonts w:cstheme="minorBidi"/>
                <w:color w:val="000000"/>
                <w:sz w:val="24"/>
                <w:szCs w:val="24"/>
                <w:lang w:eastAsia="en-US"/>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756C95" w:rsidRPr="00ED5976" w:rsidRDefault="00756C95" w:rsidP="002F05D5">
            <w:pPr>
              <w:widowControl w:val="0"/>
              <w:autoSpaceDE w:val="0"/>
              <w:autoSpaceDN w:val="0"/>
              <w:adjustRightInd w:val="0"/>
              <w:spacing w:line="276" w:lineRule="auto"/>
              <w:ind w:firstLine="33"/>
              <w:jc w:val="center"/>
              <w:rPr>
                <w:rFonts w:cstheme="minorBidi"/>
                <w:color w:val="000000"/>
                <w:sz w:val="24"/>
                <w:szCs w:val="24"/>
                <w:lang w:eastAsia="en-US"/>
              </w:rPr>
            </w:pPr>
            <w:r w:rsidRPr="00ED5976">
              <w:rPr>
                <w:rFonts w:cstheme="minorBidi"/>
                <w:color w:val="000000"/>
                <w:sz w:val="24"/>
                <w:szCs w:val="24"/>
                <w:lang w:eastAsia="en-US"/>
              </w:rPr>
              <w:t>70%</w:t>
            </w:r>
          </w:p>
        </w:tc>
      </w:tr>
      <w:tr w:rsidR="00756C95" w:rsidRPr="00ED5976" w:rsidTr="002F05D5">
        <w:trPr>
          <w:trHeight w:val="157"/>
        </w:trPr>
        <w:tc>
          <w:tcPr>
            <w:tcW w:w="6119" w:type="dxa"/>
            <w:tcBorders>
              <w:top w:val="single" w:sz="4" w:space="0" w:color="auto"/>
              <w:left w:val="single" w:sz="4" w:space="0" w:color="auto"/>
              <w:bottom w:val="single" w:sz="4" w:space="0" w:color="auto"/>
              <w:right w:val="single" w:sz="4" w:space="0" w:color="auto"/>
            </w:tcBorders>
            <w:hideMark/>
          </w:tcPr>
          <w:p w:rsidR="00756C95" w:rsidRPr="00ED5976" w:rsidRDefault="00756C95" w:rsidP="002F05D5">
            <w:pPr>
              <w:widowControl w:val="0"/>
              <w:autoSpaceDE w:val="0"/>
              <w:autoSpaceDN w:val="0"/>
              <w:adjustRightInd w:val="0"/>
              <w:spacing w:line="276" w:lineRule="auto"/>
              <w:ind w:firstLine="539"/>
              <w:jc w:val="both"/>
              <w:rPr>
                <w:rFonts w:cstheme="minorBidi"/>
                <w:color w:val="000000"/>
                <w:sz w:val="24"/>
                <w:szCs w:val="24"/>
                <w:lang w:eastAsia="en-US"/>
              </w:rPr>
            </w:pPr>
            <w:r w:rsidRPr="00ED5976">
              <w:rPr>
                <w:rFonts w:cstheme="minorBidi"/>
                <w:color w:val="000000"/>
                <w:sz w:val="24"/>
                <w:szCs w:val="24"/>
                <w:lang w:eastAsia="en-US"/>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756C95" w:rsidRPr="00ED5976" w:rsidRDefault="00756C95" w:rsidP="002F05D5">
            <w:pPr>
              <w:widowControl w:val="0"/>
              <w:autoSpaceDE w:val="0"/>
              <w:autoSpaceDN w:val="0"/>
              <w:adjustRightInd w:val="0"/>
              <w:spacing w:line="276" w:lineRule="auto"/>
              <w:ind w:firstLine="33"/>
              <w:jc w:val="center"/>
              <w:rPr>
                <w:rFonts w:cstheme="minorBidi"/>
                <w:color w:val="000000"/>
                <w:sz w:val="24"/>
                <w:szCs w:val="24"/>
                <w:lang w:eastAsia="en-US"/>
              </w:rPr>
            </w:pPr>
            <w:r w:rsidRPr="00ED5976">
              <w:rPr>
                <w:rFonts w:cstheme="minorBidi"/>
                <w:color w:val="000000"/>
                <w:sz w:val="24"/>
                <w:szCs w:val="24"/>
                <w:lang w:eastAsia="en-US"/>
              </w:rPr>
              <w:t>100%</w:t>
            </w:r>
          </w:p>
        </w:tc>
      </w:tr>
      <w:tr w:rsidR="00756C95" w:rsidRPr="00ED5976" w:rsidTr="002F05D5">
        <w:trPr>
          <w:trHeight w:val="127"/>
        </w:trPr>
        <w:tc>
          <w:tcPr>
            <w:tcW w:w="6119" w:type="dxa"/>
            <w:tcBorders>
              <w:top w:val="single" w:sz="4" w:space="0" w:color="auto"/>
              <w:left w:val="single" w:sz="4" w:space="0" w:color="auto"/>
              <w:bottom w:val="single" w:sz="4" w:space="0" w:color="auto"/>
              <w:right w:val="single" w:sz="4" w:space="0" w:color="auto"/>
            </w:tcBorders>
            <w:hideMark/>
          </w:tcPr>
          <w:p w:rsidR="00756C95" w:rsidRPr="00ED5976" w:rsidRDefault="00756C95" w:rsidP="002F05D5">
            <w:pPr>
              <w:widowControl w:val="0"/>
              <w:autoSpaceDE w:val="0"/>
              <w:autoSpaceDN w:val="0"/>
              <w:adjustRightInd w:val="0"/>
              <w:spacing w:line="276" w:lineRule="auto"/>
              <w:ind w:firstLine="539"/>
              <w:jc w:val="both"/>
              <w:rPr>
                <w:rFonts w:cstheme="minorBidi"/>
                <w:color w:val="000000"/>
                <w:sz w:val="24"/>
                <w:szCs w:val="24"/>
                <w:lang w:eastAsia="en-US"/>
              </w:rPr>
            </w:pPr>
            <w:r w:rsidRPr="00ED5976">
              <w:rPr>
                <w:rFonts w:cstheme="minorBidi"/>
                <w:color w:val="000000"/>
                <w:sz w:val="24"/>
                <w:szCs w:val="24"/>
                <w:lang w:eastAsia="en-US"/>
              </w:rPr>
              <w:t xml:space="preserve">Процент решений, принятых по результатам контрольных мероприятий, отмененных судом, от общего количества решений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756C95" w:rsidRPr="00ED5976" w:rsidRDefault="00756C95" w:rsidP="002F05D5">
            <w:pPr>
              <w:widowControl w:val="0"/>
              <w:autoSpaceDE w:val="0"/>
              <w:autoSpaceDN w:val="0"/>
              <w:adjustRightInd w:val="0"/>
              <w:spacing w:line="276" w:lineRule="auto"/>
              <w:ind w:firstLine="33"/>
              <w:jc w:val="center"/>
              <w:rPr>
                <w:rFonts w:cstheme="minorBidi"/>
                <w:color w:val="000000"/>
                <w:sz w:val="24"/>
                <w:szCs w:val="24"/>
                <w:lang w:eastAsia="en-US"/>
              </w:rPr>
            </w:pPr>
            <w:r w:rsidRPr="00ED5976">
              <w:rPr>
                <w:rFonts w:cstheme="minorBidi"/>
                <w:color w:val="000000"/>
                <w:sz w:val="24"/>
                <w:szCs w:val="24"/>
                <w:lang w:eastAsia="en-US"/>
              </w:rPr>
              <w:t>0%</w:t>
            </w:r>
          </w:p>
        </w:tc>
      </w:tr>
    </w:tbl>
    <w:p w:rsidR="00756C95" w:rsidRPr="00ED5976" w:rsidRDefault="00756C95" w:rsidP="00756C95">
      <w:pPr>
        <w:autoSpaceDE w:val="0"/>
        <w:autoSpaceDN w:val="0"/>
        <w:adjustRightInd w:val="0"/>
        <w:ind w:firstLine="709"/>
        <w:jc w:val="both"/>
        <w:rPr>
          <w:rFonts w:eastAsia="Calibri"/>
          <w:sz w:val="24"/>
          <w:szCs w:val="24"/>
          <w:lang w:eastAsia="en-US"/>
        </w:rPr>
      </w:pPr>
      <w:r w:rsidRPr="00ED5976">
        <w:rPr>
          <w:sz w:val="24"/>
          <w:szCs w:val="24"/>
        </w:rPr>
        <w:t>При осуществлении муниципального контроля система оценки и управления рисками не применяется, п</w:t>
      </w:r>
      <w:r w:rsidRPr="00ED5976">
        <w:rPr>
          <w:rFonts w:eastAsia="Calibri"/>
          <w:sz w:val="24"/>
          <w:szCs w:val="24"/>
          <w:lang w:eastAsia="en-US"/>
        </w:rPr>
        <w:t>лановые контрольные мероприятия при осуществлении муниципального контроля</w:t>
      </w:r>
      <w:r w:rsidRPr="00ED5976">
        <w:rPr>
          <w:rFonts w:eastAsia="Calibri"/>
          <w:i/>
          <w:sz w:val="24"/>
          <w:szCs w:val="24"/>
          <w:lang w:eastAsia="en-US"/>
        </w:rPr>
        <w:t xml:space="preserve"> </w:t>
      </w:r>
      <w:r w:rsidRPr="00ED5976">
        <w:rPr>
          <w:rFonts w:eastAsia="Calibri"/>
          <w:sz w:val="24"/>
          <w:szCs w:val="24"/>
          <w:lang w:eastAsia="en-US"/>
        </w:rPr>
        <w:t>не проводятся.</w:t>
      </w:r>
    </w:p>
    <w:p w:rsidR="00756C95" w:rsidRPr="00ED5976" w:rsidRDefault="00756C95" w:rsidP="00756C95">
      <w:pPr>
        <w:ind w:firstLine="708"/>
        <w:jc w:val="both"/>
        <w:rPr>
          <w:rFonts w:eastAsiaTheme="minorHAnsi"/>
          <w:sz w:val="24"/>
          <w:szCs w:val="24"/>
          <w:lang w:eastAsia="en-US"/>
        </w:rPr>
      </w:pPr>
      <w:r w:rsidRPr="00ED5976">
        <w:rPr>
          <w:rFonts w:eastAsiaTheme="minorHAnsi"/>
          <w:sz w:val="24"/>
          <w:szCs w:val="24"/>
          <w:highlight w:val="white"/>
          <w:lang w:eastAsia="en-US"/>
        </w:rPr>
        <w:lastRenderedPageBreak/>
        <w:t>В 2023 году полномочия по осуществлению муниципального земельного контроля переданы в администрацию Советского района</w:t>
      </w:r>
      <w:r w:rsidRPr="00ED5976">
        <w:rPr>
          <w:rFonts w:eastAsiaTheme="minorHAnsi"/>
          <w:sz w:val="24"/>
          <w:szCs w:val="24"/>
          <w:lang w:eastAsia="en-US"/>
        </w:rPr>
        <w:t>.</w:t>
      </w:r>
    </w:p>
    <w:p w:rsidR="00756C95" w:rsidRPr="00ED5976" w:rsidRDefault="00756C95" w:rsidP="00756C95">
      <w:pPr>
        <w:autoSpaceDE w:val="0"/>
        <w:autoSpaceDN w:val="0"/>
        <w:ind w:firstLine="567"/>
        <w:jc w:val="both"/>
        <w:rPr>
          <w:sz w:val="24"/>
          <w:szCs w:val="24"/>
        </w:rPr>
      </w:pPr>
      <w:r w:rsidRPr="00ED5976">
        <w:rPr>
          <w:sz w:val="24"/>
          <w:szCs w:val="24"/>
        </w:rPr>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756C95" w:rsidRPr="00ED5976" w:rsidRDefault="00756C95" w:rsidP="00756C95">
      <w:pPr>
        <w:autoSpaceDE w:val="0"/>
        <w:autoSpaceDN w:val="0"/>
        <w:ind w:firstLine="567"/>
        <w:jc w:val="both"/>
        <w:rPr>
          <w:sz w:val="24"/>
          <w:szCs w:val="24"/>
        </w:rPr>
      </w:pPr>
      <w:r w:rsidRPr="00ED5976">
        <w:rPr>
          <w:sz w:val="24"/>
          <w:szCs w:val="24"/>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756C95" w:rsidRPr="00ED5976" w:rsidRDefault="00756C95" w:rsidP="00756C95">
      <w:pPr>
        <w:autoSpaceDE w:val="0"/>
        <w:autoSpaceDN w:val="0"/>
        <w:adjustRightInd w:val="0"/>
        <w:ind w:firstLine="567"/>
        <w:jc w:val="both"/>
        <w:rPr>
          <w:sz w:val="24"/>
          <w:szCs w:val="24"/>
        </w:rPr>
      </w:pPr>
      <w:r w:rsidRPr="00ED5976">
        <w:rPr>
          <w:sz w:val="24"/>
          <w:szCs w:val="24"/>
        </w:rPr>
        <w:t>Досудебный порядок подачи жалоб, установленный главой 9 Федерального закона №248-ФЗ, при осуществлении муниципального контроля не применяется.</w:t>
      </w:r>
    </w:p>
    <w:p w:rsidR="00756C95" w:rsidRPr="00ED5976" w:rsidRDefault="00756C95" w:rsidP="00756C95">
      <w:pPr>
        <w:ind w:firstLine="567"/>
        <w:jc w:val="both"/>
        <w:rPr>
          <w:sz w:val="24"/>
          <w:szCs w:val="24"/>
        </w:rPr>
      </w:pPr>
      <w:r w:rsidRPr="00ED5976">
        <w:rPr>
          <w:color w:val="000000"/>
          <w:sz w:val="24"/>
          <w:szCs w:val="24"/>
        </w:rPr>
        <w:t xml:space="preserve">Программа профилактики рисков </w:t>
      </w:r>
      <w:r w:rsidRPr="00ED5976">
        <w:rPr>
          <w:sz w:val="24"/>
          <w:szCs w:val="24"/>
        </w:rPr>
        <w:t>причинения вреда (ущерба) охраняемым законом ценностям по муниципальному земельному контролю на территории городского поселения Агириш на 2023 год утверждена постановлением Администрации городского поселения Агириш от 21.09.2021 № 251/НПА (далее – Программа профилактики).</w:t>
      </w:r>
    </w:p>
    <w:p w:rsidR="00756C95" w:rsidRPr="00ED5976" w:rsidRDefault="00756C95" w:rsidP="00756C95">
      <w:pPr>
        <w:ind w:firstLine="567"/>
        <w:jc w:val="both"/>
        <w:rPr>
          <w:color w:val="000000"/>
          <w:sz w:val="24"/>
          <w:szCs w:val="24"/>
          <w:shd w:val="clear" w:color="auto" w:fill="FFFFFF"/>
        </w:rPr>
      </w:pPr>
      <w:r w:rsidRPr="00ED5976">
        <w:rPr>
          <w:sz w:val="24"/>
          <w:szCs w:val="24"/>
        </w:rPr>
        <w:t xml:space="preserve">В соответствии с требованиями части 3 статьи 46 Федерального закона от 31.07.2020 № 248-ФЗ «О государственном контроле (надзоре) и муниципальном контроле в Российской Федерации», в рамках реализации Программы профилактики в 2023 году  проводились профилактические мероприятий в виде информирования. На официальном сайте Администрации городского поселения Агириш размещены нормативно-правовые акты, регулирующие осуществление муниципального контроля, утвержденные проверочные листы, </w:t>
      </w:r>
      <w:r w:rsidRPr="00ED5976">
        <w:rPr>
          <w:color w:val="000000"/>
          <w:sz w:val="24"/>
          <w:szCs w:val="24"/>
          <w:shd w:val="clear" w:color="auto" w:fill="FFFFFF"/>
        </w:rPr>
        <w:t xml:space="preserve">перечень индикаторов риска нарушения обязательных требований, порядок отнесения объектов контроля к категориям риска, программа профилактики рисков причинения вреда, доклады. </w:t>
      </w:r>
    </w:p>
    <w:p w:rsidR="00756C95" w:rsidRDefault="00756C95" w:rsidP="00756C95">
      <w:pPr>
        <w:tabs>
          <w:tab w:val="left" w:pos="1980"/>
          <w:tab w:val="center" w:pos="4323"/>
        </w:tabs>
        <w:autoSpaceDE w:val="0"/>
        <w:autoSpaceDN w:val="0"/>
        <w:adjustRightInd w:val="0"/>
        <w:ind w:right="-1" w:firstLine="567"/>
        <w:jc w:val="both"/>
        <w:rPr>
          <w:rFonts w:cstheme="minorBidi"/>
          <w:sz w:val="24"/>
          <w:szCs w:val="24"/>
        </w:rPr>
      </w:pPr>
      <w:r w:rsidRPr="00ED5976">
        <w:rPr>
          <w:rFonts w:cstheme="minorBidi"/>
          <w:bCs/>
          <w:sz w:val="24"/>
          <w:szCs w:val="24"/>
        </w:rPr>
        <w:t xml:space="preserve">Индикативные показатели </w:t>
      </w:r>
      <w:r w:rsidRPr="00ED5976">
        <w:rPr>
          <w:rFonts w:cstheme="minorBidi"/>
          <w:sz w:val="24"/>
          <w:szCs w:val="24"/>
        </w:rPr>
        <w:t>осуществления муниципального земельного контроля на территории городского  поселения Агириш:</w:t>
      </w:r>
    </w:p>
    <w:p w:rsidR="00756C95" w:rsidRDefault="00756C95" w:rsidP="00756C95">
      <w:pPr>
        <w:tabs>
          <w:tab w:val="left" w:pos="1980"/>
          <w:tab w:val="center" w:pos="4323"/>
        </w:tabs>
        <w:autoSpaceDE w:val="0"/>
        <w:autoSpaceDN w:val="0"/>
        <w:adjustRightInd w:val="0"/>
        <w:ind w:right="-1" w:firstLine="567"/>
        <w:jc w:val="both"/>
        <w:rPr>
          <w:rFonts w:cstheme="minorBidi"/>
          <w:sz w:val="24"/>
          <w:szCs w:val="24"/>
        </w:rPr>
      </w:pPr>
      <w:r>
        <w:rPr>
          <w:rFonts w:cstheme="minorBidi"/>
          <w:sz w:val="24"/>
          <w:szCs w:val="24"/>
        </w:rPr>
        <w:t xml:space="preserve">1. </w:t>
      </w:r>
      <w:r w:rsidRPr="00ED5976">
        <w:rPr>
          <w:rFonts w:eastAsiaTheme="minorHAnsi" w:cstheme="minorBidi"/>
          <w:color w:val="000000"/>
          <w:sz w:val="24"/>
          <w:szCs w:val="24"/>
          <w:lang w:eastAsia="en-US"/>
        </w:rPr>
        <w:t>количество плановых контрольных (надзорных) мероприятий, проведенных за отчетный период;</w:t>
      </w:r>
    </w:p>
    <w:p w:rsidR="00756C95" w:rsidRDefault="00756C95" w:rsidP="00756C95">
      <w:pPr>
        <w:tabs>
          <w:tab w:val="left" w:pos="1980"/>
          <w:tab w:val="center" w:pos="4323"/>
        </w:tabs>
        <w:autoSpaceDE w:val="0"/>
        <w:autoSpaceDN w:val="0"/>
        <w:adjustRightInd w:val="0"/>
        <w:ind w:right="-1" w:firstLine="567"/>
        <w:jc w:val="both"/>
        <w:rPr>
          <w:rFonts w:cstheme="minorBidi"/>
          <w:sz w:val="24"/>
          <w:szCs w:val="24"/>
        </w:rPr>
      </w:pPr>
      <w:r>
        <w:rPr>
          <w:rFonts w:cstheme="minorBidi"/>
          <w:sz w:val="24"/>
          <w:szCs w:val="24"/>
        </w:rPr>
        <w:t xml:space="preserve">2. </w:t>
      </w:r>
      <w:r w:rsidRPr="00ED5976">
        <w:rPr>
          <w:rFonts w:eastAsiaTheme="minorHAnsi" w:cstheme="minorBidi"/>
          <w:color w:val="000000"/>
          <w:sz w:val="24"/>
          <w:szCs w:val="24"/>
          <w:lang w:eastAsia="en-US"/>
        </w:rPr>
        <w:t>количество внеплановых контрольных (надзорных) мероприятий, проведенных за отчетный период;</w:t>
      </w:r>
    </w:p>
    <w:p w:rsidR="00756C95" w:rsidRDefault="00756C95" w:rsidP="00756C95">
      <w:pPr>
        <w:tabs>
          <w:tab w:val="left" w:pos="1980"/>
          <w:tab w:val="center" w:pos="4323"/>
        </w:tabs>
        <w:autoSpaceDE w:val="0"/>
        <w:autoSpaceDN w:val="0"/>
        <w:adjustRightInd w:val="0"/>
        <w:ind w:right="-1" w:firstLine="567"/>
        <w:jc w:val="both"/>
        <w:rPr>
          <w:rFonts w:cstheme="minorBidi"/>
          <w:sz w:val="24"/>
          <w:szCs w:val="24"/>
        </w:rPr>
      </w:pPr>
      <w:r>
        <w:rPr>
          <w:rFonts w:cstheme="minorBidi"/>
          <w:sz w:val="24"/>
          <w:szCs w:val="24"/>
        </w:rPr>
        <w:t xml:space="preserve">3. </w:t>
      </w:r>
      <w:r w:rsidRPr="00ED5976">
        <w:rPr>
          <w:rFonts w:eastAsiaTheme="minorHAnsi" w:cstheme="minorBidi"/>
          <w:sz w:val="24"/>
          <w:szCs w:val="24"/>
          <w:lang w:eastAsia="en-US"/>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756C95" w:rsidRDefault="00756C95" w:rsidP="00756C95">
      <w:pPr>
        <w:tabs>
          <w:tab w:val="left" w:pos="1980"/>
          <w:tab w:val="center" w:pos="4323"/>
        </w:tabs>
        <w:autoSpaceDE w:val="0"/>
        <w:autoSpaceDN w:val="0"/>
        <w:adjustRightInd w:val="0"/>
        <w:ind w:right="-1" w:firstLine="567"/>
        <w:jc w:val="both"/>
        <w:rPr>
          <w:rFonts w:cstheme="minorBidi"/>
          <w:sz w:val="24"/>
          <w:szCs w:val="24"/>
        </w:rPr>
      </w:pPr>
      <w:r>
        <w:rPr>
          <w:rFonts w:cstheme="minorBidi"/>
          <w:sz w:val="24"/>
          <w:szCs w:val="24"/>
        </w:rPr>
        <w:t xml:space="preserve">4. </w:t>
      </w:r>
      <w:r w:rsidRPr="00ED5976">
        <w:rPr>
          <w:rFonts w:eastAsiaTheme="minorHAnsi" w:cstheme="minorBidi"/>
          <w:color w:val="000000"/>
          <w:sz w:val="24"/>
          <w:szCs w:val="24"/>
          <w:lang w:eastAsia="en-US"/>
        </w:rPr>
        <w:t xml:space="preserve">общее количество контрольных (надзорных) мероприятий </w:t>
      </w:r>
      <w:r w:rsidRPr="00ED5976">
        <w:rPr>
          <w:rFonts w:eastAsiaTheme="minorHAnsi" w:cstheme="minorBidi"/>
          <w:color w:val="000000"/>
          <w:sz w:val="24"/>
          <w:szCs w:val="24"/>
          <w:lang w:eastAsia="en-US"/>
        </w:rPr>
        <w:br/>
        <w:t>с взаимодействием, проведенных за отчетный период;</w:t>
      </w:r>
    </w:p>
    <w:p w:rsidR="00756C95" w:rsidRDefault="00756C95" w:rsidP="00756C95">
      <w:pPr>
        <w:tabs>
          <w:tab w:val="left" w:pos="1980"/>
          <w:tab w:val="center" w:pos="4323"/>
        </w:tabs>
        <w:autoSpaceDE w:val="0"/>
        <w:autoSpaceDN w:val="0"/>
        <w:adjustRightInd w:val="0"/>
        <w:ind w:right="-1" w:firstLine="567"/>
        <w:jc w:val="both"/>
        <w:rPr>
          <w:rFonts w:cstheme="minorBidi"/>
          <w:sz w:val="24"/>
          <w:szCs w:val="24"/>
        </w:rPr>
      </w:pPr>
      <w:r>
        <w:rPr>
          <w:rFonts w:eastAsiaTheme="minorHAnsi" w:cstheme="minorBidi"/>
          <w:color w:val="000000"/>
          <w:sz w:val="24"/>
          <w:szCs w:val="24"/>
          <w:lang w:eastAsia="en-US"/>
        </w:rPr>
        <w:t xml:space="preserve">5. </w:t>
      </w:r>
      <w:r w:rsidRPr="00ED5976">
        <w:rPr>
          <w:rFonts w:eastAsiaTheme="minorHAnsi" w:cstheme="minorBidi"/>
          <w:color w:val="000000"/>
          <w:sz w:val="24"/>
          <w:szCs w:val="24"/>
          <w:lang w:eastAsia="en-US"/>
        </w:rPr>
        <w:t>количество контрольных (надзорных) мероприятий с взаимодействием по каждому виду КНМ, проведенных за отчетный период;</w:t>
      </w:r>
    </w:p>
    <w:p w:rsidR="00756C95" w:rsidRDefault="00756C95" w:rsidP="00756C95">
      <w:pPr>
        <w:tabs>
          <w:tab w:val="left" w:pos="1980"/>
          <w:tab w:val="center" w:pos="4323"/>
        </w:tabs>
        <w:autoSpaceDE w:val="0"/>
        <w:autoSpaceDN w:val="0"/>
        <w:adjustRightInd w:val="0"/>
        <w:ind w:right="-1" w:firstLine="567"/>
        <w:jc w:val="both"/>
        <w:rPr>
          <w:rFonts w:cstheme="minorBidi"/>
          <w:sz w:val="24"/>
          <w:szCs w:val="24"/>
        </w:rPr>
      </w:pPr>
      <w:r>
        <w:rPr>
          <w:rFonts w:cstheme="minorBidi"/>
          <w:sz w:val="24"/>
          <w:szCs w:val="24"/>
        </w:rPr>
        <w:t xml:space="preserve">6. </w:t>
      </w:r>
      <w:r w:rsidRPr="00ED5976">
        <w:rPr>
          <w:rFonts w:eastAsiaTheme="minorHAnsi" w:cstheme="minorBidi"/>
          <w:color w:val="000000"/>
          <w:sz w:val="24"/>
          <w:szCs w:val="24"/>
          <w:lang w:eastAsia="en-US"/>
        </w:rPr>
        <w:t xml:space="preserve">количество контрольных (надзорных) мероприятий, проведенных </w:t>
      </w:r>
      <w:r w:rsidRPr="00ED5976">
        <w:rPr>
          <w:rFonts w:eastAsiaTheme="minorHAnsi" w:cstheme="minorBidi"/>
          <w:color w:val="000000"/>
          <w:sz w:val="24"/>
          <w:szCs w:val="24"/>
          <w:lang w:eastAsia="en-US"/>
        </w:rPr>
        <w:br/>
        <w:t>с использованием средств дистанционного взаимодействия, за отчетный период;</w:t>
      </w:r>
    </w:p>
    <w:p w:rsidR="00756C95" w:rsidRDefault="00756C95" w:rsidP="00756C95">
      <w:pPr>
        <w:tabs>
          <w:tab w:val="left" w:pos="1980"/>
          <w:tab w:val="center" w:pos="4323"/>
        </w:tabs>
        <w:autoSpaceDE w:val="0"/>
        <w:autoSpaceDN w:val="0"/>
        <w:adjustRightInd w:val="0"/>
        <w:ind w:right="-1" w:firstLine="567"/>
        <w:jc w:val="both"/>
        <w:rPr>
          <w:rFonts w:cstheme="minorBidi"/>
          <w:sz w:val="24"/>
          <w:szCs w:val="24"/>
        </w:rPr>
      </w:pPr>
      <w:r>
        <w:rPr>
          <w:rFonts w:eastAsiaTheme="minorHAnsi" w:cstheme="minorBidi"/>
          <w:color w:val="000000"/>
          <w:sz w:val="24"/>
          <w:szCs w:val="24"/>
          <w:lang w:eastAsia="en-US"/>
        </w:rPr>
        <w:t xml:space="preserve">7. </w:t>
      </w:r>
      <w:r w:rsidRPr="00ED5976">
        <w:rPr>
          <w:rFonts w:eastAsiaTheme="minorHAnsi" w:cstheme="minorBidi"/>
          <w:color w:val="000000"/>
          <w:sz w:val="24"/>
          <w:szCs w:val="24"/>
          <w:lang w:eastAsia="en-US"/>
        </w:rPr>
        <w:t>количество обязательных профилактических визитов, проведенных за отчетный период;</w:t>
      </w:r>
    </w:p>
    <w:p w:rsidR="00756C95" w:rsidRDefault="00756C95" w:rsidP="00756C95">
      <w:pPr>
        <w:tabs>
          <w:tab w:val="left" w:pos="1980"/>
          <w:tab w:val="center" w:pos="4323"/>
        </w:tabs>
        <w:autoSpaceDE w:val="0"/>
        <w:autoSpaceDN w:val="0"/>
        <w:adjustRightInd w:val="0"/>
        <w:ind w:right="-1" w:firstLine="567"/>
        <w:jc w:val="both"/>
        <w:rPr>
          <w:rFonts w:cstheme="minorBidi"/>
          <w:sz w:val="24"/>
          <w:szCs w:val="24"/>
        </w:rPr>
      </w:pPr>
      <w:r>
        <w:rPr>
          <w:rFonts w:eastAsiaTheme="minorHAnsi" w:cstheme="minorBidi"/>
          <w:color w:val="000000"/>
          <w:sz w:val="24"/>
          <w:szCs w:val="24"/>
          <w:lang w:eastAsia="en-US"/>
        </w:rPr>
        <w:t xml:space="preserve">8. </w:t>
      </w:r>
      <w:r w:rsidRPr="00ED5976">
        <w:rPr>
          <w:rFonts w:eastAsiaTheme="minorHAnsi" w:cstheme="minorBidi"/>
          <w:color w:val="000000"/>
          <w:sz w:val="24"/>
          <w:szCs w:val="24"/>
          <w:lang w:eastAsia="en-US"/>
        </w:rPr>
        <w:t>количество предостережений о недопустимости нарушения обязательных требований, объявленных за отчетный период;</w:t>
      </w:r>
    </w:p>
    <w:p w:rsidR="00756C95" w:rsidRDefault="00756C95" w:rsidP="00756C95">
      <w:pPr>
        <w:tabs>
          <w:tab w:val="left" w:pos="1980"/>
          <w:tab w:val="center" w:pos="4323"/>
        </w:tabs>
        <w:autoSpaceDE w:val="0"/>
        <w:autoSpaceDN w:val="0"/>
        <w:adjustRightInd w:val="0"/>
        <w:ind w:right="-1" w:firstLine="567"/>
        <w:jc w:val="both"/>
        <w:rPr>
          <w:rFonts w:cstheme="minorBidi"/>
          <w:sz w:val="24"/>
          <w:szCs w:val="24"/>
        </w:rPr>
      </w:pPr>
      <w:r>
        <w:rPr>
          <w:rFonts w:eastAsiaTheme="minorHAnsi" w:cstheme="minorBidi"/>
          <w:color w:val="000000"/>
          <w:sz w:val="24"/>
          <w:szCs w:val="24"/>
          <w:lang w:eastAsia="en-US"/>
        </w:rPr>
        <w:t xml:space="preserve">9. </w:t>
      </w:r>
      <w:r w:rsidRPr="00ED5976">
        <w:rPr>
          <w:rFonts w:eastAsiaTheme="minorHAnsi" w:cstheme="minorBidi"/>
          <w:color w:val="000000"/>
          <w:sz w:val="24"/>
          <w:szCs w:val="24"/>
          <w:lang w:eastAsia="en-US"/>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756C95" w:rsidRDefault="00756C95" w:rsidP="00756C95">
      <w:pPr>
        <w:tabs>
          <w:tab w:val="left" w:pos="1980"/>
          <w:tab w:val="center" w:pos="4323"/>
        </w:tabs>
        <w:autoSpaceDE w:val="0"/>
        <w:autoSpaceDN w:val="0"/>
        <w:adjustRightInd w:val="0"/>
        <w:ind w:right="-1" w:firstLine="567"/>
        <w:jc w:val="both"/>
        <w:rPr>
          <w:rFonts w:cstheme="minorBidi"/>
          <w:sz w:val="24"/>
          <w:szCs w:val="24"/>
        </w:rPr>
      </w:pPr>
      <w:r>
        <w:rPr>
          <w:rFonts w:eastAsiaTheme="minorHAnsi" w:cstheme="minorBidi"/>
          <w:color w:val="000000"/>
          <w:sz w:val="24"/>
          <w:szCs w:val="24"/>
          <w:lang w:eastAsia="en-US"/>
        </w:rPr>
        <w:t xml:space="preserve">10. </w:t>
      </w:r>
      <w:r w:rsidRPr="00ED5976">
        <w:rPr>
          <w:rFonts w:eastAsiaTheme="minorHAnsi" w:cstheme="minorBidi"/>
          <w:color w:val="000000"/>
          <w:sz w:val="24"/>
          <w:szCs w:val="24"/>
          <w:lang w:eastAsia="en-US"/>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756C95" w:rsidRDefault="00756C95" w:rsidP="00756C95">
      <w:pPr>
        <w:tabs>
          <w:tab w:val="left" w:pos="1980"/>
          <w:tab w:val="center" w:pos="4323"/>
        </w:tabs>
        <w:autoSpaceDE w:val="0"/>
        <w:autoSpaceDN w:val="0"/>
        <w:adjustRightInd w:val="0"/>
        <w:ind w:right="-1" w:firstLine="567"/>
        <w:jc w:val="both"/>
        <w:rPr>
          <w:rFonts w:cstheme="minorBidi"/>
          <w:sz w:val="24"/>
          <w:szCs w:val="24"/>
        </w:rPr>
      </w:pPr>
      <w:r>
        <w:rPr>
          <w:rFonts w:eastAsiaTheme="minorHAnsi" w:cstheme="minorBidi"/>
          <w:color w:val="000000"/>
          <w:sz w:val="24"/>
          <w:szCs w:val="24"/>
          <w:lang w:eastAsia="en-US"/>
        </w:rPr>
        <w:t xml:space="preserve">11. </w:t>
      </w:r>
      <w:r w:rsidRPr="00ED5976">
        <w:rPr>
          <w:rFonts w:eastAsiaTheme="minorHAnsi" w:cstheme="minorBidi"/>
          <w:color w:val="000000"/>
          <w:sz w:val="24"/>
          <w:szCs w:val="24"/>
          <w:lang w:eastAsia="en-US"/>
        </w:rPr>
        <w:t xml:space="preserve">сумма административных штрафов, наложенных по результатам контрольных (надзорных) мероприятий, за отчетный период; </w:t>
      </w:r>
    </w:p>
    <w:p w:rsidR="00756C95" w:rsidRDefault="00756C95" w:rsidP="00756C95">
      <w:pPr>
        <w:tabs>
          <w:tab w:val="left" w:pos="1980"/>
          <w:tab w:val="center" w:pos="4323"/>
        </w:tabs>
        <w:autoSpaceDE w:val="0"/>
        <w:autoSpaceDN w:val="0"/>
        <w:adjustRightInd w:val="0"/>
        <w:ind w:right="-1" w:firstLine="567"/>
        <w:jc w:val="both"/>
        <w:rPr>
          <w:rFonts w:cstheme="minorBidi"/>
          <w:sz w:val="24"/>
          <w:szCs w:val="24"/>
        </w:rPr>
      </w:pPr>
      <w:r>
        <w:rPr>
          <w:rFonts w:eastAsiaTheme="minorHAnsi" w:cstheme="minorBidi"/>
          <w:color w:val="000000"/>
          <w:sz w:val="24"/>
          <w:szCs w:val="24"/>
          <w:lang w:eastAsia="en-US"/>
        </w:rPr>
        <w:t xml:space="preserve">12. </w:t>
      </w:r>
      <w:r w:rsidRPr="00ED5976">
        <w:rPr>
          <w:rFonts w:eastAsiaTheme="minorHAnsi" w:cstheme="minorBidi"/>
          <w:color w:val="000000"/>
          <w:sz w:val="24"/>
          <w:szCs w:val="24"/>
          <w:lang w:eastAsia="en-US"/>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756C95" w:rsidRDefault="00756C95" w:rsidP="00756C95">
      <w:pPr>
        <w:tabs>
          <w:tab w:val="left" w:pos="1980"/>
          <w:tab w:val="center" w:pos="4323"/>
        </w:tabs>
        <w:autoSpaceDE w:val="0"/>
        <w:autoSpaceDN w:val="0"/>
        <w:adjustRightInd w:val="0"/>
        <w:ind w:right="-1" w:firstLine="567"/>
        <w:jc w:val="both"/>
        <w:rPr>
          <w:rFonts w:cstheme="minorBidi"/>
          <w:sz w:val="24"/>
          <w:szCs w:val="24"/>
        </w:rPr>
      </w:pPr>
      <w:r>
        <w:rPr>
          <w:rFonts w:eastAsiaTheme="minorHAnsi" w:cstheme="minorBidi"/>
          <w:color w:val="000000"/>
          <w:sz w:val="24"/>
          <w:szCs w:val="24"/>
          <w:lang w:eastAsia="en-US"/>
        </w:rPr>
        <w:lastRenderedPageBreak/>
        <w:t xml:space="preserve">13. </w:t>
      </w:r>
      <w:r w:rsidRPr="00ED5976">
        <w:rPr>
          <w:rFonts w:eastAsiaTheme="minorHAnsi" w:cstheme="minorBidi"/>
          <w:color w:val="000000"/>
          <w:sz w:val="24"/>
          <w:szCs w:val="24"/>
          <w:lang w:eastAsia="en-US"/>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756C95" w:rsidRDefault="00756C95" w:rsidP="00756C95">
      <w:pPr>
        <w:tabs>
          <w:tab w:val="left" w:pos="1980"/>
          <w:tab w:val="center" w:pos="4323"/>
        </w:tabs>
        <w:autoSpaceDE w:val="0"/>
        <w:autoSpaceDN w:val="0"/>
        <w:adjustRightInd w:val="0"/>
        <w:ind w:right="-1" w:firstLine="567"/>
        <w:jc w:val="both"/>
        <w:rPr>
          <w:rFonts w:cstheme="minorBidi"/>
          <w:sz w:val="24"/>
          <w:szCs w:val="24"/>
        </w:rPr>
      </w:pPr>
      <w:r>
        <w:rPr>
          <w:rFonts w:eastAsiaTheme="minorHAnsi" w:cstheme="minorBidi"/>
          <w:color w:val="000000"/>
          <w:sz w:val="24"/>
          <w:szCs w:val="24"/>
          <w:lang w:eastAsia="en-US"/>
        </w:rPr>
        <w:t xml:space="preserve">14. </w:t>
      </w:r>
      <w:r w:rsidRPr="00ED5976">
        <w:rPr>
          <w:rFonts w:eastAsiaTheme="minorHAnsi" w:cstheme="minorBidi"/>
          <w:color w:val="000000"/>
          <w:sz w:val="24"/>
          <w:szCs w:val="24"/>
          <w:lang w:eastAsia="en-US"/>
        </w:rPr>
        <w:t>общее количество учтенных объектов контроля на конец отчетного периода;</w:t>
      </w:r>
    </w:p>
    <w:p w:rsidR="00756C95" w:rsidRDefault="00756C95" w:rsidP="00756C95">
      <w:pPr>
        <w:tabs>
          <w:tab w:val="left" w:pos="1980"/>
          <w:tab w:val="center" w:pos="4323"/>
        </w:tabs>
        <w:autoSpaceDE w:val="0"/>
        <w:autoSpaceDN w:val="0"/>
        <w:adjustRightInd w:val="0"/>
        <w:ind w:right="-1" w:firstLine="567"/>
        <w:jc w:val="both"/>
        <w:rPr>
          <w:rFonts w:cstheme="minorBidi"/>
          <w:sz w:val="24"/>
          <w:szCs w:val="24"/>
        </w:rPr>
      </w:pPr>
      <w:r>
        <w:rPr>
          <w:rFonts w:eastAsiaTheme="minorHAnsi" w:cstheme="minorBidi"/>
          <w:color w:val="000000"/>
          <w:sz w:val="24"/>
          <w:szCs w:val="24"/>
          <w:lang w:eastAsia="en-US"/>
        </w:rPr>
        <w:t xml:space="preserve">15. </w:t>
      </w:r>
      <w:r w:rsidRPr="00ED5976">
        <w:rPr>
          <w:rFonts w:eastAsiaTheme="minorHAnsi" w:cstheme="minorBidi"/>
          <w:color w:val="000000"/>
          <w:sz w:val="24"/>
          <w:szCs w:val="24"/>
          <w:lang w:eastAsia="en-US"/>
        </w:rPr>
        <w:t xml:space="preserve">количество учтенных объектов контроля, отнесенных к категориям риска, по каждой из категорий риска, на конец отчетного периода; </w:t>
      </w:r>
    </w:p>
    <w:p w:rsidR="00756C95" w:rsidRDefault="00756C95" w:rsidP="00756C95">
      <w:pPr>
        <w:tabs>
          <w:tab w:val="left" w:pos="1980"/>
          <w:tab w:val="center" w:pos="4323"/>
        </w:tabs>
        <w:autoSpaceDE w:val="0"/>
        <w:autoSpaceDN w:val="0"/>
        <w:adjustRightInd w:val="0"/>
        <w:ind w:right="-1" w:firstLine="567"/>
        <w:jc w:val="both"/>
        <w:rPr>
          <w:rFonts w:cstheme="minorBidi"/>
          <w:sz w:val="24"/>
          <w:szCs w:val="24"/>
        </w:rPr>
      </w:pPr>
      <w:r>
        <w:rPr>
          <w:rFonts w:eastAsiaTheme="minorHAnsi" w:cstheme="minorBidi"/>
          <w:color w:val="000000"/>
          <w:sz w:val="24"/>
          <w:szCs w:val="24"/>
          <w:lang w:eastAsia="en-US"/>
        </w:rPr>
        <w:t xml:space="preserve">16. </w:t>
      </w:r>
      <w:r w:rsidRPr="00ED5976">
        <w:rPr>
          <w:rFonts w:eastAsiaTheme="minorHAnsi" w:cstheme="minorBidi"/>
          <w:color w:val="000000"/>
          <w:sz w:val="24"/>
          <w:szCs w:val="24"/>
          <w:lang w:eastAsia="en-US"/>
        </w:rPr>
        <w:t>количество учтенных контролируемых лиц на конец отчетного периода;</w:t>
      </w:r>
    </w:p>
    <w:p w:rsidR="00756C95" w:rsidRDefault="00756C95" w:rsidP="00756C95">
      <w:pPr>
        <w:tabs>
          <w:tab w:val="left" w:pos="1980"/>
          <w:tab w:val="center" w:pos="4323"/>
        </w:tabs>
        <w:autoSpaceDE w:val="0"/>
        <w:autoSpaceDN w:val="0"/>
        <w:adjustRightInd w:val="0"/>
        <w:ind w:right="-1" w:firstLine="567"/>
        <w:jc w:val="both"/>
        <w:rPr>
          <w:rFonts w:cstheme="minorBidi"/>
          <w:sz w:val="24"/>
          <w:szCs w:val="24"/>
        </w:rPr>
      </w:pPr>
      <w:r>
        <w:rPr>
          <w:rFonts w:eastAsiaTheme="minorHAnsi" w:cstheme="minorBidi"/>
          <w:color w:val="000000"/>
          <w:sz w:val="24"/>
          <w:szCs w:val="24"/>
          <w:lang w:eastAsia="en-US"/>
        </w:rPr>
        <w:t xml:space="preserve">17. </w:t>
      </w:r>
      <w:r w:rsidRPr="00ED5976">
        <w:rPr>
          <w:rFonts w:eastAsiaTheme="minorHAnsi" w:cstheme="minorBidi"/>
          <w:color w:val="000000"/>
          <w:sz w:val="24"/>
          <w:szCs w:val="24"/>
          <w:lang w:eastAsia="en-US"/>
        </w:rPr>
        <w:t xml:space="preserve">количество учтенных контролируемых лиц, в отношении которых проведены контрольные (надзорные) мероприятия, за отчетный период; </w:t>
      </w:r>
    </w:p>
    <w:p w:rsidR="00756C95" w:rsidRDefault="00756C95" w:rsidP="00756C95">
      <w:pPr>
        <w:tabs>
          <w:tab w:val="left" w:pos="1980"/>
          <w:tab w:val="center" w:pos="4323"/>
        </w:tabs>
        <w:autoSpaceDE w:val="0"/>
        <w:autoSpaceDN w:val="0"/>
        <w:adjustRightInd w:val="0"/>
        <w:ind w:right="-1" w:firstLine="567"/>
        <w:jc w:val="both"/>
        <w:rPr>
          <w:rFonts w:cstheme="minorBidi"/>
          <w:sz w:val="24"/>
          <w:szCs w:val="24"/>
        </w:rPr>
      </w:pPr>
      <w:r>
        <w:rPr>
          <w:rFonts w:eastAsiaTheme="minorHAnsi" w:cstheme="minorBidi"/>
          <w:sz w:val="24"/>
          <w:szCs w:val="24"/>
          <w:lang w:eastAsia="en-US"/>
        </w:rPr>
        <w:t xml:space="preserve">18. </w:t>
      </w:r>
      <w:r w:rsidRPr="00ED5976">
        <w:rPr>
          <w:rFonts w:eastAsiaTheme="minorHAnsi" w:cstheme="minorBidi"/>
          <w:sz w:val="24"/>
          <w:szCs w:val="24"/>
          <w:lang w:eastAsia="en-US"/>
        </w:rPr>
        <w:t xml:space="preserve">общее количество жалоб, поданных контролируемыми лицами </w:t>
      </w:r>
      <w:r w:rsidRPr="00ED5976">
        <w:rPr>
          <w:rFonts w:eastAsiaTheme="minorHAnsi" w:cstheme="minorBidi"/>
          <w:sz w:val="24"/>
          <w:szCs w:val="24"/>
          <w:lang w:eastAsia="en-US"/>
        </w:rPr>
        <w:br/>
        <w:t>в досудебном порядке за отчетный период;</w:t>
      </w:r>
    </w:p>
    <w:p w:rsidR="00756C95" w:rsidRDefault="00756C95" w:rsidP="00756C95">
      <w:pPr>
        <w:tabs>
          <w:tab w:val="left" w:pos="1980"/>
          <w:tab w:val="center" w:pos="4323"/>
        </w:tabs>
        <w:autoSpaceDE w:val="0"/>
        <w:autoSpaceDN w:val="0"/>
        <w:adjustRightInd w:val="0"/>
        <w:ind w:right="-1" w:firstLine="567"/>
        <w:jc w:val="both"/>
        <w:rPr>
          <w:rFonts w:cstheme="minorBidi"/>
          <w:sz w:val="24"/>
          <w:szCs w:val="24"/>
        </w:rPr>
      </w:pPr>
      <w:r>
        <w:rPr>
          <w:rFonts w:eastAsiaTheme="minorHAnsi" w:cstheme="minorBidi"/>
          <w:sz w:val="24"/>
          <w:szCs w:val="24"/>
          <w:lang w:eastAsia="en-US"/>
        </w:rPr>
        <w:t xml:space="preserve">19. </w:t>
      </w:r>
      <w:r w:rsidRPr="00ED5976">
        <w:rPr>
          <w:rFonts w:eastAsiaTheme="minorHAnsi" w:cstheme="minorBidi"/>
          <w:sz w:val="24"/>
          <w:szCs w:val="24"/>
          <w:lang w:eastAsia="en-US"/>
        </w:rPr>
        <w:t>количество жалоб, в отношении которых контрольным (надзорным) органом был нарушен срок рассмотрения, за отчетный период;</w:t>
      </w:r>
    </w:p>
    <w:p w:rsidR="00756C95" w:rsidRDefault="00756C95" w:rsidP="00756C95">
      <w:pPr>
        <w:tabs>
          <w:tab w:val="left" w:pos="1980"/>
          <w:tab w:val="center" w:pos="4323"/>
        </w:tabs>
        <w:autoSpaceDE w:val="0"/>
        <w:autoSpaceDN w:val="0"/>
        <w:adjustRightInd w:val="0"/>
        <w:ind w:right="-1" w:firstLine="567"/>
        <w:jc w:val="both"/>
        <w:rPr>
          <w:rFonts w:cstheme="minorBidi"/>
          <w:sz w:val="24"/>
          <w:szCs w:val="24"/>
        </w:rPr>
      </w:pPr>
      <w:r>
        <w:rPr>
          <w:rFonts w:eastAsiaTheme="minorHAnsi" w:cstheme="minorBidi"/>
          <w:sz w:val="24"/>
          <w:szCs w:val="24"/>
          <w:lang w:eastAsia="en-US"/>
        </w:rPr>
        <w:t xml:space="preserve">20. </w:t>
      </w:r>
      <w:r w:rsidRPr="00ED5976">
        <w:rPr>
          <w:rFonts w:eastAsiaTheme="minorHAnsi" w:cstheme="minorBidi"/>
          <w:sz w:val="24"/>
          <w:szCs w:val="24"/>
          <w:lang w:eastAsia="en-US"/>
        </w:rPr>
        <w:t xml:space="preserve">количество жалоб, поданных контролируемыми лицами в досудебном порядке, по </w:t>
      </w:r>
      <w:proofErr w:type="gramStart"/>
      <w:r w:rsidRPr="00ED5976">
        <w:rPr>
          <w:rFonts w:eastAsiaTheme="minorHAnsi" w:cstheme="minorBidi"/>
          <w:sz w:val="24"/>
          <w:szCs w:val="24"/>
          <w:lang w:eastAsia="en-US"/>
        </w:rPr>
        <w:t>итогам</w:t>
      </w:r>
      <w:proofErr w:type="gramEnd"/>
      <w:r w:rsidRPr="00ED5976">
        <w:rPr>
          <w:rFonts w:eastAsiaTheme="minorHAnsi" w:cstheme="minorBidi"/>
          <w:sz w:val="24"/>
          <w:szCs w:val="24"/>
          <w:lang w:eastAsia="en-US"/>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756C95" w:rsidRDefault="00756C95" w:rsidP="00756C95">
      <w:pPr>
        <w:tabs>
          <w:tab w:val="left" w:pos="1980"/>
          <w:tab w:val="center" w:pos="4323"/>
        </w:tabs>
        <w:autoSpaceDE w:val="0"/>
        <w:autoSpaceDN w:val="0"/>
        <w:adjustRightInd w:val="0"/>
        <w:ind w:right="-1" w:firstLine="567"/>
        <w:jc w:val="both"/>
        <w:rPr>
          <w:rFonts w:cstheme="minorBidi"/>
          <w:sz w:val="24"/>
          <w:szCs w:val="24"/>
        </w:rPr>
      </w:pPr>
      <w:r>
        <w:rPr>
          <w:rFonts w:eastAsiaTheme="minorHAnsi" w:cstheme="minorBidi"/>
          <w:sz w:val="24"/>
          <w:szCs w:val="24"/>
          <w:lang w:eastAsia="en-US"/>
        </w:rPr>
        <w:t xml:space="preserve">21. </w:t>
      </w:r>
      <w:r w:rsidRPr="00ED5976">
        <w:rPr>
          <w:rFonts w:eastAsiaTheme="minorHAnsi" w:cstheme="minorBidi"/>
          <w:sz w:val="24"/>
          <w:szCs w:val="24"/>
          <w:lang w:eastAsia="en-US"/>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756C95" w:rsidRDefault="00756C95" w:rsidP="00756C95">
      <w:pPr>
        <w:tabs>
          <w:tab w:val="left" w:pos="1980"/>
          <w:tab w:val="center" w:pos="4323"/>
        </w:tabs>
        <w:autoSpaceDE w:val="0"/>
        <w:autoSpaceDN w:val="0"/>
        <w:adjustRightInd w:val="0"/>
        <w:ind w:right="-1" w:firstLine="567"/>
        <w:jc w:val="both"/>
        <w:rPr>
          <w:rFonts w:cstheme="minorBidi"/>
          <w:sz w:val="24"/>
          <w:szCs w:val="24"/>
        </w:rPr>
      </w:pPr>
      <w:r>
        <w:rPr>
          <w:rFonts w:eastAsiaTheme="minorHAnsi" w:cstheme="minorBidi"/>
          <w:sz w:val="24"/>
          <w:szCs w:val="24"/>
          <w:lang w:eastAsia="en-US"/>
        </w:rPr>
        <w:t xml:space="preserve">22. </w:t>
      </w:r>
      <w:r w:rsidRPr="00ED5976">
        <w:rPr>
          <w:rFonts w:eastAsiaTheme="minorHAnsi" w:cstheme="minorBidi"/>
          <w:sz w:val="24"/>
          <w:szCs w:val="24"/>
          <w:lang w:eastAsia="en-US"/>
        </w:rPr>
        <w:t xml:space="preserve">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sidRPr="00ED5976">
        <w:rPr>
          <w:rFonts w:eastAsiaTheme="minorHAnsi" w:cstheme="minorBidi"/>
          <w:sz w:val="24"/>
          <w:szCs w:val="24"/>
          <w:lang w:eastAsia="en-US"/>
        </w:rPr>
        <w:br/>
        <w:t>об удовлетворении заявленных требований, за отчетный период;</w:t>
      </w:r>
    </w:p>
    <w:p w:rsidR="00756C95" w:rsidRPr="00ED5976" w:rsidRDefault="00756C95" w:rsidP="00756C95">
      <w:pPr>
        <w:tabs>
          <w:tab w:val="left" w:pos="1980"/>
          <w:tab w:val="center" w:pos="4323"/>
        </w:tabs>
        <w:autoSpaceDE w:val="0"/>
        <w:autoSpaceDN w:val="0"/>
        <w:adjustRightInd w:val="0"/>
        <w:ind w:right="-1" w:firstLine="567"/>
        <w:jc w:val="both"/>
        <w:rPr>
          <w:rFonts w:cstheme="minorBidi"/>
          <w:sz w:val="24"/>
          <w:szCs w:val="24"/>
        </w:rPr>
      </w:pPr>
      <w:r>
        <w:rPr>
          <w:rFonts w:eastAsiaTheme="minorHAnsi" w:cstheme="minorBidi"/>
          <w:sz w:val="24"/>
          <w:szCs w:val="24"/>
          <w:lang w:eastAsia="en-US"/>
        </w:rPr>
        <w:t xml:space="preserve">23. </w:t>
      </w:r>
      <w:r w:rsidRPr="00ED5976">
        <w:rPr>
          <w:rFonts w:eastAsiaTheme="minorHAnsi" w:cstheme="minorBidi"/>
          <w:sz w:val="24"/>
          <w:szCs w:val="24"/>
          <w:lang w:eastAsia="en-US"/>
        </w:rPr>
        <w:t xml:space="preserve">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ED5976">
        <w:rPr>
          <w:rFonts w:eastAsiaTheme="minorHAnsi" w:cstheme="minorBidi"/>
          <w:sz w:val="24"/>
          <w:szCs w:val="24"/>
          <w:lang w:eastAsia="en-US"/>
        </w:rPr>
        <w:t>результаты</w:t>
      </w:r>
      <w:proofErr w:type="gramEnd"/>
      <w:r w:rsidRPr="00ED5976">
        <w:rPr>
          <w:rFonts w:eastAsiaTheme="minorHAnsi" w:cstheme="minorBidi"/>
          <w:sz w:val="24"/>
          <w:szCs w:val="24"/>
          <w:lang w:eastAsia="en-US"/>
        </w:rPr>
        <w:t xml:space="preserve"> которых были признаны недействительными и (или) отменены, за отчетный период.</w:t>
      </w:r>
    </w:p>
    <w:p w:rsidR="00756C95" w:rsidRPr="00ED5976" w:rsidRDefault="00756C95" w:rsidP="00756C95">
      <w:pPr>
        <w:widowControl w:val="0"/>
        <w:suppressAutoHyphens/>
        <w:ind w:firstLine="567"/>
        <w:jc w:val="both"/>
        <w:rPr>
          <w:rFonts w:eastAsiaTheme="minorHAnsi"/>
          <w:sz w:val="24"/>
          <w:szCs w:val="24"/>
          <w:lang w:eastAsia="en-US"/>
        </w:rPr>
      </w:pPr>
      <w:r w:rsidRPr="00ED5976">
        <w:rPr>
          <w:rFonts w:eastAsiaTheme="minorHAnsi" w:cstheme="minorBidi"/>
          <w:sz w:val="24"/>
          <w:szCs w:val="24"/>
          <w:lang w:eastAsia="en-US"/>
        </w:rPr>
        <w:t xml:space="preserve">Предложения по организации и </w:t>
      </w:r>
      <w:proofErr w:type="gramStart"/>
      <w:r w:rsidRPr="00ED5976">
        <w:rPr>
          <w:rFonts w:eastAsiaTheme="minorHAnsi" w:cstheme="minorBidi"/>
          <w:sz w:val="24"/>
          <w:szCs w:val="24"/>
          <w:lang w:eastAsia="en-US"/>
        </w:rPr>
        <w:t>осуществлении</w:t>
      </w:r>
      <w:proofErr w:type="gramEnd"/>
      <w:r w:rsidRPr="00ED5976">
        <w:rPr>
          <w:rFonts w:eastAsiaTheme="minorHAnsi" w:cstheme="minorBidi"/>
          <w:sz w:val="24"/>
          <w:szCs w:val="24"/>
          <w:lang w:eastAsia="en-US"/>
        </w:rPr>
        <w:t xml:space="preserve"> муниципального земельного контроля на территории городского поселения </w:t>
      </w:r>
      <w:r w:rsidRPr="00ED5976">
        <w:rPr>
          <w:rFonts w:eastAsiaTheme="minorHAnsi"/>
          <w:sz w:val="24"/>
          <w:szCs w:val="24"/>
          <w:lang w:eastAsia="en-US"/>
        </w:rPr>
        <w:t>Агириш отсутствуют.</w:t>
      </w:r>
    </w:p>
    <w:p w:rsidR="00756C95" w:rsidRPr="00ED5976" w:rsidRDefault="00756C95" w:rsidP="00756C95">
      <w:pPr>
        <w:widowControl w:val="0"/>
        <w:suppressAutoHyphens/>
        <w:ind w:firstLine="567"/>
        <w:contextualSpacing/>
        <w:jc w:val="both"/>
        <w:rPr>
          <w:rFonts w:eastAsiaTheme="minorHAnsi"/>
          <w:sz w:val="24"/>
          <w:szCs w:val="24"/>
          <w:lang w:eastAsia="en-US"/>
        </w:rPr>
      </w:pPr>
    </w:p>
    <w:p w:rsidR="00756C95" w:rsidRDefault="00756C95" w:rsidP="00756C95">
      <w:pPr>
        <w:suppressAutoHyphens/>
        <w:jc w:val="both"/>
      </w:pPr>
    </w:p>
    <w:p w:rsidR="000F0127" w:rsidRDefault="000F0127"/>
    <w:p w:rsidR="00DF0D0E" w:rsidRDefault="00DF0D0E">
      <w:r>
        <w:t>Главный специалист по земельным отношениям</w:t>
      </w:r>
    </w:p>
    <w:p w:rsidR="00DF0D0E" w:rsidRDefault="00DF0D0E">
      <w:r>
        <w:t xml:space="preserve">отдела по организации деятельности </w:t>
      </w:r>
    </w:p>
    <w:p w:rsidR="00DF0D0E" w:rsidRDefault="00DF0D0E">
      <w:r>
        <w:t>городского поселения Агириш</w:t>
      </w:r>
    </w:p>
    <w:p w:rsidR="00DF0D0E" w:rsidRDefault="00DF0D0E">
      <w:proofErr w:type="spellStart"/>
      <w:r>
        <w:t>Сазыкина</w:t>
      </w:r>
      <w:proofErr w:type="spellEnd"/>
      <w:r>
        <w:t xml:space="preserve"> Мария Юрьевна</w:t>
      </w:r>
    </w:p>
    <w:sectPr w:rsidR="00DF0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42"/>
    <w:rsid w:val="00026342"/>
    <w:rsid w:val="000F0127"/>
    <w:rsid w:val="001557BE"/>
    <w:rsid w:val="00756C95"/>
    <w:rsid w:val="00DF0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C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C95"/>
    <w:rPr>
      <w:rFonts w:ascii="Tahoma" w:hAnsi="Tahoma" w:cs="Tahoma"/>
      <w:sz w:val="16"/>
      <w:szCs w:val="16"/>
    </w:rPr>
  </w:style>
  <w:style w:type="character" w:customStyle="1" w:styleId="a4">
    <w:name w:val="Текст выноски Знак"/>
    <w:basedOn w:val="a0"/>
    <w:link w:val="a3"/>
    <w:uiPriority w:val="99"/>
    <w:semiHidden/>
    <w:rsid w:val="00756C9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C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C95"/>
    <w:rPr>
      <w:rFonts w:ascii="Tahoma" w:hAnsi="Tahoma" w:cs="Tahoma"/>
      <w:sz w:val="16"/>
      <w:szCs w:val="16"/>
    </w:rPr>
  </w:style>
  <w:style w:type="character" w:customStyle="1" w:styleId="a4">
    <w:name w:val="Текст выноски Знак"/>
    <w:basedOn w:val="a0"/>
    <w:link w:val="a3"/>
    <w:uiPriority w:val="99"/>
    <w:semiHidden/>
    <w:rsid w:val="00756C9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1435</Words>
  <Characters>8184</Characters>
  <Application>Microsoft Office Word</Application>
  <DocSecurity>0</DocSecurity>
  <Lines>68</Lines>
  <Paragraphs>19</Paragraphs>
  <ScaleCrop>false</ScaleCrop>
  <Company>Reanimator Extreme Edition</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2024-02-29T12:19:00Z</cp:lastPrinted>
  <dcterms:created xsi:type="dcterms:W3CDTF">2024-02-29T05:34:00Z</dcterms:created>
  <dcterms:modified xsi:type="dcterms:W3CDTF">2024-02-29T12:20:00Z</dcterms:modified>
</cp:coreProperties>
</file>