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8D4B5C">
                              <w:rPr>
                                <w:rFonts w:ascii="Arial" w:hAnsi="Arial" w:cs="Arial"/>
                                <w:i/>
                                <w:iCs/>
                                <w:sz w:val="16"/>
                                <w:szCs w:val="16"/>
                              </w:rPr>
                              <w:t>ыпуск № 47(779</w:t>
                            </w:r>
                            <w:r>
                              <w:rPr>
                                <w:rFonts w:ascii="Arial" w:hAnsi="Arial" w:cs="Arial"/>
                                <w:i/>
                                <w:iCs/>
                                <w:sz w:val="16"/>
                                <w:szCs w:val="16"/>
                              </w:rPr>
                              <w:t xml:space="preserve">)       </w:t>
                            </w:r>
                            <w:r w:rsidR="008D4B5C">
                              <w:rPr>
                                <w:rFonts w:ascii="Arial" w:hAnsi="Arial" w:cs="Arial"/>
                                <w:i/>
                                <w:iCs/>
                                <w:sz w:val="16"/>
                                <w:szCs w:val="16"/>
                              </w:rPr>
                              <w:t>29</w:t>
                            </w:r>
                            <w:r w:rsidR="005032CC">
                              <w:rPr>
                                <w:rFonts w:ascii="Arial" w:hAnsi="Arial" w:cs="Arial"/>
                                <w:i/>
                                <w:iCs/>
                                <w:sz w:val="16"/>
                                <w:szCs w:val="16"/>
                              </w:rPr>
                              <w:t xml:space="preserve">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w:t>
                            </w:r>
                            <w:proofErr w:type="spellStart"/>
                            <w:r>
                              <w:rPr>
                                <w:rFonts w:ascii="Arial" w:hAnsi="Arial" w:cs="Arial"/>
                                <w:i/>
                                <w:iCs/>
                                <w:sz w:val="16"/>
                                <w:szCs w:val="16"/>
                              </w:rPr>
                              <w:t>2023г</w:t>
                            </w:r>
                            <w:proofErr w:type="spellEnd"/>
                            <w:r>
                              <w:rPr>
                                <w:rFonts w:ascii="Arial" w:hAnsi="Arial" w:cs="Arial"/>
                                <w:i/>
                                <w:iCs/>
                                <w:sz w:val="16"/>
                                <w:szCs w:val="16"/>
                              </w:rPr>
                              <w:t>.</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8D4B5C">
                        <w:rPr>
                          <w:rFonts w:ascii="Arial" w:hAnsi="Arial" w:cs="Arial"/>
                          <w:i/>
                          <w:iCs/>
                          <w:sz w:val="16"/>
                          <w:szCs w:val="16"/>
                        </w:rPr>
                        <w:t>ыпуск № 47(779</w:t>
                      </w:r>
                      <w:r>
                        <w:rPr>
                          <w:rFonts w:ascii="Arial" w:hAnsi="Arial" w:cs="Arial"/>
                          <w:i/>
                          <w:iCs/>
                          <w:sz w:val="16"/>
                          <w:szCs w:val="16"/>
                        </w:rPr>
                        <w:t xml:space="preserve">)       </w:t>
                      </w:r>
                      <w:r w:rsidR="008D4B5C">
                        <w:rPr>
                          <w:rFonts w:ascii="Arial" w:hAnsi="Arial" w:cs="Arial"/>
                          <w:i/>
                          <w:iCs/>
                          <w:sz w:val="16"/>
                          <w:szCs w:val="16"/>
                        </w:rPr>
                        <w:t>29</w:t>
                      </w:r>
                      <w:r w:rsidR="005032CC">
                        <w:rPr>
                          <w:rFonts w:ascii="Arial" w:hAnsi="Arial" w:cs="Arial"/>
                          <w:i/>
                          <w:iCs/>
                          <w:sz w:val="16"/>
                          <w:szCs w:val="16"/>
                        </w:rPr>
                        <w:t xml:space="preserve"> </w:t>
                      </w:r>
                      <w:r>
                        <w:rPr>
                          <w:rFonts w:ascii="Arial" w:hAnsi="Arial" w:cs="Arial"/>
                          <w:i/>
                          <w:iCs/>
                          <w:sz w:val="16"/>
                          <w:szCs w:val="16"/>
                        </w:rPr>
                        <w:t xml:space="preserve"> </w:t>
                      </w:r>
                      <w:r w:rsidR="005032CC">
                        <w:rPr>
                          <w:rFonts w:ascii="Arial" w:hAnsi="Arial" w:cs="Arial"/>
                          <w:i/>
                          <w:iCs/>
                          <w:sz w:val="16"/>
                          <w:szCs w:val="16"/>
                        </w:rPr>
                        <w:t>июня</w:t>
                      </w:r>
                      <w:r>
                        <w:rPr>
                          <w:rFonts w:ascii="Arial" w:hAnsi="Arial" w:cs="Arial"/>
                          <w:i/>
                          <w:iCs/>
                          <w:sz w:val="16"/>
                          <w:szCs w:val="16"/>
                        </w:rPr>
                        <w:t xml:space="preserve">  </w:t>
                      </w:r>
                      <w:proofErr w:type="spellStart"/>
                      <w:r>
                        <w:rPr>
                          <w:rFonts w:ascii="Arial" w:hAnsi="Arial" w:cs="Arial"/>
                          <w:i/>
                          <w:iCs/>
                          <w:sz w:val="16"/>
                          <w:szCs w:val="16"/>
                        </w:rPr>
                        <w:t>2023г</w:t>
                      </w:r>
                      <w:proofErr w:type="spellEnd"/>
                      <w:r>
                        <w:rPr>
                          <w:rFonts w:ascii="Arial" w:hAnsi="Arial" w:cs="Arial"/>
                          <w:i/>
                          <w:iCs/>
                          <w:sz w:val="16"/>
                          <w:szCs w:val="16"/>
                        </w:rPr>
                        <w:t>.</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8D4B5C" w:rsidP="00DA3881">
                            <w:pPr>
                              <w:jc w:val="center"/>
                              <w:rPr>
                                <w:b/>
                                <w:sz w:val="18"/>
                                <w:lang w:eastAsia="en-US"/>
                              </w:rPr>
                            </w:pPr>
                            <w:r>
                              <w:rPr>
                                <w:b/>
                                <w:sz w:val="18"/>
                                <w:lang w:eastAsia="en-US"/>
                              </w:rPr>
                              <w:t>АДМИНИСТРАЦИЯ</w:t>
                            </w:r>
                            <w:r>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F51335" w:rsidRPr="00F51335" w:rsidRDefault="00F51335" w:rsidP="00F51335">
                            <w:pPr>
                              <w:jc w:val="both"/>
                              <w:rPr>
                                <w:sz w:val="18"/>
                                <w:szCs w:val="18"/>
                              </w:rPr>
                            </w:pPr>
                            <w:r w:rsidRPr="00F51335">
                              <w:rPr>
                                <w:sz w:val="18"/>
                                <w:szCs w:val="18"/>
                              </w:rPr>
                              <w:t xml:space="preserve">«29» июня  2023 г. </w:t>
                            </w:r>
                            <w:r w:rsidRPr="00F51335">
                              <w:rPr>
                                <w:sz w:val="18"/>
                                <w:szCs w:val="18"/>
                              </w:rPr>
                              <w:tab/>
                            </w:r>
                            <w:r w:rsidRPr="00F51335">
                              <w:rPr>
                                <w:sz w:val="18"/>
                                <w:szCs w:val="18"/>
                              </w:rPr>
                              <w:tab/>
                              <w:t xml:space="preserve">        </w:t>
                            </w:r>
                            <w:r w:rsidRPr="00F51335">
                              <w:rPr>
                                <w:sz w:val="18"/>
                                <w:szCs w:val="18"/>
                              </w:rPr>
                              <w:tab/>
                            </w:r>
                            <w:r w:rsidRPr="00F51335">
                              <w:rPr>
                                <w:sz w:val="18"/>
                                <w:szCs w:val="18"/>
                              </w:rPr>
                              <w:tab/>
                            </w:r>
                            <w:r w:rsidRPr="00F51335">
                              <w:rPr>
                                <w:sz w:val="18"/>
                                <w:szCs w:val="18"/>
                              </w:rPr>
                              <w:tab/>
                            </w:r>
                            <w:r w:rsidRPr="00F51335">
                              <w:rPr>
                                <w:sz w:val="18"/>
                                <w:szCs w:val="18"/>
                              </w:rPr>
                              <w:tab/>
                            </w:r>
                            <w:r w:rsidRPr="00F51335">
                              <w:rPr>
                                <w:sz w:val="18"/>
                                <w:szCs w:val="18"/>
                              </w:rPr>
                              <w:tab/>
                              <w:t xml:space="preserve">                           № 197/НПА</w:t>
                            </w:r>
                          </w:p>
                          <w:p w:rsidR="008D4B5C" w:rsidRPr="008D4B5C" w:rsidRDefault="008D4B5C" w:rsidP="008D4B5C">
                            <w:pPr>
                              <w:jc w:val="both"/>
                              <w:rPr>
                                <w:sz w:val="18"/>
                                <w:szCs w:val="20"/>
                              </w:rPr>
                            </w:pPr>
                          </w:p>
                          <w:p w:rsidR="008D4B5C" w:rsidRPr="008D4B5C" w:rsidRDefault="008D4B5C" w:rsidP="008D4B5C">
                            <w:pPr>
                              <w:jc w:val="both"/>
                              <w:rPr>
                                <w:bCs/>
                                <w:sz w:val="18"/>
                                <w:szCs w:val="20"/>
                              </w:rPr>
                            </w:pPr>
                            <w:r w:rsidRPr="008D4B5C">
                              <w:rPr>
                                <w:sz w:val="18"/>
                                <w:szCs w:val="20"/>
                              </w:rPr>
                              <w:t xml:space="preserve">О Порядке </w:t>
                            </w:r>
                            <w:r w:rsidRPr="008D4B5C">
                              <w:rPr>
                                <w:bCs/>
                                <w:sz w:val="18"/>
                                <w:szCs w:val="20"/>
                              </w:rPr>
                              <w:t xml:space="preserve">предоставления субсидий из бюджета </w:t>
                            </w:r>
                          </w:p>
                          <w:p w:rsidR="008D4B5C" w:rsidRPr="008D4B5C" w:rsidRDefault="008D4B5C" w:rsidP="008D4B5C">
                            <w:pPr>
                              <w:jc w:val="both"/>
                              <w:rPr>
                                <w:bCs/>
                                <w:sz w:val="18"/>
                                <w:szCs w:val="20"/>
                              </w:rPr>
                            </w:pPr>
                            <w:r w:rsidRPr="008D4B5C">
                              <w:rPr>
                                <w:bCs/>
                                <w:sz w:val="18"/>
                                <w:szCs w:val="20"/>
                              </w:rPr>
                              <w:t xml:space="preserve">городского поселения Агириш субъектам малого и </w:t>
                            </w:r>
                          </w:p>
                          <w:p w:rsidR="008D4B5C" w:rsidRPr="008D4B5C" w:rsidRDefault="008D4B5C" w:rsidP="008D4B5C">
                            <w:pPr>
                              <w:jc w:val="both"/>
                              <w:rPr>
                                <w:bCs/>
                                <w:sz w:val="18"/>
                                <w:szCs w:val="20"/>
                              </w:rPr>
                            </w:pPr>
                            <w:r w:rsidRPr="008D4B5C">
                              <w:rPr>
                                <w:bCs/>
                                <w:sz w:val="18"/>
                                <w:szCs w:val="20"/>
                              </w:rPr>
                              <w:t xml:space="preserve">среднего предпринимательства </w:t>
                            </w:r>
                          </w:p>
                          <w:p w:rsidR="008D4B5C" w:rsidRPr="008D4B5C" w:rsidRDefault="008D4B5C" w:rsidP="008D4B5C">
                            <w:pPr>
                              <w:jc w:val="both"/>
                              <w:rPr>
                                <w:sz w:val="18"/>
                                <w:szCs w:val="20"/>
                              </w:rPr>
                            </w:pPr>
                          </w:p>
                          <w:p w:rsidR="008D4B5C" w:rsidRPr="008D4B5C" w:rsidRDefault="008D4B5C" w:rsidP="008D4B5C">
                            <w:pPr>
                              <w:jc w:val="both"/>
                              <w:rPr>
                                <w:sz w:val="18"/>
                                <w:szCs w:val="20"/>
                              </w:rPr>
                            </w:pPr>
                            <w:r w:rsidRPr="008D4B5C">
                              <w:rPr>
                                <w:sz w:val="18"/>
                                <w:szCs w:val="20"/>
                              </w:rPr>
                              <w:t xml:space="preserve">            </w:t>
                            </w:r>
                            <w:proofErr w:type="gramStart"/>
                            <w:r w:rsidRPr="008D4B5C">
                              <w:rPr>
                                <w:sz w:val="18"/>
                                <w:szCs w:val="20"/>
                              </w:rPr>
                              <w:t xml:space="preserve">В соответствии со </w:t>
                            </w:r>
                            <w:hyperlink r:id="rId11"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rStyle w:val="af1"/>
                                  <w:color w:val="auto"/>
                                  <w:sz w:val="18"/>
                                  <w:szCs w:val="20"/>
                                </w:rPr>
                                <w:t>статьей 78 Бюджетного кодекса Российской Федерации</w:t>
                              </w:r>
                            </w:hyperlink>
                            <w:r w:rsidRPr="008D4B5C">
                              <w:rPr>
                                <w:sz w:val="18"/>
                                <w:szCs w:val="20"/>
                              </w:rPr>
                              <w:t xml:space="preserve">, </w:t>
                            </w:r>
                            <w:hyperlink r:id="rId12" w:tooltip="’’Об общих принципах организации местного самоуправления в Российской Федерации (с изменениями на 6 февраля 2023 года)’’&#10;Федеральный закон от 06.10.2003 N 131-ФЗ&#10;Статус: действующая редакция (действ. с 01.03.2023)" w:history="1">
                              <w:r w:rsidRPr="008D4B5C">
                                <w:rPr>
                                  <w:rStyle w:val="af1"/>
                                  <w:color w:val="auto"/>
                                  <w:sz w:val="18"/>
                                  <w:szCs w:val="20"/>
                                </w:rPr>
                                <w:t>Федеральным законом от 06.10.2003 N 131-ФЗ «Об общих принципах организации местного самоуправления в Российской Федерации»</w:t>
                              </w:r>
                            </w:hyperlink>
                            <w:r w:rsidRPr="008D4B5C">
                              <w:rPr>
                                <w:sz w:val="18"/>
                                <w:szCs w:val="20"/>
                              </w:rPr>
                              <w:t xml:space="preserve">, </w:t>
                            </w:r>
                            <w:hyperlink r:id="rId13" w:tooltip="’’О развитии малого и среднего предпринимательства в Российской Федерации (с изменениями на 29 декабря 2022 года)’’&#10;Федеральный закон от 24.07.2007 N 209-ФЗ&#10;Статус: действующая редакция (действ. с 01.03.2023)" w:history="1">
                              <w:r w:rsidRPr="008D4B5C">
                                <w:rPr>
                                  <w:rStyle w:val="af1"/>
                                  <w:color w:val="auto"/>
                                  <w:sz w:val="18"/>
                                  <w:szCs w:val="20"/>
                                </w:rPr>
                                <w:t>Федеральным законом от 24.07.2007 N 209-ФЗ «О развитии малого и среднего предпринимательства в Российской Федерации»</w:t>
                              </w:r>
                            </w:hyperlink>
                            <w:r w:rsidRPr="008D4B5C">
                              <w:rPr>
                                <w:sz w:val="18"/>
                                <w:szCs w:val="20"/>
                              </w:rPr>
                              <w:t xml:space="preserve">, постановлением Правительства </w:t>
                            </w:r>
                            <w:r w:rsidRPr="008D4B5C">
                              <w:rPr>
                                <w:bCs/>
                                <w:sz w:val="18"/>
                                <w:szCs w:val="20"/>
                              </w:rPr>
                              <w:t>Российской Федерации</w:t>
                            </w:r>
                            <w:r w:rsidRPr="008D4B5C">
                              <w:rPr>
                                <w:sz w:val="18"/>
                                <w:szCs w:val="20"/>
                              </w:rPr>
                              <w:t xml:space="preserve"> </w:t>
                            </w:r>
                            <w:hyperlink r:id="rId14" w:history="1">
                              <w:r w:rsidRPr="008D4B5C">
                                <w:rPr>
                                  <w:rStyle w:val="af1"/>
                                  <w:color w:val="auto"/>
                                  <w:sz w:val="18"/>
                                  <w:szCs w:val="20"/>
                                </w:rPr>
                                <w:t>от 18.09.2020  № 1492</w:t>
                              </w:r>
                            </w:hyperlink>
                            <w:r w:rsidRPr="008D4B5C">
                              <w:rPr>
                                <w:sz w:val="18"/>
                                <w:szCs w:val="20"/>
                              </w:rPr>
                              <w:t xml:space="preserve"> «</w:t>
                            </w:r>
                            <w:hyperlink r:id="rId15" w:tooltip="’’Об общих требованиях к нормативным правовым актам, муниципальным правовым актам ...’’&#10;Постановление Правительства РФ от 06.09.2016 N 887&#10;Статус: недействующий  (действ. с 16.09.2016 по 02.10.2020)" w:history="1">
                              <w:r w:rsidRPr="008D4B5C">
                                <w:rPr>
                                  <w:rStyle w:val="af1"/>
                                  <w:color w:val="auto"/>
                                  <w:sz w:val="18"/>
                                  <w:szCs w:val="20"/>
                                </w:rPr>
                                <w:t>Об общих требованиях к нормативным правовым актам, муниципальным правовым актам, регулирующим предоставление субсидий, в</w:t>
                              </w:r>
                              <w:proofErr w:type="gramEnd"/>
                              <w:r w:rsidRPr="008D4B5C">
                                <w:rPr>
                                  <w:rStyle w:val="af1"/>
                                  <w:color w:val="auto"/>
                                  <w:sz w:val="18"/>
                                  <w:szCs w:val="20"/>
                                </w:rPr>
                                <w:t xml:space="preserve">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w:t>
                              </w:r>
                              <w:proofErr w:type="gramStart"/>
                              <w:r w:rsidRPr="008D4B5C">
                                <w:rPr>
                                  <w:rStyle w:val="af1"/>
                                  <w:color w:val="auto"/>
                                  <w:sz w:val="18"/>
                                  <w:szCs w:val="20"/>
                                </w:rPr>
                                <w:t>утратившими</w:t>
                              </w:r>
                              <w:proofErr w:type="gramEnd"/>
                              <w:r w:rsidRPr="008D4B5C">
                                <w:rPr>
                                  <w:rStyle w:val="af1"/>
                                  <w:color w:val="auto"/>
                                  <w:sz w:val="18"/>
                                  <w:szCs w:val="20"/>
                                </w:rPr>
                                <w:t xml:space="preserve"> силу некоторых актов Правительства </w:t>
                              </w:r>
                              <w:r w:rsidRPr="008D4B5C">
                                <w:rPr>
                                  <w:rStyle w:val="af1"/>
                                  <w:bCs/>
                                  <w:color w:val="auto"/>
                                  <w:sz w:val="18"/>
                                  <w:szCs w:val="20"/>
                                </w:rPr>
                                <w:t>Российской Федерации</w:t>
                              </w:r>
                              <w:r w:rsidRPr="008D4B5C">
                                <w:rPr>
                                  <w:rStyle w:val="af1"/>
                                  <w:color w:val="auto"/>
                                  <w:sz w:val="18"/>
                                  <w:szCs w:val="20"/>
                                </w:rPr>
                                <w:t xml:space="preserve"> и отдельных положений некоторых актов Правительства </w:t>
                              </w:r>
                              <w:r w:rsidRPr="008D4B5C">
                                <w:rPr>
                                  <w:rStyle w:val="af1"/>
                                  <w:bCs/>
                                  <w:color w:val="auto"/>
                                  <w:sz w:val="18"/>
                                  <w:szCs w:val="20"/>
                                </w:rPr>
                                <w:t>Российской Федерации</w:t>
                              </w:r>
                              <w:r w:rsidRPr="008D4B5C">
                                <w:rPr>
                                  <w:rStyle w:val="af1"/>
                                  <w:color w:val="auto"/>
                                  <w:sz w:val="18"/>
                                  <w:szCs w:val="20"/>
                                </w:rPr>
                                <w:t>»</w:t>
                              </w:r>
                            </w:hyperlink>
                            <w:r w:rsidRPr="008D4B5C">
                              <w:rPr>
                                <w:sz w:val="18"/>
                                <w:szCs w:val="20"/>
                              </w:rPr>
                              <w:t>, Уставом городского поселения Агириш, постановляю:</w:t>
                            </w:r>
                          </w:p>
                          <w:p w:rsidR="008D4B5C" w:rsidRPr="008D4B5C" w:rsidRDefault="008D4B5C" w:rsidP="008D4B5C">
                            <w:pPr>
                              <w:jc w:val="both"/>
                              <w:rPr>
                                <w:sz w:val="18"/>
                                <w:szCs w:val="20"/>
                              </w:rPr>
                            </w:pPr>
                          </w:p>
                          <w:p w:rsidR="008D4B5C" w:rsidRPr="008D4B5C" w:rsidRDefault="008D4B5C" w:rsidP="008D4B5C">
                            <w:pPr>
                              <w:jc w:val="both"/>
                              <w:rPr>
                                <w:sz w:val="18"/>
                                <w:szCs w:val="20"/>
                              </w:rPr>
                            </w:pPr>
                            <w:r w:rsidRPr="008D4B5C">
                              <w:rPr>
                                <w:sz w:val="18"/>
                                <w:szCs w:val="20"/>
                              </w:rPr>
                              <w:t xml:space="preserve">1. Утвердить </w:t>
                            </w:r>
                            <w:hyperlink r:id="rId16" w:tooltip="’’О Порядке предоставления субсидий из средств бюджета Советского района субъектам малого и среднего ...’’&#10;Постановление Администрации Советского района Ханты-Мансийского автономного округа - Югры от 07.07.2021 N 2008/НПА&#10;Статус: действующая редакция" w:history="1">
                              <w:r w:rsidRPr="008D4B5C">
                                <w:rPr>
                                  <w:rStyle w:val="af1"/>
                                  <w:color w:val="auto"/>
                                  <w:sz w:val="18"/>
                                  <w:szCs w:val="20"/>
                                </w:rPr>
                                <w:t xml:space="preserve">Порядок предоставления </w:t>
                              </w:r>
                              <w:r w:rsidRPr="008D4B5C">
                                <w:rPr>
                                  <w:rStyle w:val="af1"/>
                                  <w:bCs/>
                                  <w:color w:val="auto"/>
                                  <w:sz w:val="18"/>
                                  <w:szCs w:val="20"/>
                                </w:rPr>
                                <w:t>субсидий из бюджета городского поселения Агириш субъектам</w:t>
                              </w:r>
                            </w:hyperlink>
                            <w:r w:rsidRPr="008D4B5C">
                              <w:rPr>
                                <w:sz w:val="18"/>
                                <w:szCs w:val="20"/>
                              </w:rPr>
                              <w:t xml:space="preserve"> малого и среднего предпринимательства (</w:t>
                            </w:r>
                            <w:hyperlink r:id="rId17" w:tooltip="’’О Порядке предоставления субсидий из средств бюджета Советского района субъектам малого и среднего ...’’&#10;Постановление Администрации Советского района Ханты-Мансийского автономного округа - Югры от 07.07.2021 N 2008/НПА&#10;Статус: действующая редакция" w:history="1">
                              <w:r w:rsidRPr="008D4B5C">
                                <w:rPr>
                                  <w:rStyle w:val="af1"/>
                                  <w:color w:val="auto"/>
                                  <w:sz w:val="18"/>
                                  <w:szCs w:val="20"/>
                                </w:rPr>
                                <w:t>приложение</w:t>
                              </w:r>
                            </w:hyperlink>
                            <w:r w:rsidRPr="008D4B5C">
                              <w:rPr>
                                <w:sz w:val="18"/>
                                <w:szCs w:val="20"/>
                              </w:rPr>
                              <w:t>).</w:t>
                            </w:r>
                          </w:p>
                          <w:p w:rsidR="008D4B5C" w:rsidRPr="008D4B5C" w:rsidRDefault="008D4B5C" w:rsidP="008D4B5C">
                            <w:pPr>
                              <w:jc w:val="both"/>
                              <w:rPr>
                                <w:sz w:val="18"/>
                                <w:szCs w:val="20"/>
                              </w:rPr>
                            </w:pPr>
                            <w:r w:rsidRPr="008D4B5C">
                              <w:rPr>
                                <w:sz w:val="18"/>
                                <w:szCs w:val="20"/>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D4B5C" w:rsidRPr="008D4B5C" w:rsidRDefault="008D4B5C" w:rsidP="008D4B5C">
                            <w:pPr>
                              <w:jc w:val="both"/>
                              <w:rPr>
                                <w:sz w:val="18"/>
                                <w:szCs w:val="20"/>
                              </w:rPr>
                            </w:pPr>
                            <w:r w:rsidRPr="008D4B5C">
                              <w:rPr>
                                <w:sz w:val="18"/>
                                <w:szCs w:val="20"/>
                              </w:rPr>
                              <w:t xml:space="preserve">         3. Настоящее постановление вступает в силу с момента официального опубликования.</w:t>
                            </w:r>
                          </w:p>
                          <w:p w:rsidR="008D4B5C" w:rsidRPr="008D4B5C" w:rsidRDefault="008D4B5C" w:rsidP="008D4B5C">
                            <w:pPr>
                              <w:jc w:val="both"/>
                              <w:rPr>
                                <w:sz w:val="18"/>
                                <w:szCs w:val="20"/>
                              </w:rPr>
                            </w:pPr>
                          </w:p>
                          <w:p w:rsidR="008D4B5C" w:rsidRPr="008D4B5C" w:rsidRDefault="008D4B5C" w:rsidP="008D4B5C">
                            <w:pPr>
                              <w:jc w:val="both"/>
                              <w:rPr>
                                <w:sz w:val="18"/>
                                <w:szCs w:val="20"/>
                              </w:rPr>
                            </w:pPr>
                          </w:p>
                          <w:p w:rsidR="008D4B5C" w:rsidRPr="008D4B5C" w:rsidRDefault="008D4B5C" w:rsidP="008D4B5C">
                            <w:pPr>
                              <w:jc w:val="both"/>
                              <w:rPr>
                                <w:sz w:val="18"/>
                                <w:szCs w:val="20"/>
                              </w:rPr>
                            </w:pPr>
                            <w:r w:rsidRPr="008D4B5C">
                              <w:rPr>
                                <w:sz w:val="18"/>
                                <w:szCs w:val="20"/>
                              </w:rPr>
                              <w:t xml:space="preserve">И.о.главы городского поселения Агириш </w:t>
                            </w:r>
                            <w:r w:rsidRPr="008D4B5C">
                              <w:rPr>
                                <w:sz w:val="18"/>
                                <w:szCs w:val="20"/>
                              </w:rPr>
                              <w:tab/>
                            </w:r>
                            <w:r w:rsidRPr="008D4B5C">
                              <w:rPr>
                                <w:sz w:val="18"/>
                                <w:szCs w:val="20"/>
                              </w:rPr>
                              <w:tab/>
                            </w:r>
                            <w:r w:rsidRPr="008D4B5C">
                              <w:rPr>
                                <w:sz w:val="18"/>
                                <w:szCs w:val="20"/>
                              </w:rPr>
                              <w:tab/>
                            </w:r>
                            <w:r w:rsidRPr="008D4B5C">
                              <w:rPr>
                                <w:sz w:val="18"/>
                                <w:szCs w:val="20"/>
                              </w:rPr>
                              <w:tab/>
                              <w:t xml:space="preserve">       </w:t>
                            </w:r>
                            <w:proofErr w:type="spellStart"/>
                            <w:r w:rsidRPr="008D4B5C">
                              <w:rPr>
                                <w:sz w:val="18"/>
                                <w:szCs w:val="20"/>
                              </w:rPr>
                              <w:t>М.А.Апатов</w:t>
                            </w:r>
                            <w:proofErr w:type="spellEnd"/>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8D4B5C" w:rsidP="00DA3881">
                      <w:pPr>
                        <w:jc w:val="center"/>
                        <w:rPr>
                          <w:b/>
                          <w:sz w:val="18"/>
                          <w:lang w:eastAsia="en-US"/>
                        </w:rPr>
                      </w:pPr>
                      <w:r>
                        <w:rPr>
                          <w:b/>
                          <w:sz w:val="18"/>
                          <w:lang w:eastAsia="en-US"/>
                        </w:rPr>
                        <w:t>АДМИНИСТРАЦИЯ</w:t>
                      </w:r>
                      <w:r>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F51335" w:rsidRPr="00F51335" w:rsidRDefault="00F51335" w:rsidP="00F51335">
                      <w:pPr>
                        <w:jc w:val="both"/>
                        <w:rPr>
                          <w:sz w:val="18"/>
                          <w:szCs w:val="18"/>
                        </w:rPr>
                      </w:pPr>
                      <w:r w:rsidRPr="00F51335">
                        <w:rPr>
                          <w:sz w:val="18"/>
                          <w:szCs w:val="18"/>
                        </w:rPr>
                        <w:t xml:space="preserve">«29» июня  2023 г. </w:t>
                      </w:r>
                      <w:r w:rsidRPr="00F51335">
                        <w:rPr>
                          <w:sz w:val="18"/>
                          <w:szCs w:val="18"/>
                        </w:rPr>
                        <w:tab/>
                      </w:r>
                      <w:r w:rsidRPr="00F51335">
                        <w:rPr>
                          <w:sz w:val="18"/>
                          <w:szCs w:val="18"/>
                        </w:rPr>
                        <w:tab/>
                        <w:t xml:space="preserve">        </w:t>
                      </w:r>
                      <w:r w:rsidRPr="00F51335">
                        <w:rPr>
                          <w:sz w:val="18"/>
                          <w:szCs w:val="18"/>
                        </w:rPr>
                        <w:tab/>
                      </w:r>
                      <w:r w:rsidRPr="00F51335">
                        <w:rPr>
                          <w:sz w:val="18"/>
                          <w:szCs w:val="18"/>
                        </w:rPr>
                        <w:tab/>
                      </w:r>
                      <w:r w:rsidRPr="00F51335">
                        <w:rPr>
                          <w:sz w:val="18"/>
                          <w:szCs w:val="18"/>
                        </w:rPr>
                        <w:tab/>
                      </w:r>
                      <w:r w:rsidRPr="00F51335">
                        <w:rPr>
                          <w:sz w:val="18"/>
                          <w:szCs w:val="18"/>
                        </w:rPr>
                        <w:tab/>
                      </w:r>
                      <w:r w:rsidRPr="00F51335">
                        <w:rPr>
                          <w:sz w:val="18"/>
                          <w:szCs w:val="18"/>
                        </w:rPr>
                        <w:tab/>
                        <w:t xml:space="preserve">                           № 197/НПА</w:t>
                      </w:r>
                    </w:p>
                    <w:p w:rsidR="008D4B5C" w:rsidRPr="008D4B5C" w:rsidRDefault="008D4B5C" w:rsidP="008D4B5C">
                      <w:pPr>
                        <w:jc w:val="both"/>
                        <w:rPr>
                          <w:sz w:val="18"/>
                          <w:szCs w:val="20"/>
                        </w:rPr>
                      </w:pPr>
                    </w:p>
                    <w:p w:rsidR="008D4B5C" w:rsidRPr="008D4B5C" w:rsidRDefault="008D4B5C" w:rsidP="008D4B5C">
                      <w:pPr>
                        <w:jc w:val="both"/>
                        <w:rPr>
                          <w:bCs/>
                          <w:sz w:val="18"/>
                          <w:szCs w:val="20"/>
                        </w:rPr>
                      </w:pPr>
                      <w:r w:rsidRPr="008D4B5C">
                        <w:rPr>
                          <w:sz w:val="18"/>
                          <w:szCs w:val="20"/>
                        </w:rPr>
                        <w:t xml:space="preserve">О Порядке </w:t>
                      </w:r>
                      <w:r w:rsidRPr="008D4B5C">
                        <w:rPr>
                          <w:bCs/>
                          <w:sz w:val="18"/>
                          <w:szCs w:val="20"/>
                        </w:rPr>
                        <w:t xml:space="preserve">предоставления субсидий из бюджета </w:t>
                      </w:r>
                    </w:p>
                    <w:p w:rsidR="008D4B5C" w:rsidRPr="008D4B5C" w:rsidRDefault="008D4B5C" w:rsidP="008D4B5C">
                      <w:pPr>
                        <w:jc w:val="both"/>
                        <w:rPr>
                          <w:bCs/>
                          <w:sz w:val="18"/>
                          <w:szCs w:val="20"/>
                        </w:rPr>
                      </w:pPr>
                      <w:r w:rsidRPr="008D4B5C">
                        <w:rPr>
                          <w:bCs/>
                          <w:sz w:val="18"/>
                          <w:szCs w:val="20"/>
                        </w:rPr>
                        <w:t xml:space="preserve">городского поселения Агириш субъектам малого и </w:t>
                      </w:r>
                    </w:p>
                    <w:p w:rsidR="008D4B5C" w:rsidRPr="008D4B5C" w:rsidRDefault="008D4B5C" w:rsidP="008D4B5C">
                      <w:pPr>
                        <w:jc w:val="both"/>
                        <w:rPr>
                          <w:bCs/>
                          <w:sz w:val="18"/>
                          <w:szCs w:val="20"/>
                        </w:rPr>
                      </w:pPr>
                      <w:r w:rsidRPr="008D4B5C">
                        <w:rPr>
                          <w:bCs/>
                          <w:sz w:val="18"/>
                          <w:szCs w:val="20"/>
                        </w:rPr>
                        <w:t xml:space="preserve">среднего предпринимательства </w:t>
                      </w:r>
                    </w:p>
                    <w:p w:rsidR="008D4B5C" w:rsidRPr="008D4B5C" w:rsidRDefault="008D4B5C" w:rsidP="008D4B5C">
                      <w:pPr>
                        <w:jc w:val="both"/>
                        <w:rPr>
                          <w:sz w:val="18"/>
                          <w:szCs w:val="20"/>
                        </w:rPr>
                      </w:pPr>
                    </w:p>
                    <w:p w:rsidR="008D4B5C" w:rsidRPr="008D4B5C" w:rsidRDefault="008D4B5C" w:rsidP="008D4B5C">
                      <w:pPr>
                        <w:jc w:val="both"/>
                        <w:rPr>
                          <w:sz w:val="18"/>
                          <w:szCs w:val="20"/>
                        </w:rPr>
                      </w:pPr>
                      <w:r w:rsidRPr="008D4B5C">
                        <w:rPr>
                          <w:sz w:val="18"/>
                          <w:szCs w:val="20"/>
                        </w:rPr>
                        <w:t xml:space="preserve">            </w:t>
                      </w:r>
                      <w:proofErr w:type="gramStart"/>
                      <w:r w:rsidRPr="008D4B5C">
                        <w:rPr>
                          <w:sz w:val="18"/>
                          <w:szCs w:val="20"/>
                        </w:rPr>
                        <w:t xml:space="preserve">В соответствии со </w:t>
                      </w:r>
                      <w:hyperlink r:id="rId18"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rStyle w:val="af1"/>
                            <w:color w:val="auto"/>
                            <w:sz w:val="18"/>
                            <w:szCs w:val="20"/>
                          </w:rPr>
                          <w:t>статьей 78 Бюджетного кодекса Российской Федерации</w:t>
                        </w:r>
                      </w:hyperlink>
                      <w:r w:rsidRPr="008D4B5C">
                        <w:rPr>
                          <w:sz w:val="18"/>
                          <w:szCs w:val="20"/>
                        </w:rPr>
                        <w:t xml:space="preserve">, </w:t>
                      </w:r>
                      <w:hyperlink r:id="rId19" w:tooltip="’’Об общих принципах организации местного самоуправления в Российской Федерации (с изменениями на 6 февраля 2023 года)’’&#10;Федеральный закон от 06.10.2003 N 131-ФЗ&#10;Статус: действующая редакция (действ. с 01.03.2023)" w:history="1">
                        <w:r w:rsidRPr="008D4B5C">
                          <w:rPr>
                            <w:rStyle w:val="af1"/>
                            <w:color w:val="auto"/>
                            <w:sz w:val="18"/>
                            <w:szCs w:val="20"/>
                          </w:rPr>
                          <w:t>Федеральным законом от 06.10.2003 N 131-ФЗ «Об общих принципах организации местного самоуправления в Российской Федерации»</w:t>
                        </w:r>
                      </w:hyperlink>
                      <w:r w:rsidRPr="008D4B5C">
                        <w:rPr>
                          <w:sz w:val="18"/>
                          <w:szCs w:val="20"/>
                        </w:rPr>
                        <w:t xml:space="preserve">, </w:t>
                      </w:r>
                      <w:hyperlink r:id="rId20" w:tooltip="’’О развитии малого и среднего предпринимательства в Российской Федерации (с изменениями на 29 декабря 2022 года)’’&#10;Федеральный закон от 24.07.2007 N 209-ФЗ&#10;Статус: действующая редакция (действ. с 01.03.2023)" w:history="1">
                        <w:r w:rsidRPr="008D4B5C">
                          <w:rPr>
                            <w:rStyle w:val="af1"/>
                            <w:color w:val="auto"/>
                            <w:sz w:val="18"/>
                            <w:szCs w:val="20"/>
                          </w:rPr>
                          <w:t>Федеральным законом от 24.07.2007 N 209-ФЗ «О развитии малого и среднего предпринимательства в Российской Федерации»</w:t>
                        </w:r>
                      </w:hyperlink>
                      <w:r w:rsidRPr="008D4B5C">
                        <w:rPr>
                          <w:sz w:val="18"/>
                          <w:szCs w:val="20"/>
                        </w:rPr>
                        <w:t xml:space="preserve">, постановлением Правительства </w:t>
                      </w:r>
                      <w:r w:rsidRPr="008D4B5C">
                        <w:rPr>
                          <w:bCs/>
                          <w:sz w:val="18"/>
                          <w:szCs w:val="20"/>
                        </w:rPr>
                        <w:t>Российской Федерации</w:t>
                      </w:r>
                      <w:r w:rsidRPr="008D4B5C">
                        <w:rPr>
                          <w:sz w:val="18"/>
                          <w:szCs w:val="20"/>
                        </w:rPr>
                        <w:t xml:space="preserve"> </w:t>
                      </w:r>
                      <w:hyperlink r:id="rId21" w:history="1">
                        <w:r w:rsidRPr="008D4B5C">
                          <w:rPr>
                            <w:rStyle w:val="af1"/>
                            <w:color w:val="auto"/>
                            <w:sz w:val="18"/>
                            <w:szCs w:val="20"/>
                          </w:rPr>
                          <w:t>от 18.09.2020  № 1492</w:t>
                        </w:r>
                      </w:hyperlink>
                      <w:r w:rsidRPr="008D4B5C">
                        <w:rPr>
                          <w:sz w:val="18"/>
                          <w:szCs w:val="20"/>
                        </w:rPr>
                        <w:t xml:space="preserve"> «</w:t>
                      </w:r>
                      <w:hyperlink r:id="rId22" w:tooltip="’’Об общих требованиях к нормативным правовым актам, муниципальным правовым актам ...’’&#10;Постановление Правительства РФ от 06.09.2016 N 887&#10;Статус: недействующий  (действ. с 16.09.2016 по 02.10.2020)" w:history="1">
                        <w:r w:rsidRPr="008D4B5C">
                          <w:rPr>
                            <w:rStyle w:val="af1"/>
                            <w:color w:val="auto"/>
                            <w:sz w:val="18"/>
                            <w:szCs w:val="20"/>
                          </w:rPr>
                          <w:t>Об общих требованиях к нормативным правовым актам, муниципальным правовым актам, регулирующим предоставление субсидий, в</w:t>
                        </w:r>
                        <w:proofErr w:type="gramEnd"/>
                        <w:r w:rsidRPr="008D4B5C">
                          <w:rPr>
                            <w:rStyle w:val="af1"/>
                            <w:color w:val="auto"/>
                            <w:sz w:val="18"/>
                            <w:szCs w:val="20"/>
                          </w:rPr>
                          <w:t xml:space="preserve">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w:t>
                        </w:r>
                        <w:proofErr w:type="gramStart"/>
                        <w:r w:rsidRPr="008D4B5C">
                          <w:rPr>
                            <w:rStyle w:val="af1"/>
                            <w:color w:val="auto"/>
                            <w:sz w:val="18"/>
                            <w:szCs w:val="20"/>
                          </w:rPr>
                          <w:t>утратившими</w:t>
                        </w:r>
                        <w:proofErr w:type="gramEnd"/>
                        <w:r w:rsidRPr="008D4B5C">
                          <w:rPr>
                            <w:rStyle w:val="af1"/>
                            <w:color w:val="auto"/>
                            <w:sz w:val="18"/>
                            <w:szCs w:val="20"/>
                          </w:rPr>
                          <w:t xml:space="preserve"> силу некоторых актов Правительства </w:t>
                        </w:r>
                        <w:r w:rsidRPr="008D4B5C">
                          <w:rPr>
                            <w:rStyle w:val="af1"/>
                            <w:bCs/>
                            <w:color w:val="auto"/>
                            <w:sz w:val="18"/>
                            <w:szCs w:val="20"/>
                          </w:rPr>
                          <w:t>Российской Федерации</w:t>
                        </w:r>
                        <w:r w:rsidRPr="008D4B5C">
                          <w:rPr>
                            <w:rStyle w:val="af1"/>
                            <w:color w:val="auto"/>
                            <w:sz w:val="18"/>
                            <w:szCs w:val="20"/>
                          </w:rPr>
                          <w:t xml:space="preserve"> и отдельных положений некоторых актов Правительства </w:t>
                        </w:r>
                        <w:r w:rsidRPr="008D4B5C">
                          <w:rPr>
                            <w:rStyle w:val="af1"/>
                            <w:bCs/>
                            <w:color w:val="auto"/>
                            <w:sz w:val="18"/>
                            <w:szCs w:val="20"/>
                          </w:rPr>
                          <w:t>Российской Федерации</w:t>
                        </w:r>
                        <w:r w:rsidRPr="008D4B5C">
                          <w:rPr>
                            <w:rStyle w:val="af1"/>
                            <w:color w:val="auto"/>
                            <w:sz w:val="18"/>
                            <w:szCs w:val="20"/>
                          </w:rPr>
                          <w:t>»</w:t>
                        </w:r>
                      </w:hyperlink>
                      <w:r w:rsidRPr="008D4B5C">
                        <w:rPr>
                          <w:sz w:val="18"/>
                          <w:szCs w:val="20"/>
                        </w:rPr>
                        <w:t>, Уставом городского поселения Агириш, постановляю:</w:t>
                      </w:r>
                    </w:p>
                    <w:p w:rsidR="008D4B5C" w:rsidRPr="008D4B5C" w:rsidRDefault="008D4B5C" w:rsidP="008D4B5C">
                      <w:pPr>
                        <w:jc w:val="both"/>
                        <w:rPr>
                          <w:sz w:val="18"/>
                          <w:szCs w:val="20"/>
                        </w:rPr>
                      </w:pPr>
                    </w:p>
                    <w:p w:rsidR="008D4B5C" w:rsidRPr="008D4B5C" w:rsidRDefault="008D4B5C" w:rsidP="008D4B5C">
                      <w:pPr>
                        <w:jc w:val="both"/>
                        <w:rPr>
                          <w:sz w:val="18"/>
                          <w:szCs w:val="20"/>
                        </w:rPr>
                      </w:pPr>
                      <w:r w:rsidRPr="008D4B5C">
                        <w:rPr>
                          <w:sz w:val="18"/>
                          <w:szCs w:val="20"/>
                        </w:rPr>
                        <w:t xml:space="preserve">1. Утвердить </w:t>
                      </w:r>
                      <w:hyperlink r:id="rId23" w:tooltip="’’О Порядке предоставления субсидий из средств бюджета Советского района субъектам малого и среднего ...’’&#10;Постановление Администрации Советского района Ханты-Мансийского автономного округа - Югры от 07.07.2021 N 2008/НПА&#10;Статус: действующая редакция" w:history="1">
                        <w:r w:rsidRPr="008D4B5C">
                          <w:rPr>
                            <w:rStyle w:val="af1"/>
                            <w:color w:val="auto"/>
                            <w:sz w:val="18"/>
                            <w:szCs w:val="20"/>
                          </w:rPr>
                          <w:t xml:space="preserve">Порядок предоставления </w:t>
                        </w:r>
                        <w:r w:rsidRPr="008D4B5C">
                          <w:rPr>
                            <w:rStyle w:val="af1"/>
                            <w:bCs/>
                            <w:color w:val="auto"/>
                            <w:sz w:val="18"/>
                            <w:szCs w:val="20"/>
                          </w:rPr>
                          <w:t>субсидий из бюджета городского поселения Агириш субъектам</w:t>
                        </w:r>
                      </w:hyperlink>
                      <w:r w:rsidRPr="008D4B5C">
                        <w:rPr>
                          <w:sz w:val="18"/>
                          <w:szCs w:val="20"/>
                        </w:rPr>
                        <w:t xml:space="preserve"> малого и среднего предпринимательства (</w:t>
                      </w:r>
                      <w:hyperlink r:id="rId24" w:tooltip="’’О Порядке предоставления субсидий из средств бюджета Советского района субъектам малого и среднего ...’’&#10;Постановление Администрации Советского района Ханты-Мансийского автономного округа - Югры от 07.07.2021 N 2008/НПА&#10;Статус: действующая редакция" w:history="1">
                        <w:r w:rsidRPr="008D4B5C">
                          <w:rPr>
                            <w:rStyle w:val="af1"/>
                            <w:color w:val="auto"/>
                            <w:sz w:val="18"/>
                            <w:szCs w:val="20"/>
                          </w:rPr>
                          <w:t>приложение</w:t>
                        </w:r>
                      </w:hyperlink>
                      <w:r w:rsidRPr="008D4B5C">
                        <w:rPr>
                          <w:sz w:val="18"/>
                          <w:szCs w:val="20"/>
                        </w:rPr>
                        <w:t>).</w:t>
                      </w:r>
                    </w:p>
                    <w:p w:rsidR="008D4B5C" w:rsidRPr="008D4B5C" w:rsidRDefault="008D4B5C" w:rsidP="008D4B5C">
                      <w:pPr>
                        <w:jc w:val="both"/>
                        <w:rPr>
                          <w:sz w:val="18"/>
                          <w:szCs w:val="20"/>
                        </w:rPr>
                      </w:pPr>
                      <w:r w:rsidRPr="008D4B5C">
                        <w:rPr>
                          <w:sz w:val="18"/>
                          <w:szCs w:val="20"/>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D4B5C" w:rsidRPr="008D4B5C" w:rsidRDefault="008D4B5C" w:rsidP="008D4B5C">
                      <w:pPr>
                        <w:jc w:val="both"/>
                        <w:rPr>
                          <w:sz w:val="18"/>
                          <w:szCs w:val="20"/>
                        </w:rPr>
                      </w:pPr>
                      <w:r w:rsidRPr="008D4B5C">
                        <w:rPr>
                          <w:sz w:val="18"/>
                          <w:szCs w:val="20"/>
                        </w:rPr>
                        <w:t xml:space="preserve">         3. Настоящее постановление вступает в силу с момента официального опубликования.</w:t>
                      </w:r>
                    </w:p>
                    <w:p w:rsidR="008D4B5C" w:rsidRPr="008D4B5C" w:rsidRDefault="008D4B5C" w:rsidP="008D4B5C">
                      <w:pPr>
                        <w:jc w:val="both"/>
                        <w:rPr>
                          <w:sz w:val="18"/>
                          <w:szCs w:val="20"/>
                        </w:rPr>
                      </w:pPr>
                    </w:p>
                    <w:p w:rsidR="008D4B5C" w:rsidRPr="008D4B5C" w:rsidRDefault="008D4B5C" w:rsidP="008D4B5C">
                      <w:pPr>
                        <w:jc w:val="both"/>
                        <w:rPr>
                          <w:sz w:val="18"/>
                          <w:szCs w:val="20"/>
                        </w:rPr>
                      </w:pPr>
                    </w:p>
                    <w:p w:rsidR="008D4B5C" w:rsidRPr="008D4B5C" w:rsidRDefault="008D4B5C" w:rsidP="008D4B5C">
                      <w:pPr>
                        <w:jc w:val="both"/>
                        <w:rPr>
                          <w:sz w:val="18"/>
                          <w:szCs w:val="20"/>
                        </w:rPr>
                      </w:pPr>
                      <w:r w:rsidRPr="008D4B5C">
                        <w:rPr>
                          <w:sz w:val="18"/>
                          <w:szCs w:val="20"/>
                        </w:rPr>
                        <w:t xml:space="preserve">И.о.главы городского поселения Агириш </w:t>
                      </w:r>
                      <w:r w:rsidRPr="008D4B5C">
                        <w:rPr>
                          <w:sz w:val="18"/>
                          <w:szCs w:val="20"/>
                        </w:rPr>
                        <w:tab/>
                      </w:r>
                      <w:r w:rsidRPr="008D4B5C">
                        <w:rPr>
                          <w:sz w:val="18"/>
                          <w:szCs w:val="20"/>
                        </w:rPr>
                        <w:tab/>
                      </w:r>
                      <w:r w:rsidRPr="008D4B5C">
                        <w:rPr>
                          <w:sz w:val="18"/>
                          <w:szCs w:val="20"/>
                        </w:rPr>
                        <w:tab/>
                      </w:r>
                      <w:r w:rsidRPr="008D4B5C">
                        <w:rPr>
                          <w:sz w:val="18"/>
                          <w:szCs w:val="20"/>
                        </w:rPr>
                        <w:tab/>
                        <w:t xml:space="preserve">       </w:t>
                      </w:r>
                      <w:proofErr w:type="spellStart"/>
                      <w:r w:rsidRPr="008D4B5C">
                        <w:rPr>
                          <w:sz w:val="18"/>
                          <w:szCs w:val="20"/>
                        </w:rPr>
                        <w:t>М.А.Апатов</w:t>
                      </w:r>
                      <w:proofErr w:type="spellEnd"/>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5032CC" w:rsidRDefault="008D4B5C"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25"/>
          <w:footerReference w:type="even" r:id="rId26"/>
          <w:footerReference w:type="default" r:id="rId27"/>
          <w:pgSz w:w="11906" w:h="16838"/>
          <w:pgMar w:top="357" w:right="851" w:bottom="38" w:left="1701" w:header="709" w:footer="709" w:gutter="0"/>
          <w:cols w:space="708"/>
          <w:titlePg/>
          <w:docGrid w:linePitch="360"/>
        </w:sectPr>
      </w:pPr>
    </w:p>
    <w:p w:rsidR="00F51335" w:rsidRDefault="00F51335" w:rsidP="00F51335">
      <w:pPr>
        <w:jc w:val="center"/>
        <w:rPr>
          <w:b/>
          <w:sz w:val="18"/>
          <w:lang w:eastAsia="en-US"/>
        </w:rPr>
      </w:pPr>
      <w:bookmarkStart w:id="2" w:name="P004D"/>
      <w:bookmarkEnd w:id="1"/>
      <w:bookmarkEnd w:id="2"/>
      <w:r>
        <w:rPr>
          <w:b/>
          <w:sz w:val="18"/>
          <w:lang w:eastAsia="en-US"/>
        </w:rPr>
        <w:lastRenderedPageBreak/>
        <w:t>Городское поселение Агириш</w:t>
      </w:r>
    </w:p>
    <w:p w:rsidR="00F51335" w:rsidRDefault="00F51335" w:rsidP="00F51335">
      <w:pPr>
        <w:jc w:val="center"/>
        <w:rPr>
          <w:b/>
          <w:sz w:val="18"/>
          <w:lang w:eastAsia="en-US"/>
        </w:rPr>
      </w:pPr>
      <w:r>
        <w:rPr>
          <w:b/>
          <w:sz w:val="18"/>
          <w:lang w:eastAsia="en-US"/>
        </w:rPr>
        <w:t>АДМИНИСТРАЦИЯ</w:t>
      </w:r>
    </w:p>
    <w:p w:rsidR="00F51335" w:rsidRPr="00DA3881" w:rsidRDefault="00F51335" w:rsidP="00F51335">
      <w:pPr>
        <w:jc w:val="center"/>
        <w:rPr>
          <w:b/>
          <w:sz w:val="18"/>
          <w:lang w:eastAsia="en-US"/>
        </w:rPr>
      </w:pPr>
      <w:r>
        <w:rPr>
          <w:b/>
          <w:sz w:val="18"/>
          <w:lang w:eastAsia="en-US"/>
        </w:rPr>
        <w:t>ПОСТАНОВЛЕНИЕ</w:t>
      </w:r>
    </w:p>
    <w:p w:rsidR="00F51335" w:rsidRDefault="00F51335" w:rsidP="00F51335">
      <w:pPr>
        <w:widowControl w:val="0"/>
        <w:autoSpaceDE w:val="0"/>
        <w:autoSpaceDN w:val="0"/>
        <w:adjustRightInd w:val="0"/>
        <w:jc w:val="both"/>
        <w:rPr>
          <w:sz w:val="18"/>
          <w:szCs w:val="18"/>
        </w:rPr>
      </w:pPr>
    </w:p>
    <w:p w:rsidR="00F51335" w:rsidRDefault="00F51335" w:rsidP="008D4B5C">
      <w:pPr>
        <w:widowControl w:val="0"/>
        <w:autoSpaceDE w:val="0"/>
        <w:autoSpaceDN w:val="0"/>
        <w:adjustRightInd w:val="0"/>
        <w:jc w:val="right"/>
        <w:rPr>
          <w:sz w:val="20"/>
          <w:szCs w:val="20"/>
        </w:rPr>
      </w:pPr>
    </w:p>
    <w:p w:rsidR="00F51335" w:rsidRDefault="00F51335" w:rsidP="008D4B5C">
      <w:pPr>
        <w:widowControl w:val="0"/>
        <w:autoSpaceDE w:val="0"/>
        <w:autoSpaceDN w:val="0"/>
        <w:adjustRightInd w:val="0"/>
        <w:jc w:val="right"/>
        <w:rPr>
          <w:sz w:val="20"/>
          <w:szCs w:val="20"/>
        </w:rPr>
      </w:pPr>
    </w:p>
    <w:p w:rsidR="00F51335" w:rsidRPr="00F51335" w:rsidRDefault="00F51335" w:rsidP="00F51335">
      <w:pPr>
        <w:jc w:val="both"/>
        <w:rPr>
          <w:sz w:val="18"/>
          <w:szCs w:val="18"/>
        </w:rPr>
      </w:pPr>
      <w:r w:rsidRPr="00F51335">
        <w:rPr>
          <w:sz w:val="18"/>
          <w:szCs w:val="18"/>
        </w:rPr>
        <w:t xml:space="preserve">«29»  июня  2023 г. </w:t>
      </w:r>
      <w:r w:rsidRPr="00F51335">
        <w:rPr>
          <w:sz w:val="18"/>
          <w:szCs w:val="18"/>
        </w:rPr>
        <w:tab/>
      </w:r>
      <w:r w:rsidRPr="00F51335">
        <w:rPr>
          <w:sz w:val="18"/>
          <w:szCs w:val="18"/>
        </w:rPr>
        <w:tab/>
        <w:t xml:space="preserve">        </w:t>
      </w:r>
      <w:r w:rsidRPr="00F51335">
        <w:rPr>
          <w:sz w:val="18"/>
          <w:szCs w:val="18"/>
        </w:rPr>
        <w:tab/>
      </w:r>
      <w:r w:rsidRPr="00F51335">
        <w:rPr>
          <w:sz w:val="18"/>
          <w:szCs w:val="18"/>
        </w:rPr>
        <w:tab/>
        <w:t xml:space="preserve">                                                                        № 195</w:t>
      </w:r>
    </w:p>
    <w:p w:rsidR="00F51335" w:rsidRPr="00F51335" w:rsidRDefault="00F51335" w:rsidP="00F51335">
      <w:pPr>
        <w:jc w:val="both"/>
        <w:rPr>
          <w:sz w:val="18"/>
          <w:szCs w:val="18"/>
        </w:rPr>
      </w:pPr>
    </w:p>
    <w:p w:rsidR="00F51335" w:rsidRPr="00F51335" w:rsidRDefault="00F51335" w:rsidP="00F51335">
      <w:pPr>
        <w:pStyle w:val="29"/>
        <w:shd w:val="clear" w:color="auto" w:fill="auto"/>
        <w:tabs>
          <w:tab w:val="left" w:pos="993"/>
        </w:tabs>
        <w:spacing w:line="240" w:lineRule="auto"/>
        <w:jc w:val="left"/>
        <w:rPr>
          <w:b w:val="0"/>
          <w:color w:val="000000"/>
          <w:sz w:val="18"/>
          <w:szCs w:val="18"/>
          <w:lang w:bidi="ru-RU"/>
        </w:rPr>
      </w:pPr>
      <w:r w:rsidRPr="00F51335">
        <w:rPr>
          <w:b w:val="0"/>
          <w:color w:val="000000"/>
          <w:sz w:val="18"/>
          <w:szCs w:val="18"/>
        </w:rPr>
        <w:t xml:space="preserve">О признании </w:t>
      </w:r>
      <w:proofErr w:type="gramStart"/>
      <w:r w:rsidRPr="00F51335">
        <w:rPr>
          <w:b w:val="0"/>
          <w:color w:val="000000"/>
          <w:sz w:val="18"/>
          <w:szCs w:val="18"/>
        </w:rPr>
        <w:t>утратившими</w:t>
      </w:r>
      <w:proofErr w:type="gramEnd"/>
      <w:r w:rsidRPr="00F51335">
        <w:rPr>
          <w:b w:val="0"/>
          <w:color w:val="000000"/>
          <w:sz w:val="18"/>
          <w:szCs w:val="18"/>
        </w:rPr>
        <w:t xml:space="preserve"> силу некоторых </w:t>
      </w:r>
      <w:r w:rsidRPr="00F51335">
        <w:rPr>
          <w:b w:val="0"/>
          <w:color w:val="000000"/>
          <w:sz w:val="18"/>
          <w:szCs w:val="18"/>
          <w:lang w:bidi="ru-RU"/>
        </w:rPr>
        <w:t xml:space="preserve">постановлений </w:t>
      </w:r>
    </w:p>
    <w:p w:rsidR="00F51335" w:rsidRPr="00F51335" w:rsidRDefault="00F51335" w:rsidP="00F51335">
      <w:pPr>
        <w:pStyle w:val="29"/>
        <w:shd w:val="clear" w:color="auto" w:fill="auto"/>
        <w:tabs>
          <w:tab w:val="left" w:pos="993"/>
        </w:tabs>
        <w:spacing w:line="240" w:lineRule="auto"/>
        <w:jc w:val="left"/>
        <w:rPr>
          <w:b w:val="0"/>
          <w:color w:val="000000"/>
          <w:sz w:val="18"/>
          <w:szCs w:val="18"/>
          <w:lang w:bidi="ru-RU"/>
        </w:rPr>
      </w:pPr>
      <w:r w:rsidRPr="00F51335">
        <w:rPr>
          <w:b w:val="0"/>
          <w:color w:val="000000"/>
          <w:sz w:val="18"/>
          <w:szCs w:val="18"/>
          <w:lang w:bidi="ru-RU"/>
        </w:rPr>
        <w:t xml:space="preserve">администрации городского поселения Агириш </w:t>
      </w:r>
      <w:bookmarkStart w:id="3" w:name="_GoBack"/>
      <w:bookmarkEnd w:id="3"/>
    </w:p>
    <w:p w:rsidR="00F51335" w:rsidRPr="00F51335" w:rsidRDefault="00F51335" w:rsidP="00F51335">
      <w:pPr>
        <w:pStyle w:val="2"/>
        <w:shd w:val="clear" w:color="auto" w:fill="FFFFFF"/>
        <w:spacing w:before="0" w:after="240"/>
        <w:jc w:val="both"/>
        <w:textAlignment w:val="baseline"/>
        <w:rPr>
          <w:rFonts w:ascii="Times New Roman" w:hAnsi="Times New Roman"/>
          <w:b w:val="0"/>
          <w:i w:val="0"/>
          <w:sz w:val="18"/>
          <w:szCs w:val="18"/>
        </w:rPr>
      </w:pPr>
      <w:r w:rsidRPr="00F51335">
        <w:rPr>
          <w:rFonts w:ascii="Times New Roman" w:hAnsi="Times New Roman"/>
          <w:b w:val="0"/>
          <w:i w:val="0"/>
          <w:kern w:val="1"/>
          <w:sz w:val="18"/>
          <w:szCs w:val="18"/>
        </w:rPr>
        <w:tab/>
      </w:r>
      <w:r w:rsidRPr="00F51335">
        <w:rPr>
          <w:rFonts w:ascii="Times New Roman" w:hAnsi="Times New Roman"/>
          <w:b w:val="0"/>
          <w:i w:val="0"/>
          <w:sz w:val="18"/>
          <w:szCs w:val="1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F51335" w:rsidRPr="00F51335" w:rsidRDefault="00F51335" w:rsidP="00F51335">
      <w:pPr>
        <w:jc w:val="both"/>
        <w:rPr>
          <w:sz w:val="18"/>
          <w:szCs w:val="18"/>
        </w:rPr>
      </w:pPr>
      <w:r w:rsidRPr="00F51335">
        <w:rPr>
          <w:sz w:val="18"/>
          <w:szCs w:val="18"/>
        </w:rPr>
        <w:t>1. Признать утратившими силу:</w:t>
      </w:r>
    </w:p>
    <w:p w:rsidR="00F51335" w:rsidRPr="00F51335" w:rsidRDefault="00F51335" w:rsidP="00F51335">
      <w:pPr>
        <w:jc w:val="both"/>
        <w:rPr>
          <w:sz w:val="18"/>
          <w:szCs w:val="18"/>
        </w:rPr>
      </w:pPr>
      <w:r w:rsidRPr="00F51335">
        <w:rPr>
          <w:sz w:val="18"/>
          <w:szCs w:val="18"/>
        </w:rPr>
        <w:t>1) постановления администрации городского поселения Агириш от 03.02.2017 № 35/НПА «Об утверждении Положения о служебных командировках в городском поселении Агириш»;</w:t>
      </w:r>
    </w:p>
    <w:p w:rsidR="00F51335" w:rsidRPr="00F51335" w:rsidRDefault="00F51335" w:rsidP="00F51335">
      <w:pPr>
        <w:pStyle w:val="headertext0"/>
        <w:spacing w:before="0" w:beforeAutospacing="0" w:after="0" w:afterAutospacing="0"/>
        <w:jc w:val="both"/>
        <w:rPr>
          <w:sz w:val="18"/>
          <w:szCs w:val="18"/>
        </w:rPr>
      </w:pPr>
      <w:r w:rsidRPr="00F51335">
        <w:rPr>
          <w:sz w:val="18"/>
          <w:szCs w:val="18"/>
        </w:rPr>
        <w:t xml:space="preserve">2) постановления администрации городского поселения Агириш от 29.08.2017 № 156/НПА «О внесении изменений в постановление администрации городского поселения Агириш </w:t>
      </w:r>
      <w:hyperlink r:id="rId28" w:history="1">
        <w:r w:rsidRPr="00F51335">
          <w:rPr>
            <w:rStyle w:val="af1"/>
            <w:sz w:val="18"/>
            <w:szCs w:val="18"/>
          </w:rPr>
          <w:t>от 03.02.2017 № 35/НПА "Об утверждении Положения о служебных командировках в городском поселении Агириш</w:t>
        </w:r>
      </w:hyperlink>
      <w:r w:rsidRPr="00F51335">
        <w:rPr>
          <w:sz w:val="18"/>
          <w:szCs w:val="18"/>
        </w:rPr>
        <w:t>»;</w:t>
      </w:r>
    </w:p>
    <w:p w:rsidR="00F51335" w:rsidRPr="00F51335" w:rsidRDefault="00F51335" w:rsidP="00F51335">
      <w:pPr>
        <w:jc w:val="both"/>
        <w:rPr>
          <w:sz w:val="18"/>
          <w:szCs w:val="18"/>
        </w:rPr>
      </w:pPr>
      <w:r w:rsidRPr="00F51335">
        <w:rPr>
          <w:sz w:val="18"/>
          <w:szCs w:val="18"/>
        </w:rPr>
        <w:t xml:space="preserve">3) постановления администрации городского поселения Агириш от 14.08.2020 № 183/НПА «О внесении изменений в постановление администрации городского поселения Агириш от 03.02.2017  № 35/НПА </w:t>
      </w:r>
      <w:r w:rsidRPr="00F51335">
        <w:rPr>
          <w:b/>
          <w:sz w:val="18"/>
          <w:szCs w:val="18"/>
        </w:rPr>
        <w:t>«</w:t>
      </w:r>
      <w:r w:rsidRPr="00F51335">
        <w:rPr>
          <w:sz w:val="18"/>
          <w:szCs w:val="18"/>
        </w:rPr>
        <w:t>Об утверждении Положения о служебных командировках в городском поселении Агириш»;</w:t>
      </w:r>
    </w:p>
    <w:p w:rsidR="00F51335" w:rsidRPr="00F51335" w:rsidRDefault="00F51335" w:rsidP="00F51335">
      <w:pPr>
        <w:jc w:val="both"/>
        <w:rPr>
          <w:sz w:val="18"/>
          <w:szCs w:val="18"/>
        </w:rPr>
      </w:pPr>
      <w:r w:rsidRPr="00F51335">
        <w:rPr>
          <w:sz w:val="18"/>
          <w:szCs w:val="18"/>
        </w:rPr>
        <w:t xml:space="preserve">4) постановления администрации городского поселения Агириш от 28.10.2022 № 341/НПА «О внесении изменений в постановление администрации городского поселения Агириш от 03.02.2017  № 35/НПА </w:t>
      </w:r>
      <w:r w:rsidRPr="00F51335">
        <w:rPr>
          <w:b/>
          <w:sz w:val="18"/>
          <w:szCs w:val="18"/>
        </w:rPr>
        <w:t>«</w:t>
      </w:r>
      <w:r w:rsidRPr="00F51335">
        <w:rPr>
          <w:sz w:val="18"/>
          <w:szCs w:val="18"/>
        </w:rPr>
        <w:t>Об утверждении Положения о служебных командировках в городском поселении Агириш»;</w:t>
      </w:r>
    </w:p>
    <w:p w:rsidR="00F51335" w:rsidRPr="00F51335" w:rsidRDefault="00F51335" w:rsidP="00F51335">
      <w:pPr>
        <w:jc w:val="both"/>
        <w:rPr>
          <w:sz w:val="18"/>
          <w:szCs w:val="18"/>
        </w:rPr>
      </w:pPr>
      <w:r w:rsidRPr="00F51335">
        <w:rPr>
          <w:sz w:val="18"/>
          <w:szCs w:val="18"/>
        </w:rPr>
        <w:t xml:space="preserve">5) постановления администрации городского поселения Агириш от 13.03.2023 № 84/НПА «О внесении изменений в постановление администрации городского поселения Агириш от 03.02.2017  № 35/НПА </w:t>
      </w:r>
      <w:r w:rsidRPr="00F51335">
        <w:rPr>
          <w:b/>
          <w:sz w:val="18"/>
          <w:szCs w:val="18"/>
        </w:rPr>
        <w:t>«</w:t>
      </w:r>
      <w:r w:rsidRPr="00F51335">
        <w:rPr>
          <w:sz w:val="18"/>
          <w:szCs w:val="18"/>
        </w:rPr>
        <w:t>Об утверждении Положения о служебных командировках в городском поселении Агириш»;</w:t>
      </w:r>
    </w:p>
    <w:p w:rsidR="00F51335" w:rsidRPr="00F51335" w:rsidRDefault="00F51335" w:rsidP="00F51335">
      <w:pPr>
        <w:jc w:val="both"/>
        <w:rPr>
          <w:sz w:val="18"/>
          <w:szCs w:val="18"/>
        </w:rPr>
      </w:pPr>
      <w:r w:rsidRPr="00F51335">
        <w:rPr>
          <w:sz w:val="18"/>
          <w:szCs w:val="18"/>
        </w:rPr>
        <w:t>6) постановление администрации городского поселения Агириш от 10.10.2019 № 203/НПА «О внесении изменений в постановление администрации городского поселения Агириш от 20.06.2013 № 134/НПА «</w:t>
      </w:r>
      <w:r w:rsidRPr="00F51335">
        <w:rPr>
          <w:bCs/>
          <w:sz w:val="18"/>
          <w:szCs w:val="18"/>
        </w:rPr>
        <w:t xml:space="preserve">Об утверждении административного регламента </w:t>
      </w:r>
      <w:r w:rsidRPr="00F51335">
        <w:rPr>
          <w:sz w:val="18"/>
          <w:szCs w:val="18"/>
        </w:rPr>
        <w:t>предоставления муниципальной услуги</w:t>
      </w:r>
      <w:r w:rsidRPr="00F51335">
        <w:rPr>
          <w:bCs/>
          <w:sz w:val="18"/>
          <w:szCs w:val="18"/>
        </w:rPr>
        <w:t xml:space="preserve"> «Выдача специального разрешения на движение по автомобильным дорогам местного значения тяжеловесными и крупногабаритными транспортными средствами</w:t>
      </w:r>
      <w:r w:rsidRPr="00F51335">
        <w:rPr>
          <w:sz w:val="18"/>
          <w:szCs w:val="18"/>
        </w:rPr>
        <w:t>».</w:t>
      </w:r>
    </w:p>
    <w:p w:rsidR="00F51335" w:rsidRPr="00F51335" w:rsidRDefault="00F51335" w:rsidP="00F51335">
      <w:pPr>
        <w:tabs>
          <w:tab w:val="left" w:pos="900"/>
        </w:tabs>
        <w:jc w:val="both"/>
        <w:rPr>
          <w:sz w:val="18"/>
          <w:szCs w:val="18"/>
        </w:rPr>
      </w:pPr>
      <w:r w:rsidRPr="00F51335">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F51335" w:rsidRPr="00F51335" w:rsidRDefault="00F51335" w:rsidP="00F51335">
      <w:pPr>
        <w:spacing w:line="276" w:lineRule="auto"/>
        <w:jc w:val="both"/>
        <w:rPr>
          <w:sz w:val="18"/>
          <w:szCs w:val="18"/>
        </w:rPr>
      </w:pPr>
      <w:r w:rsidRPr="00F51335">
        <w:rPr>
          <w:kern w:val="1"/>
          <w:sz w:val="18"/>
          <w:szCs w:val="18"/>
        </w:rPr>
        <w:t xml:space="preserve">3.  Настоящее постановление вступает в силу </w:t>
      </w:r>
      <w:r w:rsidRPr="00F51335">
        <w:rPr>
          <w:sz w:val="18"/>
          <w:szCs w:val="18"/>
        </w:rPr>
        <w:t>с момента его подписания.</w:t>
      </w:r>
    </w:p>
    <w:p w:rsidR="00F51335" w:rsidRPr="00F51335" w:rsidRDefault="00F51335" w:rsidP="00F51335">
      <w:pPr>
        <w:jc w:val="both"/>
        <w:rPr>
          <w:kern w:val="2"/>
          <w:sz w:val="18"/>
          <w:szCs w:val="18"/>
        </w:rPr>
      </w:pPr>
    </w:p>
    <w:p w:rsidR="00F51335" w:rsidRPr="00F51335" w:rsidRDefault="00F51335" w:rsidP="00F51335">
      <w:pPr>
        <w:jc w:val="both"/>
        <w:rPr>
          <w:kern w:val="2"/>
          <w:sz w:val="18"/>
          <w:szCs w:val="18"/>
        </w:rPr>
      </w:pPr>
    </w:p>
    <w:p w:rsidR="00F51335" w:rsidRPr="00F51335" w:rsidRDefault="00F51335" w:rsidP="00F51335">
      <w:pPr>
        <w:jc w:val="both"/>
        <w:rPr>
          <w:kern w:val="2"/>
          <w:sz w:val="18"/>
          <w:szCs w:val="18"/>
        </w:rPr>
      </w:pPr>
    </w:p>
    <w:p w:rsidR="00F51335" w:rsidRPr="00F51335" w:rsidRDefault="00F51335" w:rsidP="00F51335">
      <w:pPr>
        <w:jc w:val="both"/>
        <w:rPr>
          <w:kern w:val="2"/>
          <w:sz w:val="18"/>
          <w:szCs w:val="18"/>
        </w:rPr>
      </w:pPr>
    </w:p>
    <w:p w:rsidR="00F51335" w:rsidRPr="00F51335" w:rsidRDefault="00F51335" w:rsidP="00F51335">
      <w:pPr>
        <w:ind w:firstLine="540"/>
        <w:jc w:val="both"/>
        <w:rPr>
          <w:kern w:val="1"/>
          <w:sz w:val="18"/>
          <w:szCs w:val="18"/>
        </w:rPr>
      </w:pPr>
      <w:r w:rsidRPr="00F51335">
        <w:rPr>
          <w:kern w:val="1"/>
          <w:sz w:val="18"/>
          <w:szCs w:val="18"/>
        </w:rPr>
        <w:t xml:space="preserve">И.о.главы городского поселения Агириш                                                         </w:t>
      </w:r>
      <w:proofErr w:type="spellStart"/>
      <w:r w:rsidRPr="00F51335">
        <w:rPr>
          <w:kern w:val="1"/>
          <w:sz w:val="18"/>
          <w:szCs w:val="18"/>
        </w:rPr>
        <w:t>М.А.Апатов</w:t>
      </w:r>
      <w:proofErr w:type="spellEnd"/>
    </w:p>
    <w:p w:rsidR="00F51335" w:rsidRPr="00F51335" w:rsidRDefault="00F51335" w:rsidP="00F51335">
      <w:pPr>
        <w:ind w:firstLine="540"/>
        <w:jc w:val="both"/>
        <w:rPr>
          <w:kern w:val="1"/>
          <w:sz w:val="18"/>
          <w:szCs w:val="18"/>
        </w:rPr>
      </w:pPr>
    </w:p>
    <w:p w:rsidR="00F51335" w:rsidRPr="00F51335" w:rsidRDefault="00F51335" w:rsidP="008D4B5C">
      <w:pPr>
        <w:widowControl w:val="0"/>
        <w:autoSpaceDE w:val="0"/>
        <w:autoSpaceDN w:val="0"/>
        <w:adjustRightInd w:val="0"/>
        <w:jc w:val="right"/>
        <w:rPr>
          <w:sz w:val="18"/>
          <w:szCs w:val="18"/>
        </w:rPr>
      </w:pPr>
    </w:p>
    <w:p w:rsidR="00F51335" w:rsidRPr="00F51335" w:rsidRDefault="00F51335" w:rsidP="008D4B5C">
      <w:pPr>
        <w:widowControl w:val="0"/>
        <w:autoSpaceDE w:val="0"/>
        <w:autoSpaceDN w:val="0"/>
        <w:adjustRightInd w:val="0"/>
        <w:jc w:val="right"/>
        <w:rPr>
          <w:sz w:val="18"/>
          <w:szCs w:val="18"/>
        </w:rPr>
      </w:pPr>
    </w:p>
    <w:p w:rsidR="00F51335" w:rsidRPr="00F51335" w:rsidRDefault="00F51335" w:rsidP="008D4B5C">
      <w:pPr>
        <w:widowControl w:val="0"/>
        <w:autoSpaceDE w:val="0"/>
        <w:autoSpaceDN w:val="0"/>
        <w:adjustRightInd w:val="0"/>
        <w:jc w:val="right"/>
        <w:rPr>
          <w:sz w:val="18"/>
          <w:szCs w:val="18"/>
        </w:rPr>
      </w:pPr>
    </w:p>
    <w:p w:rsidR="00F51335" w:rsidRP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F51335" w:rsidRDefault="00F51335" w:rsidP="008D4B5C">
      <w:pPr>
        <w:widowControl w:val="0"/>
        <w:autoSpaceDE w:val="0"/>
        <w:autoSpaceDN w:val="0"/>
        <w:adjustRightInd w:val="0"/>
        <w:jc w:val="right"/>
        <w:rPr>
          <w:sz w:val="18"/>
          <w:szCs w:val="18"/>
        </w:rPr>
      </w:pPr>
    </w:p>
    <w:p w:rsidR="008D4B5C" w:rsidRPr="00F51335" w:rsidRDefault="008D4B5C" w:rsidP="008D4B5C">
      <w:pPr>
        <w:widowControl w:val="0"/>
        <w:autoSpaceDE w:val="0"/>
        <w:autoSpaceDN w:val="0"/>
        <w:adjustRightInd w:val="0"/>
        <w:jc w:val="right"/>
        <w:rPr>
          <w:sz w:val="18"/>
          <w:szCs w:val="18"/>
        </w:rPr>
      </w:pPr>
      <w:r w:rsidRPr="00F51335">
        <w:rPr>
          <w:sz w:val="18"/>
          <w:szCs w:val="18"/>
        </w:rPr>
        <w:t>Приложение</w:t>
      </w:r>
    </w:p>
    <w:p w:rsidR="008D4B5C" w:rsidRPr="00F51335" w:rsidRDefault="008D4B5C" w:rsidP="008D4B5C">
      <w:pPr>
        <w:widowControl w:val="0"/>
        <w:autoSpaceDE w:val="0"/>
        <w:autoSpaceDN w:val="0"/>
        <w:adjustRightInd w:val="0"/>
        <w:jc w:val="right"/>
        <w:rPr>
          <w:sz w:val="18"/>
          <w:szCs w:val="18"/>
        </w:rPr>
      </w:pPr>
      <w:r w:rsidRPr="00F51335">
        <w:rPr>
          <w:sz w:val="18"/>
          <w:szCs w:val="18"/>
        </w:rPr>
        <w:t>к постановлению</w:t>
      </w:r>
    </w:p>
    <w:p w:rsidR="008D4B5C" w:rsidRPr="00F51335" w:rsidRDefault="008D4B5C" w:rsidP="008D4B5C">
      <w:pPr>
        <w:widowControl w:val="0"/>
        <w:autoSpaceDE w:val="0"/>
        <w:autoSpaceDN w:val="0"/>
        <w:adjustRightInd w:val="0"/>
        <w:jc w:val="right"/>
        <w:rPr>
          <w:sz w:val="18"/>
          <w:szCs w:val="18"/>
        </w:rPr>
      </w:pPr>
      <w:r w:rsidRPr="00F51335">
        <w:rPr>
          <w:sz w:val="18"/>
          <w:szCs w:val="18"/>
        </w:rPr>
        <w:t>администрации городского поселения Агириш</w:t>
      </w:r>
    </w:p>
    <w:p w:rsidR="008D4B5C" w:rsidRPr="00F51335" w:rsidRDefault="008D4B5C" w:rsidP="008D4B5C">
      <w:pPr>
        <w:widowControl w:val="0"/>
        <w:autoSpaceDE w:val="0"/>
        <w:autoSpaceDN w:val="0"/>
        <w:adjustRightInd w:val="0"/>
        <w:jc w:val="right"/>
        <w:rPr>
          <w:sz w:val="18"/>
          <w:szCs w:val="18"/>
        </w:rPr>
      </w:pPr>
      <w:r w:rsidRPr="00F51335">
        <w:rPr>
          <w:sz w:val="18"/>
          <w:szCs w:val="18"/>
        </w:rPr>
        <w:t>от  29.06.2023  № 197/НПА</w:t>
      </w:r>
    </w:p>
    <w:p w:rsidR="008D4B5C" w:rsidRPr="008D4B5C" w:rsidRDefault="008D4B5C" w:rsidP="008D4B5C">
      <w:pPr>
        <w:widowControl w:val="0"/>
        <w:autoSpaceDE w:val="0"/>
        <w:autoSpaceDN w:val="0"/>
        <w:adjustRightInd w:val="0"/>
        <w:rPr>
          <w:b/>
          <w:bCs/>
          <w:sz w:val="22"/>
          <w:szCs w:val="22"/>
        </w:rPr>
      </w:pPr>
    </w:p>
    <w:p w:rsidR="00F51335" w:rsidRDefault="008D4B5C" w:rsidP="008D4B5C">
      <w:pPr>
        <w:widowControl w:val="0"/>
        <w:autoSpaceDE w:val="0"/>
        <w:autoSpaceDN w:val="0"/>
        <w:adjustRightInd w:val="0"/>
        <w:jc w:val="center"/>
        <w:outlineLvl w:val="2"/>
        <w:rPr>
          <w:b/>
          <w:bCs/>
          <w:sz w:val="22"/>
          <w:szCs w:val="22"/>
        </w:rPr>
      </w:pPr>
      <w:r w:rsidRPr="008D4B5C">
        <w:rPr>
          <w:b/>
          <w:bCs/>
          <w:sz w:val="22"/>
          <w:szCs w:val="22"/>
        </w:rPr>
        <w:t xml:space="preserve"> </w:t>
      </w:r>
    </w:p>
    <w:p w:rsidR="008D4B5C" w:rsidRPr="008D4B5C" w:rsidRDefault="008D4B5C" w:rsidP="008D4B5C">
      <w:pPr>
        <w:widowControl w:val="0"/>
        <w:autoSpaceDE w:val="0"/>
        <w:autoSpaceDN w:val="0"/>
        <w:adjustRightInd w:val="0"/>
        <w:jc w:val="center"/>
        <w:outlineLvl w:val="2"/>
        <w:rPr>
          <w:b/>
          <w:bCs/>
          <w:sz w:val="22"/>
          <w:szCs w:val="22"/>
        </w:rPr>
      </w:pPr>
      <w:r w:rsidRPr="008D4B5C">
        <w:rPr>
          <w:b/>
          <w:bCs/>
          <w:sz w:val="22"/>
          <w:szCs w:val="22"/>
        </w:rPr>
        <w:t xml:space="preserve">Порядок предоставления субсидий из бюджета городского поселения Агириш субъектам малого и среднего предпринимательства </w:t>
      </w:r>
    </w:p>
    <w:p w:rsidR="008D4B5C" w:rsidRPr="008D4B5C" w:rsidRDefault="008D4B5C" w:rsidP="008D4B5C">
      <w:pPr>
        <w:widowControl w:val="0"/>
        <w:autoSpaceDE w:val="0"/>
        <w:autoSpaceDN w:val="0"/>
        <w:adjustRightInd w:val="0"/>
        <w:jc w:val="center"/>
        <w:outlineLvl w:val="3"/>
        <w:rPr>
          <w:b/>
          <w:bCs/>
          <w:sz w:val="22"/>
          <w:szCs w:val="22"/>
        </w:rPr>
      </w:pPr>
    </w:p>
    <w:p w:rsidR="008D4B5C" w:rsidRPr="008D4B5C" w:rsidRDefault="008D4B5C" w:rsidP="008D4B5C">
      <w:pPr>
        <w:widowControl w:val="0"/>
        <w:autoSpaceDE w:val="0"/>
        <w:autoSpaceDN w:val="0"/>
        <w:adjustRightInd w:val="0"/>
        <w:jc w:val="center"/>
        <w:outlineLvl w:val="3"/>
        <w:rPr>
          <w:b/>
          <w:bCs/>
          <w:sz w:val="22"/>
          <w:szCs w:val="22"/>
        </w:rPr>
      </w:pPr>
      <w:r w:rsidRPr="008D4B5C">
        <w:rPr>
          <w:b/>
          <w:bCs/>
          <w:sz w:val="22"/>
          <w:szCs w:val="22"/>
        </w:rPr>
        <w:t xml:space="preserve">1. Общие положения </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1.1. Настоящий Порядок определяет категории заявителей, имеющих право на получение субсидий из бюджета городского поселения Агириш, цель, условия, порядок предоставления субсидий, а также результаты их предоставления, порядок возврата субсидий, порядок предоставления отчетности, порядок осуществления контроля (мониторинга) за соблюдением условий и порядка предоставления субсидий и ответственности за их нарушение.</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1.2. Понятия, используемые в настоящем Порядке:</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1) заявители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29" w:tooltip="’’О развитии малого и среднего предпринимательства в Российской Федерации (с изменениями на 29 декабря 2022 года)’’&#10;Федеральный закон от 24.07.2007 N 209-ФЗ&#10;Статус: действующая редакция (действ. с 01.03.2023)" w:history="1">
        <w:r w:rsidRPr="008D4B5C">
          <w:rPr>
            <w:sz w:val="22"/>
            <w:szCs w:val="22"/>
          </w:rPr>
          <w:t>Федеральным законом от 24.07.2007 N 209-ФЗ "О развитии малого и среднего предпринимательства в Российской Федерации"</w:t>
        </w:r>
      </w:hyperlink>
      <w:r w:rsidRPr="008D4B5C">
        <w:rPr>
          <w:sz w:val="22"/>
          <w:szCs w:val="22"/>
        </w:rPr>
        <w:t xml:space="preserve"> (далее Федеральный закон N 209-ФЗ), к малым предприятиям, в том числе к </w:t>
      </w:r>
      <w:proofErr w:type="spellStart"/>
      <w:r w:rsidRPr="008D4B5C">
        <w:rPr>
          <w:sz w:val="22"/>
          <w:szCs w:val="22"/>
        </w:rPr>
        <w:t>микропредприятиям</w:t>
      </w:r>
      <w:proofErr w:type="spellEnd"/>
      <w:r w:rsidRPr="008D4B5C">
        <w:rPr>
          <w:sz w:val="22"/>
          <w:szCs w:val="22"/>
        </w:rPr>
        <w:t>, и средним предприятиям, сведения о которых внесены в единый реестр субъектов малого</w:t>
      </w:r>
      <w:proofErr w:type="gramEnd"/>
      <w:r w:rsidRPr="008D4B5C">
        <w:rPr>
          <w:sz w:val="22"/>
          <w:szCs w:val="22"/>
        </w:rPr>
        <w:t xml:space="preserve"> и среднего предпринимательства, подавшие заявление о предоставлении муниципальной услуги;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 получатель поддержки-заявитель, получивший финансовую поддержку сведения </w:t>
      </w:r>
      <w:proofErr w:type="gramStart"/>
      <w:r w:rsidRPr="008D4B5C">
        <w:rPr>
          <w:sz w:val="22"/>
          <w:szCs w:val="22"/>
        </w:rPr>
        <w:t>о</w:t>
      </w:r>
      <w:proofErr w:type="gramEnd"/>
      <w:r w:rsidRPr="008D4B5C">
        <w:rPr>
          <w:sz w:val="22"/>
          <w:szCs w:val="22"/>
        </w:rPr>
        <w:t xml:space="preserve"> </w:t>
      </w:r>
      <w:proofErr w:type="gramStart"/>
      <w:r w:rsidRPr="008D4B5C">
        <w:rPr>
          <w:sz w:val="22"/>
          <w:szCs w:val="22"/>
        </w:rPr>
        <w:t>которой</w:t>
      </w:r>
      <w:proofErr w:type="gramEnd"/>
      <w:r w:rsidRPr="008D4B5C">
        <w:rPr>
          <w:sz w:val="22"/>
          <w:szCs w:val="22"/>
        </w:rPr>
        <w:t xml:space="preserve"> содержаться в Едином реестре субъектов малого и среднего предпринимательства-получателей поддержки, за исключением финансовой поддержки предоставленной Федеральной налоговой службы;";</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 получатели субсидии-заявители, заключившие соглашение о предоставлении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4) </w:t>
      </w:r>
      <w:proofErr w:type="gramStart"/>
      <w:r w:rsidRPr="008D4B5C">
        <w:rPr>
          <w:sz w:val="22"/>
          <w:szCs w:val="22"/>
        </w:rPr>
        <w:t>субсидии-денежные</w:t>
      </w:r>
      <w:proofErr w:type="gramEnd"/>
      <w:r w:rsidRPr="008D4B5C">
        <w:rPr>
          <w:sz w:val="22"/>
          <w:szCs w:val="22"/>
        </w:rPr>
        <w:t xml:space="preserve"> средства, предоставляемые из средств бюджета городского поселения Агириш, получателю субсидии на цель, указанную в пункте 1.3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5) социально значимые виды деятельности;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6) иные понятия, используемые в настоящем Порядке применяются в значении, установленном </w:t>
      </w:r>
      <w:hyperlink r:id="rId30"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Бюджетным кодексом Российской Федерации</w:t>
        </w:r>
      </w:hyperlink>
      <w:r w:rsidRPr="008D4B5C">
        <w:rPr>
          <w:sz w:val="22"/>
          <w:szCs w:val="22"/>
        </w:rPr>
        <w:t xml:space="preserve">, Федеральным законом N 209-ФЗ, </w:t>
      </w:r>
      <w:hyperlink r:id="rId31" w:tooltip="’’Об общих требованиях к нормативным правовым актам, муниципальным правовым актам, регулирующим ...’’&#10;Постановление Правительства РФ от 18.09.2020 N 1492&#10;Статус: действующая редакция (действ. с 01.01.2023)" w:history="1">
        <w:r w:rsidRPr="008D4B5C">
          <w:rPr>
            <w:sz w:val="22"/>
            <w:szCs w:val="22"/>
          </w:rPr>
          <w:t xml:space="preserve">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proofErr w:type="gramStart"/>
        <w:r w:rsidRPr="008D4B5C">
          <w:rPr>
            <w:sz w:val="22"/>
            <w:szCs w:val="22"/>
          </w:rPr>
          <w:t>-п</w:t>
        </w:r>
        <w:proofErr w:type="gramEnd"/>
        <w:r w:rsidRPr="008D4B5C">
          <w:rPr>
            <w:sz w:val="22"/>
            <w:szCs w:val="22"/>
          </w:rPr>
          <w:t xml:space="preserve">роизводителям товаров, работ, услуг, и </w:t>
        </w:r>
        <w:proofErr w:type="gramStart"/>
        <w:r w:rsidRPr="008D4B5C">
          <w:rPr>
            <w:sz w:val="22"/>
            <w:szCs w:val="22"/>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hyperlink>
      <w:r w:rsidRPr="008D4B5C">
        <w:rPr>
          <w:sz w:val="22"/>
          <w:szCs w:val="22"/>
        </w:rPr>
        <w:t xml:space="preserve">, Общероссийским классификатором основных фондов, принятым и в веденным в действие </w:t>
      </w:r>
      <w:hyperlink r:id="rId32" w:tooltip="’’О принятии и введении в действие Общероссийского классификатора основных фондов (ОКОФ) ОК 013-2014 (СНС 2008) (с изменениями на 10 ноября 2015 года)’’&#10;Приказ Росстандарта от 12.12.2014 N 2018-ст&#10;Статус: действующая редакция (действ. с 10.11.2015)" w:history="1">
        <w:r w:rsidRPr="008D4B5C">
          <w:rPr>
            <w:sz w:val="22"/>
            <w:szCs w:val="22"/>
          </w:rPr>
          <w:t>приказом Федерального агентства по техническому регулированию и метрологии от 12.12.2014 N 2018-</w:t>
        </w:r>
        <w:proofErr w:type="spellStart"/>
        <w:r w:rsidRPr="008D4B5C">
          <w:rPr>
            <w:sz w:val="22"/>
            <w:szCs w:val="22"/>
          </w:rPr>
          <w:t>ст</w:t>
        </w:r>
        <w:proofErr w:type="spellEnd"/>
      </w:hyperlink>
      <w:r w:rsidRPr="008D4B5C">
        <w:rPr>
          <w:sz w:val="22"/>
          <w:szCs w:val="22"/>
        </w:rPr>
        <w:t xml:space="preserve"> (далее </w:t>
      </w:r>
      <w:proofErr w:type="spellStart"/>
      <w:r w:rsidRPr="008D4B5C">
        <w:rPr>
          <w:sz w:val="22"/>
          <w:szCs w:val="22"/>
        </w:rPr>
        <w:t>ОКОФ</w:t>
      </w:r>
      <w:proofErr w:type="spellEnd"/>
      <w:r w:rsidRPr="008D4B5C">
        <w:rPr>
          <w:sz w:val="22"/>
          <w:szCs w:val="22"/>
        </w:rPr>
        <w:t>), Порядком предоставления и распределения субсидий из бюджета Ханты-Мансийского автономного округа-Югры местным бюджетам на поддержку малого и среднего предпринимательства, утвержденным</w:t>
      </w:r>
      <w:proofErr w:type="gramEnd"/>
      <w:r w:rsidRPr="008D4B5C">
        <w:rPr>
          <w:sz w:val="22"/>
          <w:szCs w:val="22"/>
        </w:rPr>
        <w:t xml:space="preserve"> постановлением Правительства Ханты-Мансийского автономного округа-Югры от 30.12.2021 N 633-п "О мерах по реализации государственной программы Ханты-Мансийского автономного округа-Югры "Развитие экономического потенциала".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1.3. </w:t>
      </w:r>
      <w:proofErr w:type="gramStart"/>
      <w:r w:rsidRPr="008D4B5C">
        <w:rPr>
          <w:sz w:val="22"/>
          <w:szCs w:val="22"/>
        </w:rPr>
        <w:t xml:space="preserve">Предоставление субсидий осуществляется на безвозмездной и безвозвратной основе в рамках реализации национального проекта "Малое и среднее предпринимательство и поддержка индивидуальной предпринимательской инициативы",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государственной программы Ханты-Мансийского автономного округа-Югры "Развитие экономического потенциала", утвержденной </w:t>
      </w:r>
      <w:hyperlink r:id="rId33" w:tooltip="’’О государственной программе Ханты-Мансийского автономного округа - Югры ’’Развитие экономического ...’’&#10;Постановление Правительства Ханты-Мансийского автономного округа - Югры от 31.10.2021 N 483-п&#10;Статус: действующая редакция" w:history="1">
        <w:r w:rsidRPr="008D4B5C">
          <w:rPr>
            <w:sz w:val="22"/>
            <w:szCs w:val="22"/>
          </w:rPr>
          <w:t>постановлением Правительства Ханты-Мансийского автономного округа-Югры от 31.10.2021 N 483-п</w:t>
        </w:r>
      </w:hyperlink>
      <w:r w:rsidRPr="008D4B5C">
        <w:rPr>
          <w:sz w:val="22"/>
          <w:szCs w:val="22"/>
        </w:rPr>
        <w:t>, с целью поддержки</w:t>
      </w:r>
      <w:proofErr w:type="gramEnd"/>
      <w:r w:rsidRPr="008D4B5C">
        <w:rPr>
          <w:sz w:val="22"/>
          <w:szCs w:val="22"/>
        </w:rPr>
        <w:t xml:space="preserve"> и развития малого и среднего предпринимательства путём возмещения части затрат, указанных в пунктах 2.3, 2.4 раздела 2 </w:t>
      </w:r>
      <w:r w:rsidRPr="008D4B5C">
        <w:rPr>
          <w:sz w:val="22"/>
          <w:szCs w:val="22"/>
        </w:rPr>
        <w:lastRenderedPageBreak/>
        <w:t>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1.4. Предоставление субсидий осуществляет администрация городского поселения Агириш, являющаяся главным распорядителем бюджетных средств городского поселения Агириш,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1.5. Субсидии предоставляются в пределах объема бюджетных ассигнований и лимитов бюджетных обязательств, утверждённых решением Совета депутатов городского поселения Агириш о бюджете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1.6. Категории заявителей: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1) субъекты малого и среднего предпринимательства, за исключением заявителей, указанных </w:t>
      </w:r>
      <w:proofErr w:type="gramStart"/>
      <w:r w:rsidRPr="008D4B5C">
        <w:rPr>
          <w:sz w:val="22"/>
          <w:szCs w:val="22"/>
        </w:rPr>
        <w:t>подпункте</w:t>
      </w:r>
      <w:proofErr w:type="gramEnd"/>
      <w:r w:rsidRPr="008D4B5C">
        <w:rPr>
          <w:sz w:val="22"/>
          <w:szCs w:val="22"/>
        </w:rPr>
        <w:t xml:space="preserve"> 2 настоящего пункта (далее Субъекты </w:t>
      </w:r>
      <w:proofErr w:type="spellStart"/>
      <w:r w:rsidRPr="008D4B5C">
        <w:rPr>
          <w:sz w:val="22"/>
          <w:szCs w:val="22"/>
        </w:rPr>
        <w:t>МСП</w:t>
      </w:r>
      <w:proofErr w:type="spellEnd"/>
      <w:r w:rsidRPr="008D4B5C">
        <w:rPr>
          <w:sz w:val="22"/>
          <w:szCs w:val="22"/>
        </w:rPr>
        <w:t>), основной вид деятельности которых включен в Перечень социально значимых видов деятельности субъектов малого и среднего предпринимательства на территории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 субъекты малого и среднего предпринимательства, осуществляющие социально значимые виды деятельности, один из которых является основным видом экономической деятельности, впервые зарегистрированные и осуществляющие свою деятельность менее 1 года, на дату регистрации заявления о предоставлении муниципальной услуги (далее заявление, Начинающие субъекты </w:t>
      </w:r>
      <w:proofErr w:type="spellStart"/>
      <w:r w:rsidRPr="008D4B5C">
        <w:rPr>
          <w:sz w:val="22"/>
          <w:szCs w:val="22"/>
        </w:rPr>
        <w:t>МСП</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1.7. </w:t>
      </w:r>
      <w:proofErr w:type="gramStart"/>
      <w:r w:rsidRPr="008D4B5C">
        <w:rPr>
          <w:sz w:val="22"/>
          <w:szCs w:val="22"/>
        </w:rPr>
        <w:t>Сведения о субсидиях подлежат размещению Уполномоченным органом на едином портале бюджетной системы Российской Федерации в информационно-телекоммуникационной сети "Интернет" (далее единый портал) (в разделе единого портала) не позднее 15-го рабочего дня, следующего за днём принятия решения Совета депутатов городского поселения Агириш о бюджете городского поселения Агириш  (решения Совета депутатов городского поселения Агириш о внесении изменений в решение Совета депутатов городского поселения</w:t>
      </w:r>
      <w:proofErr w:type="gramEnd"/>
      <w:r w:rsidRPr="008D4B5C">
        <w:rPr>
          <w:sz w:val="22"/>
          <w:szCs w:val="22"/>
        </w:rPr>
        <w:t xml:space="preserve"> Агириш о бюджете городского поселения Агириш).</w:t>
      </w:r>
    </w:p>
    <w:p w:rsidR="008D4B5C" w:rsidRPr="008D4B5C" w:rsidRDefault="008D4B5C" w:rsidP="008D4B5C">
      <w:pPr>
        <w:widowControl w:val="0"/>
        <w:autoSpaceDE w:val="0"/>
        <w:autoSpaceDN w:val="0"/>
        <w:adjustRightInd w:val="0"/>
        <w:jc w:val="center"/>
        <w:outlineLvl w:val="3"/>
        <w:rPr>
          <w:b/>
          <w:bCs/>
          <w:sz w:val="22"/>
          <w:szCs w:val="22"/>
        </w:rPr>
      </w:pPr>
    </w:p>
    <w:p w:rsidR="008D4B5C" w:rsidRPr="008D4B5C" w:rsidRDefault="008D4B5C" w:rsidP="008D4B5C">
      <w:pPr>
        <w:widowControl w:val="0"/>
        <w:autoSpaceDE w:val="0"/>
        <w:autoSpaceDN w:val="0"/>
        <w:adjustRightInd w:val="0"/>
        <w:jc w:val="center"/>
        <w:outlineLvl w:val="3"/>
        <w:rPr>
          <w:b/>
          <w:bCs/>
          <w:sz w:val="22"/>
          <w:szCs w:val="22"/>
        </w:rPr>
      </w:pPr>
      <w:r w:rsidRPr="008D4B5C">
        <w:rPr>
          <w:b/>
          <w:bCs/>
          <w:sz w:val="22"/>
          <w:szCs w:val="22"/>
        </w:rPr>
        <w:t xml:space="preserve">2. Условия и порядок предоставления субсидий </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2.1. Условия предоставления субсидий: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полнота и достоверность представленных заявителем (получателем субсидии) документов, предусмотренных настоящим Порядком;</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осуществление заявителем (получателем субсидии) деятельности на территории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3) наличие затрат Субъекта </w:t>
      </w:r>
      <w:proofErr w:type="spellStart"/>
      <w:r w:rsidRPr="008D4B5C">
        <w:rPr>
          <w:sz w:val="22"/>
          <w:szCs w:val="22"/>
        </w:rPr>
        <w:t>МСП</w:t>
      </w:r>
      <w:proofErr w:type="spellEnd"/>
      <w:r w:rsidRPr="008D4B5C">
        <w:rPr>
          <w:sz w:val="22"/>
          <w:szCs w:val="22"/>
        </w:rPr>
        <w:t xml:space="preserve"> на аренду (субаренду) нежилых помещений, фактически произведенных и документально подтвержденных за период не позднее 12 месяцев на дату регистрации заявления (за исключением авансовых затрат);</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4) наличие затрат Субъекта </w:t>
      </w:r>
      <w:proofErr w:type="spellStart"/>
      <w:r w:rsidRPr="008D4B5C">
        <w:rPr>
          <w:sz w:val="22"/>
          <w:szCs w:val="22"/>
        </w:rPr>
        <w:t>МСП</w:t>
      </w:r>
      <w:proofErr w:type="spellEnd"/>
      <w:r w:rsidRPr="008D4B5C">
        <w:rPr>
          <w:sz w:val="22"/>
          <w:szCs w:val="22"/>
        </w:rPr>
        <w:t xml:space="preserve"> на приобретение нового оборудования произведенного (изготовленного) в течение 24 месяцев, предшествующих дате регистрации заявления (далее нового оборудования), основных средств, лицензионных программных продуктов, соответствующих видам экономической деятельности, указанным Субъектом </w:t>
      </w:r>
      <w:proofErr w:type="spellStart"/>
      <w:r w:rsidRPr="008D4B5C">
        <w:rPr>
          <w:sz w:val="22"/>
          <w:szCs w:val="22"/>
        </w:rPr>
        <w:t>МСП</w:t>
      </w:r>
      <w:proofErr w:type="spellEnd"/>
      <w:r w:rsidRPr="008D4B5C">
        <w:rPr>
          <w:sz w:val="22"/>
          <w:szCs w:val="22"/>
        </w:rPr>
        <w:t xml:space="preserve"> в заявлении, фактически произведенных и документально подтвержденных в течение 12 месяцев, предшествующих дате регистрации заявления;</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5) наличие затрат Начинающего субъекта </w:t>
      </w:r>
      <w:proofErr w:type="spellStart"/>
      <w:r w:rsidRPr="008D4B5C">
        <w:rPr>
          <w:sz w:val="22"/>
          <w:szCs w:val="22"/>
        </w:rPr>
        <w:t>МСП</w:t>
      </w:r>
      <w:proofErr w:type="spellEnd"/>
      <w:r w:rsidRPr="008D4B5C">
        <w:rPr>
          <w:sz w:val="22"/>
          <w:szCs w:val="22"/>
        </w:rPr>
        <w:t xml:space="preserve"> на приобретение основных средств (оборудования, оргтехники), соответствующих видам экономической деятельности, указанным Начинающим субъектом </w:t>
      </w:r>
      <w:proofErr w:type="spellStart"/>
      <w:r w:rsidRPr="008D4B5C">
        <w:rPr>
          <w:sz w:val="22"/>
          <w:szCs w:val="22"/>
        </w:rPr>
        <w:t>МСП</w:t>
      </w:r>
      <w:proofErr w:type="spellEnd"/>
      <w:r w:rsidRPr="008D4B5C">
        <w:rPr>
          <w:sz w:val="22"/>
          <w:szCs w:val="22"/>
        </w:rPr>
        <w:t xml:space="preserve"> в заявлении;</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6) затраты заявителя на приобретение оборудования (основных средств) и на приобретение основных средств (оборудования, оргтехники) не включают затраты на доставку и монтаж оборудования (основных средств) и основных средств (оборудования, оргтехники), на приобретение оборудования (основных средств) и основных средств (оборудования, оргтехники) для осуществления оптовой и розничной торговой деятельности;</w:t>
      </w:r>
      <w:proofErr w:type="gramEnd"/>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7) затраты Субъекта </w:t>
      </w:r>
      <w:proofErr w:type="spellStart"/>
      <w:r w:rsidRPr="008D4B5C">
        <w:rPr>
          <w:sz w:val="22"/>
          <w:szCs w:val="22"/>
        </w:rPr>
        <w:t>МСП</w:t>
      </w:r>
      <w:proofErr w:type="spellEnd"/>
      <w:r w:rsidRPr="008D4B5C">
        <w:rPr>
          <w:sz w:val="22"/>
          <w:szCs w:val="22"/>
        </w:rPr>
        <w:t xml:space="preserve"> на приобретение оборудования (основных средств) в целях организации рабочего места включают 1 единицу компьютерного оборудования, периферийного устройства на 1 работника Субъекта </w:t>
      </w:r>
      <w:proofErr w:type="spellStart"/>
      <w:r w:rsidRPr="008D4B5C">
        <w:rPr>
          <w:sz w:val="22"/>
          <w:szCs w:val="22"/>
        </w:rPr>
        <w:t>МСП</w:t>
      </w:r>
      <w:proofErr w:type="spellEnd"/>
      <w:r w:rsidRPr="008D4B5C">
        <w:rPr>
          <w:sz w:val="22"/>
          <w:szCs w:val="22"/>
        </w:rPr>
        <w:t xml:space="preserve"> (в случаях предоставления количества компьютерного оборудования, периферийного устройства большего чем количество работников Субъекта </w:t>
      </w:r>
      <w:proofErr w:type="spellStart"/>
      <w:r w:rsidRPr="008D4B5C">
        <w:rPr>
          <w:sz w:val="22"/>
          <w:szCs w:val="22"/>
        </w:rPr>
        <w:t>МСП</w:t>
      </w:r>
      <w:proofErr w:type="spellEnd"/>
      <w:r w:rsidRPr="008D4B5C">
        <w:rPr>
          <w:sz w:val="22"/>
          <w:szCs w:val="22"/>
        </w:rPr>
        <w:t xml:space="preserve"> учитываются затраты на приобретение компьютерного оборудования, периферийного устройства по наименьшей стоимости);</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8) Субъект </w:t>
      </w:r>
      <w:proofErr w:type="spellStart"/>
      <w:r w:rsidRPr="008D4B5C">
        <w:rPr>
          <w:sz w:val="22"/>
          <w:szCs w:val="22"/>
        </w:rPr>
        <w:t>МСП</w:t>
      </w:r>
      <w:proofErr w:type="spellEnd"/>
      <w:r w:rsidRPr="008D4B5C">
        <w:rPr>
          <w:sz w:val="22"/>
          <w:szCs w:val="22"/>
        </w:rPr>
        <w:t>, подавший заявление на возмещение части затрат на приобретение оборудования (основных средств), должен являться работодателем не менее 1 работника;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lastRenderedPageBreak/>
        <w:t>9) наличие у лиц, являющихся поставщиками (подрядчиками, исполнителями) по договорам (соглашениям), заключенным с заявителем и подтверждающим затраты заявителя, соответствующего вида экономической деятельности;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10) наличие у заявителя (получателя субсидии) открытого расчетного счета в учреждениях Центрального банка Российской Федерации или кредитных организациях;</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11) согласие заявителя (получателя субсидии) на осуществление проверок администрацией городского поселения Агириш соблюдения им порядка и условий предоставления субсидии, в том числе в части достижения результатов их предоставления, а также проверок органами муниципального финансового контроля городского поселения Агириш, органами государственного финансового контроля Ханты-Мансийского автономного округа-Югры в соответствии со </w:t>
      </w:r>
      <w:hyperlink r:id="rId34"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статьями 268.1</w:t>
        </w:r>
      </w:hyperlink>
      <w:r w:rsidRPr="008D4B5C">
        <w:rPr>
          <w:sz w:val="22"/>
          <w:szCs w:val="22"/>
        </w:rPr>
        <w:t xml:space="preserve"> и </w:t>
      </w:r>
      <w:hyperlink r:id="rId35"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269.2 Бюджетного кодекса Российской Федерации</w:t>
        </w:r>
      </w:hyperlink>
      <w:r w:rsidRPr="008D4B5C">
        <w:rPr>
          <w:sz w:val="22"/>
          <w:szCs w:val="22"/>
        </w:rPr>
        <w:t>;</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12) соглашение о предоставлении субсидии заключено получателем </w:t>
      </w:r>
      <w:proofErr w:type="gramStart"/>
      <w:r w:rsidRPr="008D4B5C">
        <w:rPr>
          <w:sz w:val="22"/>
          <w:szCs w:val="22"/>
        </w:rPr>
        <w:t>субсидии-индивидуальным</w:t>
      </w:r>
      <w:proofErr w:type="gramEnd"/>
      <w:r w:rsidRPr="008D4B5C">
        <w:rPr>
          <w:sz w:val="22"/>
          <w:szCs w:val="22"/>
        </w:rPr>
        <w:t xml:space="preserve"> предпринимателем, главой крестьянского (фермерского) хозяйства, лицом, уполномоченным на осуществление действий от имени заявителя.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13) достижение значений результатов предоставления субсидии, предусмотренных соглашением о предоставлении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 Заявитель должен соответствовать следующим требованиям:</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наличие у заявителя государственной регистрации в качестве юридического лица, индивидуального предпринимателя (крестьянского (фермерского) хозяйства) на дату подачи заявления;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налоговым органом справки об исполнении обязанности по уплате налогов, сборов, пеней, штрафов, процентов по запросу уполномоченного органа;</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3) отсутствие у заявителя просроченной задолженности по возврату в бюджет городского поселения Агириш субсидий в соответствии с настоящим Порядком, субсидий, бюджетных инвестиций, предоставленных, в том числе в соответствии с иными муниципальными правовыми актами городского поселения Агириш, и иной просроченной (неурегулированной) задолженности по денежным обязательствам перед городским поселением Агириш на дату подачи заявления;</w:t>
      </w:r>
      <w:proofErr w:type="gramEnd"/>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4) заявитель-юридическое лицо не должно на дату подачи заявления находиться в процессе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заявитель-индивидуальный предприниматель (крестьянское (фермерское) хозяйство) не должен прекратить деятельность в качестве индивидуального предпринимателя (крестьянского (фермерского</w:t>
      </w:r>
      <w:proofErr w:type="gramEnd"/>
      <w:r w:rsidRPr="008D4B5C">
        <w:rPr>
          <w:sz w:val="22"/>
          <w:szCs w:val="22"/>
        </w:rPr>
        <w:t>) хозяйства);</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5) заявитель не должен на дату подачи заявления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(далее-офшорные компании), а также российскими юридическими лицами, в уставном (складочном) капитале которых доля прямого или косвенного (через третьих</w:t>
      </w:r>
      <w:proofErr w:type="gramEnd"/>
      <w:r w:rsidRPr="008D4B5C">
        <w:rPr>
          <w:sz w:val="22"/>
          <w:szCs w:val="22"/>
        </w:rPr>
        <w:t xml:space="preserve">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8D4B5C">
        <w:rPr>
          <w:sz w:val="22"/>
          <w:szCs w:val="22"/>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8D4B5C">
        <w:rPr>
          <w:sz w:val="22"/>
          <w:szCs w:val="22"/>
        </w:rPr>
        <w:t xml:space="preserve"> публичных акционерных обществ;</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6) в реестре дисквалифицированных лиц на дату подачи заявления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lastRenderedPageBreak/>
        <w:t>7) заявитель, на дату подачи заявления, не должен получать средства из бюджета городского поселения Агириш в соответствии с настоящим Порядком, на основании иных муниципальных правовых актов городского поселения Агириш на цель, указанную в пункте 1.3 раздела 1 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8) заявитель не должен, на дату подачи заявления, являться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9) заявитель не должен на дату подачи заявления являться участником соглашений о разделе продукции;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10) заявитель не должен, на дату подачи заявления, осуществлять предпринимательскую деятельность в сфере игорного бизнеса;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11) заявитель не должен, на дату подачи заявления,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12) заявитель не должен, на дату подачи заявления,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13) основной вид экономической деятельности заявителя, на дату подачи заявления, должен соответствовать одному из видов экономической деятельности, включенному в Перечень социально значимых видов деятельности субъектов малого и среднего предпринимательства.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2.3. Направления затрат Субъекта </w:t>
      </w:r>
      <w:proofErr w:type="spellStart"/>
      <w:r w:rsidRPr="008D4B5C">
        <w:rPr>
          <w:sz w:val="22"/>
          <w:szCs w:val="22"/>
        </w:rPr>
        <w:t>МСП</w:t>
      </w:r>
      <w:proofErr w:type="spellEnd"/>
      <w:r w:rsidRPr="008D4B5C">
        <w:rPr>
          <w:sz w:val="22"/>
          <w:szCs w:val="22"/>
        </w:rPr>
        <w:t>, на возмещение которых предоставляется субсидия в рамках реализации регионального проекта "Акселерация субъектов малого и среднего предпринимательства":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аренда (субаренда) нежилых помещений;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приобретение:</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а) оборудования (основных средств</w:t>
      </w:r>
      <w:proofErr w:type="gramStart"/>
      <w:r w:rsidRPr="008D4B5C">
        <w:rPr>
          <w:sz w:val="22"/>
          <w:szCs w:val="22"/>
        </w:rPr>
        <w:t>)-</w:t>
      </w:r>
      <w:proofErr w:type="gramEnd"/>
      <w:r w:rsidRPr="008D4B5C">
        <w:rPr>
          <w:sz w:val="22"/>
          <w:szCs w:val="22"/>
        </w:rPr>
        <w:t xml:space="preserve">новое оборудование (основное средство) стоимостью более 15 000 (Пятнадцать тысяч) рублей 00 копеек за единицу, содержащиеся в группировке 310 "Транспортные средства", в группировке 320 "Информационное, компьютерное и телекоммуникационное (ИКТ) оборудование", группировке 330 "Прочие машины и оборудование, включая хозяйственный инвентарь, и другие объекты" </w:t>
      </w:r>
      <w:proofErr w:type="spellStart"/>
      <w:r w:rsidRPr="008D4B5C">
        <w:rPr>
          <w:sz w:val="22"/>
          <w:szCs w:val="22"/>
        </w:rPr>
        <w:t>ОКОФ</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б) лицензионных программных </w:t>
      </w:r>
      <w:proofErr w:type="gramStart"/>
      <w:r w:rsidRPr="008D4B5C">
        <w:rPr>
          <w:sz w:val="22"/>
          <w:szCs w:val="22"/>
        </w:rPr>
        <w:t>продуктов-лицензионные</w:t>
      </w:r>
      <w:proofErr w:type="gramEnd"/>
      <w:r w:rsidRPr="008D4B5C">
        <w:rPr>
          <w:sz w:val="22"/>
          <w:szCs w:val="22"/>
        </w:rPr>
        <w:t xml:space="preserve"> программные продукты, содержащиеся в группировке 730 "Программное обеспечение и базы данных" </w:t>
      </w:r>
      <w:proofErr w:type="spellStart"/>
      <w:r w:rsidRPr="008D4B5C">
        <w:rPr>
          <w:sz w:val="22"/>
          <w:szCs w:val="22"/>
        </w:rPr>
        <w:t>ОКОФ</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2.4. Направление затрат Начинающего субъекта </w:t>
      </w:r>
      <w:proofErr w:type="spellStart"/>
      <w:r w:rsidRPr="008D4B5C">
        <w:rPr>
          <w:sz w:val="22"/>
          <w:szCs w:val="22"/>
        </w:rPr>
        <w:t>МСП</w:t>
      </w:r>
      <w:proofErr w:type="spellEnd"/>
      <w:r w:rsidRPr="008D4B5C">
        <w:rPr>
          <w:sz w:val="22"/>
          <w:szCs w:val="22"/>
        </w:rPr>
        <w:t>, на возмещение которых предоставляется субсидия в рамках реализации регионального проекта "Создание условий для легкого старта и комфортного ведения бизнеса</w:t>
      </w:r>
      <w:proofErr w:type="gramStart"/>
      <w:r w:rsidRPr="008D4B5C">
        <w:rPr>
          <w:sz w:val="22"/>
          <w:szCs w:val="22"/>
        </w:rPr>
        <w:t>"-</w:t>
      </w:r>
      <w:proofErr w:type="gramEnd"/>
      <w:r w:rsidRPr="008D4B5C">
        <w:rPr>
          <w:sz w:val="22"/>
          <w:szCs w:val="22"/>
        </w:rPr>
        <w:t xml:space="preserve">приобретение основных средств (оборудования, оргтехники)-новое основное средство (оборудование, оргтехника) стоимостью более 15 000 (Пятнадцать тысяч) руб. 00 коп. за единицу, содержащиеся в группировке 310 "Транспортные средства", в группировке 320 "Информационное, компьютерное и телекоммуникационное (ИКТ) оборудование", в группировке 330 "Прочие машины и оборудование, включая хозяйственный инвентарь, и другие объекты" </w:t>
      </w:r>
      <w:proofErr w:type="spellStart"/>
      <w:r w:rsidRPr="008D4B5C">
        <w:rPr>
          <w:sz w:val="22"/>
          <w:szCs w:val="22"/>
        </w:rPr>
        <w:t>ОКОФ</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2.5. </w:t>
      </w:r>
      <w:proofErr w:type="gramStart"/>
      <w:r w:rsidRPr="008D4B5C">
        <w:rPr>
          <w:sz w:val="22"/>
          <w:szCs w:val="22"/>
        </w:rPr>
        <w:t xml:space="preserve">Заявитель направляет в адрес администрации городского поселения Агириш заявление по форме, согласно </w:t>
      </w:r>
      <w:hyperlink r:id="rId36" w:tooltip="’’Об утверждении административного регламента предоставления муниципальной услуги ’’Оказание финансовой ...’’&#10;Постановление Администрации Советского района Ханты-Мансийского автономного округа - Югры от 04.07.2019 N 1508/НПА&#10;Статус: действующая редакци" w:history="1">
        <w:r w:rsidRPr="008D4B5C">
          <w:rPr>
            <w:sz w:val="22"/>
            <w:szCs w:val="22"/>
          </w:rPr>
          <w:t>приложению</w:t>
        </w:r>
      </w:hyperlink>
      <w:r w:rsidRPr="008D4B5C">
        <w:rPr>
          <w:sz w:val="22"/>
          <w:szCs w:val="22"/>
        </w:rPr>
        <w:t xml:space="preserve"> к административному регламенту предоставления муниципальной услуги "Оказание финансовой поддержки субъектам малого и среднего предпринимательства" (далее Административный регламент) ежегодно со дня размещения объявления о приеме документов о предоставлении субсидии на официальном сайте городского поселения Агириш по 15 декабря текущего финансового года.</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2.6. Заявитель к заявлению представляет следующие документы:</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1) копию документа, удостоверяющего личность заявителя-индивидуального предпринимателя, главы крестьянского (фермерского) хозяйства;</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 в случае обращения в уполномоченный орган представителя, копию документа, подтверждающего полномочия лица на осуществление действий от имени заявителя, подписавшего заявление (приказ </w:t>
      </w:r>
      <w:proofErr w:type="gramStart"/>
      <w:r w:rsidRPr="008D4B5C">
        <w:rPr>
          <w:sz w:val="22"/>
          <w:szCs w:val="22"/>
        </w:rPr>
        <w:t>заявителя-юридического</w:t>
      </w:r>
      <w:proofErr w:type="gramEnd"/>
      <w:r w:rsidRPr="008D4B5C">
        <w:rPr>
          <w:sz w:val="22"/>
          <w:szCs w:val="22"/>
        </w:rPr>
        <w:t xml:space="preserve"> лица, за подписью его руководителя или иного лица, уполномоченного на это в соответствии с федеральным законом и учредительными документами, </w:t>
      </w:r>
      <w:r w:rsidRPr="008D4B5C">
        <w:rPr>
          <w:sz w:val="22"/>
          <w:szCs w:val="22"/>
        </w:rPr>
        <w:lastRenderedPageBreak/>
        <w:t>договор, доверенность);</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3) оригиналы документов, подтверждающих затраты, указанные в пунктах 2.3, 2.4 настоящего раздела (договоры, платежные поручения и (или) кассовые чеки (бланки строгой отчетности), кассовые чеки коррекции (бланки строгой отчетности коррекции) в соответствии с </w:t>
      </w:r>
      <w:hyperlink r:id="rId37" w:tooltip="’’О применении контрольно-кассовой техники при осуществлении расчетов в Российской Федерации (с изменениями на 29 декабря 2022 года)’’&#10;Федеральный закон от 22.05.2003 N 54-ФЗ&#10;Статус: действующая редакция (действ. с 29.12.2022)" w:history="1">
        <w:r w:rsidRPr="008D4B5C">
          <w:rPr>
            <w:sz w:val="22"/>
            <w:szCs w:val="22"/>
          </w:rPr>
          <w:t>Федеральным законом от 22.05.2003 N 54-ФЗ "О применении контрольно-кассовой техники при осуществлении расчетов в Российской Федерации"</w:t>
        </w:r>
      </w:hyperlink>
      <w:r w:rsidRPr="008D4B5C">
        <w:rPr>
          <w:sz w:val="22"/>
          <w:szCs w:val="22"/>
        </w:rPr>
        <w:t>, акты выполненных работ (оказанных услуг), акты приема-передачи товара, товарные накладные, счета-фактуры, оформленные</w:t>
      </w:r>
      <w:proofErr w:type="gramEnd"/>
      <w:r w:rsidRPr="008D4B5C">
        <w:rPr>
          <w:sz w:val="22"/>
          <w:szCs w:val="22"/>
        </w:rPr>
        <w:t xml:space="preserve"> в соответствии с законодательством Российской Федерации, и (или) иные документы, предусмотренные и оформленные в соответствии с законодательством Российской Федерации;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4) копию персонифицированных сведений о застрахованных лицах (единая форма сведений) за месяц, предшествующий месяцу подачи заявления (для Субъектов </w:t>
      </w:r>
      <w:proofErr w:type="spellStart"/>
      <w:r w:rsidRPr="008D4B5C">
        <w:rPr>
          <w:sz w:val="22"/>
          <w:szCs w:val="22"/>
        </w:rPr>
        <w:t>МСП</w:t>
      </w:r>
      <w:proofErr w:type="spellEnd"/>
      <w:r w:rsidRPr="008D4B5C">
        <w:rPr>
          <w:sz w:val="22"/>
          <w:szCs w:val="22"/>
        </w:rPr>
        <w:t>, подавших заявления на возмещение части затрат на приобретение оборудования (основных средств);</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5) копию лицензии на лицензионный программный продукт (для Субъектов </w:t>
      </w:r>
      <w:proofErr w:type="spellStart"/>
      <w:r w:rsidRPr="008D4B5C">
        <w:rPr>
          <w:sz w:val="22"/>
          <w:szCs w:val="22"/>
        </w:rPr>
        <w:t>МСП</w:t>
      </w:r>
      <w:proofErr w:type="spellEnd"/>
      <w:r w:rsidRPr="008D4B5C">
        <w:rPr>
          <w:sz w:val="22"/>
          <w:szCs w:val="22"/>
        </w:rPr>
        <w:t>, подавших заявления на возмещение части затрат на приобретение лицензионных программных продуктов).</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6) копии документов, подтверждающих факт производства (изготовления) нового оборудования, в течение 24 месяцев, предшествующих дате регистрации заявления: техническая документация изготовителя (технический (заводской) паспорт, инструкция по эксплуатации, сертификат, этикетка, наклейка на товар) и (или) иные документы, подтверждающие дату производства оборудования (представляется копия, заверенная подписью и печатью (при наличии) заявителя);</w:t>
      </w:r>
      <w:proofErr w:type="gramEnd"/>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7) копии документов, подтверждающих факт осуществления деятельности и получения дохода, бухгалтерского баланса и (или) налоговой декларации по применяемым специальным режимам налогообложения (для применяющих такие режимы) по состоянию на предшествующей дате регистрации заявления отчетный период, либо если субъект </w:t>
      </w:r>
      <w:proofErr w:type="spellStart"/>
      <w:r w:rsidRPr="008D4B5C">
        <w:rPr>
          <w:sz w:val="22"/>
          <w:szCs w:val="22"/>
        </w:rPr>
        <w:t>МСП</w:t>
      </w:r>
      <w:proofErr w:type="spellEnd"/>
      <w:r w:rsidRPr="008D4B5C">
        <w:rPr>
          <w:sz w:val="22"/>
          <w:szCs w:val="22"/>
        </w:rPr>
        <w:t xml:space="preserve">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8D4B5C">
        <w:rPr>
          <w:sz w:val="22"/>
          <w:szCs w:val="22"/>
        </w:rPr>
        <w:t xml:space="preserve"> Документы предоставляются по основному виду предпринимательской деятельности.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2.7. Субъекты </w:t>
      </w:r>
      <w:proofErr w:type="spellStart"/>
      <w:r w:rsidRPr="008D4B5C">
        <w:rPr>
          <w:sz w:val="22"/>
          <w:szCs w:val="22"/>
        </w:rPr>
        <w:t>МСП</w:t>
      </w:r>
      <w:proofErr w:type="spellEnd"/>
      <w:r w:rsidRPr="008D4B5C">
        <w:rPr>
          <w:sz w:val="22"/>
          <w:szCs w:val="22"/>
        </w:rPr>
        <w:t>,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предоставляют.</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2.8. Документы, указанные в пунктах 2.5, 2.6 настоящего раздела,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2.9. Документы, указанные в пунктах 2.5, 2.6 настоящего раздела предоставляются одним из следующих способов:</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посредством личного обращения в администрацию городского поселения Агириш</w:t>
      </w:r>
      <w:r w:rsidRPr="008D4B5C">
        <w:rPr>
          <w:rFonts w:ascii="Arial" w:hAnsi="Arial" w:cs="Arial"/>
          <w:sz w:val="20"/>
          <w:szCs w:val="20"/>
        </w:rPr>
        <w:t xml:space="preserve"> </w:t>
      </w:r>
      <w:r w:rsidRPr="008D4B5C">
        <w:rPr>
          <w:sz w:val="22"/>
          <w:szCs w:val="22"/>
        </w:rPr>
        <w:t>по адресу: 628242, Тюменская область, Ханты-Мансийский автономный округ-Югра, Советский район, городское поселение Агириш, улица Винницкая, дом 16, в рабочие дни с 09:00 до 17:00 (за исключением обеденного перерыва с 13:00 до 14:00, выходных и праздничных дней);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посредством почтового отправления в администрацию городского поселения Агириш</w:t>
      </w:r>
      <w:r w:rsidRPr="008D4B5C">
        <w:rPr>
          <w:rFonts w:ascii="Arial" w:hAnsi="Arial" w:cs="Arial"/>
          <w:sz w:val="20"/>
          <w:szCs w:val="20"/>
        </w:rPr>
        <w:t xml:space="preserve"> </w:t>
      </w:r>
      <w:r w:rsidRPr="008D4B5C">
        <w:rPr>
          <w:sz w:val="22"/>
          <w:szCs w:val="22"/>
        </w:rPr>
        <w:t>по адресу: 628242, Тюменская область, Ханты-Мансийский автономный округ-Югра, Советский район, пгт. Агириш, улица Винницкая, дом 16;</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3) посредством личного обращения 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 (далее </w:t>
      </w:r>
      <w:proofErr w:type="spellStart"/>
      <w:r w:rsidRPr="008D4B5C">
        <w:rPr>
          <w:sz w:val="22"/>
          <w:szCs w:val="22"/>
        </w:rPr>
        <w:t>МФЦ</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4) посредством официального сайта городского поселения Агириш в электронном виде.</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5) посредством информационной систем</w:t>
      </w:r>
      <w:proofErr w:type="gramStart"/>
      <w:r w:rsidRPr="008D4B5C">
        <w:rPr>
          <w:sz w:val="22"/>
          <w:szCs w:val="22"/>
        </w:rPr>
        <w:t>ы-</w:t>
      </w:r>
      <w:proofErr w:type="gramEnd"/>
      <w:r w:rsidRPr="008D4B5C">
        <w:rPr>
          <w:sz w:val="22"/>
          <w:szCs w:val="22"/>
        </w:rPr>
        <w:t xml:space="preserve">"Цифровая платформа Корпорации </w:t>
      </w:r>
      <w:proofErr w:type="spellStart"/>
      <w:r w:rsidRPr="008D4B5C">
        <w:rPr>
          <w:sz w:val="22"/>
          <w:szCs w:val="22"/>
        </w:rPr>
        <w:t>МСП</w:t>
      </w:r>
      <w:proofErr w:type="spellEnd"/>
      <w:r w:rsidRPr="008D4B5C">
        <w:rPr>
          <w:sz w:val="22"/>
          <w:szCs w:val="22"/>
        </w:rPr>
        <w:t>"/https://мсп.рф/ в электронном виде.</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2.10. Копии документов, предоставляемые способами, указанными в подпунктах 1-3 пункта 2.9 настоящего раздела, заверяются заявителем или лицом, уполномоченным на осуществление действий от имени заявителя, посредством проставления </w:t>
      </w:r>
      <w:proofErr w:type="spellStart"/>
      <w:r w:rsidRPr="008D4B5C">
        <w:rPr>
          <w:sz w:val="22"/>
          <w:szCs w:val="22"/>
        </w:rPr>
        <w:t>заверительной</w:t>
      </w:r>
      <w:proofErr w:type="spellEnd"/>
      <w:r w:rsidRPr="008D4B5C">
        <w:rPr>
          <w:sz w:val="22"/>
          <w:szCs w:val="22"/>
        </w:rPr>
        <w:t xml:space="preserve"> надписи: "Копия верна", личной подписи, расшифровки подписи (инициалы, фамилию) заявителя или лица, уполномоченного на осуществление действий от имени заявителя. Копии документов, содержащие информативные части на обеих сторонах (лицевой и оборотной) одного листа, заверяются на каждой стороне (странице) такого документа.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lastRenderedPageBreak/>
        <w:t xml:space="preserve">2.11. </w:t>
      </w:r>
      <w:proofErr w:type="gramStart"/>
      <w:r w:rsidRPr="008D4B5C">
        <w:rPr>
          <w:sz w:val="22"/>
          <w:szCs w:val="22"/>
        </w:rPr>
        <w:t xml:space="preserve">Документы, предоставляемые способом, указанным в подпунктах 4, 5 пункта 2.9 настоящего раздела, прикрепляются в форме отсканированных копий в формате </w:t>
      </w:r>
      <w:proofErr w:type="spellStart"/>
      <w:r w:rsidRPr="008D4B5C">
        <w:rPr>
          <w:sz w:val="22"/>
          <w:szCs w:val="22"/>
        </w:rPr>
        <w:t>PDF</w:t>
      </w:r>
      <w:proofErr w:type="spellEnd"/>
      <w:r w:rsidRPr="008D4B5C">
        <w:rPr>
          <w:sz w:val="22"/>
          <w:szCs w:val="22"/>
        </w:rPr>
        <w:t>, с последующим предоставлением одним из способов, указанных в подпунктах 1, 2 пункта 2.9 настоящего раздела, не позднее 5 рабочих дней со дня подачи документов в электронной форме по дату предоставления документов посредством личного обращения, указанного в подпункте 1 пункта 2.9</w:t>
      </w:r>
      <w:proofErr w:type="gramEnd"/>
      <w:r w:rsidRPr="008D4B5C">
        <w:rPr>
          <w:sz w:val="22"/>
          <w:szCs w:val="22"/>
        </w:rPr>
        <w:t xml:space="preserve"> настоящего раздела, либо по дату отправления документов, указанную на </w:t>
      </w:r>
      <w:proofErr w:type="gramStart"/>
      <w:r w:rsidRPr="008D4B5C">
        <w:rPr>
          <w:sz w:val="22"/>
          <w:szCs w:val="22"/>
        </w:rPr>
        <w:t>штампе</w:t>
      </w:r>
      <w:proofErr w:type="gramEnd"/>
      <w:r w:rsidRPr="008D4B5C">
        <w:rPr>
          <w:sz w:val="22"/>
          <w:szCs w:val="22"/>
        </w:rPr>
        <w:t xml:space="preserve"> почтового отправления, посредством почтовой связи, указанной в подпункте 2 пункта 2.9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2.12. Администрация городского поселения Агириш осуществляет регистрацию документов, поступивших от заявителя, в соответствии с Инструкцией по делопроизводству в администрации городского поселения Агириш, Административным регламентом, размещенных на официальном сайте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2.13. Уполномоченный орган обеспечивает копирование оригиналов документов, поступивших от заявителя, способами, указанными в пункте 2.9 настоящего раздела, удостоверение их подлинности посредством проставления </w:t>
      </w:r>
      <w:proofErr w:type="spellStart"/>
      <w:r w:rsidRPr="008D4B5C">
        <w:rPr>
          <w:sz w:val="22"/>
          <w:szCs w:val="22"/>
        </w:rPr>
        <w:t>заверительной</w:t>
      </w:r>
      <w:proofErr w:type="spellEnd"/>
      <w:r w:rsidRPr="008D4B5C">
        <w:rPr>
          <w:sz w:val="22"/>
          <w:szCs w:val="22"/>
        </w:rPr>
        <w:t xml:space="preserve"> надписи: "Копия верна", личной подписи, расшифровки подписи (инициалы, фамилию) специалиста Уполномоченного органа, удостоверившего копии документов и возвращение их заявителю одним из способов, указанных в подпунктах 1, 2 пункта 2.14 настоящего раздела в течение 5 рабочих дней со дня их поступления.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2.14. Уполномоченный орган в течение 5 рабочих дней со дня регистрации документов, поступивших от заявителя в порядке, установленном пунктом 2.9 настоящего раздела, направляет заявителю уведомление о регистрации документов, поступивших от заявителя (далее уведомление), оформленное на официальном бланке Уполномоченного органа одним из следующих способов:</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лично заявители или лицу, уполномоченному на осуществление действий от имени заявителя в случае поступления документов от заявителя способами, указанными в подпунктах 1, 3 пункта 2.9 настоящего раздела (если в заявлении не указан способ получения документов, указанный в подпунктах 2, 3 настоящего пункта);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посредством почтовой связи в случае поступления документов от заявителя способом, указанным в подпункте 2 пункта 2.9 настоящего раздела (если в заявлении не указан способ получения документов, указанный в подпункте 1, 3 настоящего пункта);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 посредством электронной почты заявителя в случае поступления документов от заявителя, способом, указанным в подпункте 4 пункта 2.9 настоящего раздела (если в заявлении не указан способ получения документов, указанный в подпунктах 1, 2 настоящего пункта).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2.15. </w:t>
      </w:r>
      <w:proofErr w:type="gramStart"/>
      <w:r w:rsidRPr="008D4B5C">
        <w:rPr>
          <w:sz w:val="22"/>
          <w:szCs w:val="22"/>
        </w:rPr>
        <w:t>Срок рассмотрения документов, поступивших от заявителя, составляет не более 40 рабочих дней со дня их регистрации в порядке, установленном пунктом 2.12 настоящего раздела, до дня принятия постановления администрации городского поселения Агириш о предоставлении субсидии по фактически подтвержденным затратам заявителя (далее постановление администрации городского поселения Агириш о предоставлении субсидии) (об отказе в предоставлении субсидии).</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2.16. Уполномоченный орган в течение 5 рабочих дней со дня регистрации документов, поступивших от заявителя в порядке, установленном пунктом 2.12 настоящего раздела, запрашивает, следующие сведения: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в отношении заявителя и лиц, являющихся поставщиками (подрядчиками, исполнителями) по договорам (соглашениям), заключенным с заявителем и подтверждающим затраты заявителя, из Единого государственного реестра юридических лиц (Единого государственного реестра индивидуальных предпринимателей) в порядке межведомственного информационного взаимодействия;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 в отношении учредителей (участников) </w:t>
      </w:r>
      <w:proofErr w:type="gramStart"/>
      <w:r w:rsidRPr="008D4B5C">
        <w:rPr>
          <w:sz w:val="22"/>
          <w:szCs w:val="22"/>
        </w:rPr>
        <w:t>заявителя-юридических</w:t>
      </w:r>
      <w:proofErr w:type="gramEnd"/>
      <w:r w:rsidRPr="008D4B5C">
        <w:rPr>
          <w:sz w:val="22"/>
          <w:szCs w:val="22"/>
        </w:rPr>
        <w:t xml:space="preserve"> лиц из Единого государственного реестра юридических лиц в порядке межведомственного информационного взаимодействия (при наличии);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3) в отношении учредителей (участников) </w:t>
      </w:r>
      <w:proofErr w:type="gramStart"/>
      <w:r w:rsidRPr="008D4B5C">
        <w:rPr>
          <w:sz w:val="22"/>
          <w:szCs w:val="22"/>
        </w:rPr>
        <w:t>заявителя-иностранных</w:t>
      </w:r>
      <w:proofErr w:type="gramEnd"/>
      <w:r w:rsidRPr="008D4B5C">
        <w:rPr>
          <w:sz w:val="22"/>
          <w:szCs w:val="22"/>
        </w:rPr>
        <w:t xml:space="preserve"> юридических лиц из Государственного реестра аккредитованных филиалов, представительств иностранных юридических лиц посредством электронной информационной базы Федеральной налоговой службы России (при наличии);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4) в отношении заявителя о наличии (отсутствии) задолженности по уплате налогов, сборов, страховых взносов, пеней, штрафов, процентов в Федеральной налоговой службе России (ее территориального органа) в порядке межведомственного информационного взаимодействия;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5) в отношении заявителя из Единого реестра субъектов малого и среднего предпринимательства </w:t>
      </w:r>
      <w:r w:rsidRPr="008D4B5C">
        <w:rPr>
          <w:sz w:val="22"/>
          <w:szCs w:val="22"/>
        </w:rPr>
        <w:lastRenderedPageBreak/>
        <w:t>посредством электронной информационной базы Федеральной налоговой службы России;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6) в отношении заявителя о банкротстве из Единого федерального реестра сведений о банкротстве посредством электронной информационной базы;</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7) из Реестра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(о главе крестьянского (фермерского) хозяйства), посредством электронной информационной базы Федеральной налоговой службы России;</w:t>
      </w:r>
      <w:proofErr w:type="gramEnd"/>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8) в отношении заявителя о соответствии требованиям, установленным подпунктом 3, 7 пункта 2.2 настоящего раздела в Департаменте муниципальной собственности администрации Советского района, Департаменте социального развития администрации Советского района, Управлении образования администрации Советского района.</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9) в отношении заявителя сведения из Единого реестра субъектов малого и среднего предпринимательства-получателей поддержки посредством электронной информационной базы Федеральной налоговой службы России;</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10) в отношении получателя поддержки сведений об оказанной финансовой поддержке, срок которой не истек, в Департамент экономического развития Ханты-Мансийского автономного округа-Югры, Департамент промышленности Ханты-Мансийского автономного округа-Югры, Фонд поддержки предпринимательства Югры "Мой бизнес", Департамент труда и занятости населения Ханты-Мансийского автономного округа-Югры, администрации муниципальных образований Ханты-Мансийского автономного округа-Югры, в порядке межведомственного взаимодействия (при наличии).</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2.17. Сведения, указанные в пункте 2.16 настоящего раздела заявитель вправе предоставить самостоятельно. Непредставление заявителем сведений, указанных в пункте 2.16 настоящего раздела, не является основанием для отказа в предоставлении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2.18. Органы администрации Советского района, указанные в подпункте 8 пункта 2.16 настоящего раздела, предоставляют в Уполномоченный орган, сведения о соответствии заявителя требованиям, установленным подпунктами 3, 7 пункта 2.2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2.19. Уполномоченный орган в течение 5 рабочих дней со дня регистрации документов, поступивших от заявителя в порядке, установленном пунктом 2.12 настоящего раздела, осуществляет подготовку справки о соответствии заявителя требованиям, установленным подпунктами 3, 7 пункта 2.2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2.20. Уполномоченный орган в течение 35 рабочих дней со дня регистрации документов, поступивших от заявителя в порядке, установленном пунктом 2.12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рассматривает заявление, документы и сведения, поступившие в порядке, установленном пунктами 2.5-2.19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определяет соответствие заявления цели предоставления субсидий, установленной пунктом 1.3 раздела 1 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 определяет соответствие заявителя категориям заявителей, установленным пунктом 1.6 раздела 1 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4) определяет соответствие условиям предоставления субсидий, установленным подпунктами 1-11 пункта 2.1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5) определяет соответствие заявителя требованиям, установленным пунктом 2.2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6) определяет соответствие заявления, документов и сведений, представленных заявителем, требованиям, установленным пунктами 2.5-2.11 настоящего раздела, в том числе проверяет подлинность, полноту и достоверность содержащихся в них сведений;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7) осуществляет расчет размера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8) проводит проверку наличия оборудования (основных средств) и основных средств (оборудования, оргтехники), указанных в заявлении (далее проверка), уведомив заявителя не </w:t>
      </w:r>
      <w:proofErr w:type="gramStart"/>
      <w:r w:rsidRPr="008D4B5C">
        <w:rPr>
          <w:sz w:val="22"/>
          <w:szCs w:val="22"/>
        </w:rPr>
        <w:t>позднее</w:t>
      </w:r>
      <w:proofErr w:type="gramEnd"/>
      <w:r w:rsidRPr="008D4B5C">
        <w:rPr>
          <w:sz w:val="22"/>
          <w:szCs w:val="22"/>
        </w:rPr>
        <w:t xml:space="preserve"> чем за 1 рабочий день до даты проверки посредством телефонной связи (СМС, </w:t>
      </w:r>
      <w:proofErr w:type="spellStart"/>
      <w:r w:rsidRPr="008D4B5C">
        <w:rPr>
          <w:sz w:val="22"/>
          <w:szCs w:val="22"/>
        </w:rPr>
        <w:t>мессенджер</w:t>
      </w:r>
      <w:proofErr w:type="spellEnd"/>
      <w:r w:rsidRPr="008D4B5C">
        <w:rPr>
          <w:sz w:val="22"/>
          <w:szCs w:val="22"/>
        </w:rPr>
        <w:t>), с фиксацией такого уведомления.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2.21. Проверка проводится в течени</w:t>
      </w:r>
      <w:proofErr w:type="gramStart"/>
      <w:r w:rsidRPr="008D4B5C">
        <w:rPr>
          <w:sz w:val="22"/>
          <w:szCs w:val="22"/>
        </w:rPr>
        <w:t>и</w:t>
      </w:r>
      <w:proofErr w:type="gramEnd"/>
      <w:r w:rsidRPr="008D4B5C">
        <w:rPr>
          <w:sz w:val="22"/>
          <w:szCs w:val="22"/>
        </w:rPr>
        <w:t xml:space="preserve"> 5 рабочих дней путем визуального осмотра, </w:t>
      </w:r>
      <w:proofErr w:type="spellStart"/>
      <w:r w:rsidRPr="008D4B5C">
        <w:rPr>
          <w:sz w:val="22"/>
          <w:szCs w:val="22"/>
        </w:rPr>
        <w:t>фотофиксации</w:t>
      </w:r>
      <w:proofErr w:type="spellEnd"/>
      <w:r w:rsidRPr="008D4B5C">
        <w:rPr>
          <w:sz w:val="22"/>
          <w:szCs w:val="22"/>
        </w:rPr>
        <w:t xml:space="preserve"> оборудования (основных средств) и основных средств (оборудования, оргтехники), с целью установления факта соответствия оборудования (основных средств) и основных средств (оборудования, </w:t>
      </w:r>
      <w:r w:rsidRPr="008D4B5C">
        <w:rPr>
          <w:sz w:val="22"/>
          <w:szCs w:val="22"/>
        </w:rPr>
        <w:lastRenderedPageBreak/>
        <w:t xml:space="preserve">оргтехники) документам предоставленным заявителем, указанным в подпункте 3 пункта 2.7 настоящего раздела. </w:t>
      </w:r>
      <w:proofErr w:type="gramStart"/>
      <w:r w:rsidRPr="008D4B5C">
        <w:rPr>
          <w:sz w:val="22"/>
          <w:szCs w:val="22"/>
        </w:rPr>
        <w:t>По итогам проверки специалист Уполномоченного органа производит запись на заявлении, зарегистрированном в порядке, указанном пунктом 2.12 настоящего раздела, путем указания наличия (отсутствия) оборудования (основных средств) и основных средств (оборудования, оргтехники), даты проведения проверки, личной подписи, расшифровки подписи (инициалы, фамилию).</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2.22. Проверка, указанная в абзаце первом настоящего пункта не проводится Уполномоченным органом, в случае если заявитель не соответствует условиям, установленным подпунктами 2, 4, 5, 8-10 пункта 2.1 настоящего раздела и (или) не соответствует требованиям, установленным пунктом 2.2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2.23. При соответствии заявителя, документов и сведений, представленных заявителем, требованиям, установленным настоящим Порядком, Уполномоченный орган в течени</w:t>
      </w:r>
      <w:proofErr w:type="gramStart"/>
      <w:r w:rsidRPr="008D4B5C">
        <w:rPr>
          <w:sz w:val="22"/>
          <w:szCs w:val="22"/>
        </w:rPr>
        <w:t>и</w:t>
      </w:r>
      <w:proofErr w:type="gramEnd"/>
      <w:r w:rsidRPr="008D4B5C">
        <w:rPr>
          <w:sz w:val="22"/>
          <w:szCs w:val="22"/>
        </w:rPr>
        <w:t xml:space="preserve"> 3 рабочих дней осуществляет подготовку проекта постановления администрации городского поселения Агириш о предоставлении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2.24. Уполномоченный орган согласовывает проект постановления администрации городского поселения Агириш о предоставлении субсидии. Проект постановления администрации городского поселения Агириш о предоставлении субсидии до направления на подпись главе городского поселения Агириш направляется Уполномоченным органом в Контрольно-счетную палату Советского района для проведения финансово-экономической экспертизы.</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2.25. Уполномоченный орган направляет заявителю постановление администрации городского поселения Агириш о предоставлении субсидии, не позднее 5 рабочих дней со дня вступления в силу постановления администрации городского поселения Агириш о предоставлении субсидии, одним из следующих способов:</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лично заявители или лицу, уполномоченному на осуществление действий от имени заявителя в случае поступления документов от заявителя способами, указанными в подпунктах 1, 4 пункта 2.9 настоящего раздела (если в заявлении не указан способ получения документов, указанный в подпункте 2 настоящего пункта);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посредством почтовой связи в случае поступления документов от заявителя способом, указанным в подпункте 2 пункта 2.9 настоящего раздела (если в заявлении не указан способ получения документов, указанный в подпункте 1 настоящего пункта);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3) посредством </w:t>
      </w:r>
      <w:proofErr w:type="spellStart"/>
      <w:r w:rsidRPr="008D4B5C">
        <w:rPr>
          <w:sz w:val="22"/>
          <w:szCs w:val="22"/>
        </w:rPr>
        <w:t>МФЦ</w:t>
      </w:r>
      <w:proofErr w:type="spellEnd"/>
      <w:r w:rsidRPr="008D4B5C">
        <w:rPr>
          <w:sz w:val="22"/>
          <w:szCs w:val="22"/>
        </w:rPr>
        <w:t xml:space="preserve"> в случае поступления документов от заявителя, способом, указанным в подпункте 3 пункта 2.9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2.26. Основания для отказа в предоставлении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несоответствие заявления цели предоставления субсидий, установленной пунктом 1.3 раздела 1 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несоответствие заявителя категориям заявителей, установленным в пункте 1.6 раздела 1 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 несоответствие условиям предоставления субсидий, указанных в подпунктах 1-11 пункта 2.1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4) несоответствие заявителя требованиям, установленным пунктом 2.2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5) несоответствие заявления, документов и сведений, представленных заявителем, требованиям, установленным пунктами 2.5-2.11 настоящего раздела, или непредставление (предоставление не в полном объеме) указанных документов;</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6) установление факта недостоверности представленной заявителем информации;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7) недостаточность бюджетных ассигнований и лимитов бюджетных обязательств, предусмотренных бюджетом городского поселения Агириш, для предоставления заявителю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8) ранее в отношении заявителя было принято решение об оказании аналогичной поддержки (поддержки, </w:t>
      </w:r>
      <w:proofErr w:type="gramStart"/>
      <w:r w:rsidRPr="008D4B5C">
        <w:rPr>
          <w:sz w:val="22"/>
          <w:szCs w:val="22"/>
        </w:rPr>
        <w:t>условия</w:t>
      </w:r>
      <w:proofErr w:type="gramEnd"/>
      <w:r w:rsidRPr="008D4B5C">
        <w:rPr>
          <w:sz w:val="22"/>
          <w:szCs w:val="22"/>
        </w:rPr>
        <w:t xml:space="preserve">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9) с даты признания заявителя, совершившим нарушение порядка и условий оказания поддержки прошло менее одного года, за 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w:t>
      </w:r>
      <w:r w:rsidRPr="008D4B5C">
        <w:rPr>
          <w:sz w:val="22"/>
          <w:szCs w:val="22"/>
        </w:rPr>
        <w:lastRenderedPageBreak/>
        <w:t>недостоверных сведений и</w:t>
      </w:r>
      <w:proofErr w:type="gramEnd"/>
      <w:r w:rsidRPr="008D4B5C">
        <w:rPr>
          <w:sz w:val="22"/>
          <w:szCs w:val="22"/>
        </w:rPr>
        <w:t xml:space="preserve"> документов, с даты признания заявителя </w:t>
      </w:r>
      <w:proofErr w:type="gramStart"/>
      <w:r w:rsidRPr="008D4B5C">
        <w:rPr>
          <w:sz w:val="22"/>
          <w:szCs w:val="22"/>
        </w:rPr>
        <w:t>совершившим</w:t>
      </w:r>
      <w:proofErr w:type="gramEnd"/>
      <w:r w:rsidRPr="008D4B5C">
        <w:rPr>
          <w:sz w:val="22"/>
          <w:szCs w:val="22"/>
        </w:rPr>
        <w:t xml:space="preserve">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w:t>
      </w:r>
      <w:proofErr w:type="gramStart"/>
      <w:r w:rsidRPr="008D4B5C">
        <w:rPr>
          <w:sz w:val="22"/>
          <w:szCs w:val="22"/>
        </w:rPr>
        <w:t>оказавшими</w:t>
      </w:r>
      <w:proofErr w:type="gramEnd"/>
      <w:r w:rsidRPr="008D4B5C">
        <w:rPr>
          <w:sz w:val="22"/>
          <w:szCs w:val="22"/>
        </w:rPr>
        <w:t xml:space="preserve"> поддержку, выявлены нарушения заявителем порядка и условий оказания поддержки;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10) прекращение действия Программы.</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2.27. При наличии оснований для отказа в предоставлении субсидии, указанных в пункте 2.26 настоящего раздела, Уполномоченный орган обеспечивает подготовку проекта постановления администрации городского поселения Агириш об отказе в предоставлении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2.28. Уполномоченный орган направляет заявителю:</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уведомление об отказе в предоставлении субсидии, оформленное на официальном бланке администрации городского поселения Агириш, не позднее 5 рабочих дней со дня вступления в силу постановления администрации городского поселения Агириш  об отказе в предоставлении субсидии, способами, указанными в пункте 2.25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уведомление об отказе в принятии части неподтвержденных затрат заявителя для предоставления субсидии, оформленное на официальном бланке администрации городского поселения Агириш, не позднее 5 рабочих дней со дня вступления в силу постановления администрации городского поселения Агириш о предоставлении субсидии способами, указанными в пункте 2.14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2.29. Размер субсидии определяется по следующим формулам:</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на возмещение части затрат на аренду (субаренду) нежилых помещений:</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S = </w:t>
      </w:r>
      <w:proofErr w:type="gramStart"/>
      <w:r w:rsidRPr="008D4B5C">
        <w:rPr>
          <w:sz w:val="22"/>
          <w:szCs w:val="22"/>
        </w:rPr>
        <w:t>Р</w:t>
      </w:r>
      <w:proofErr w:type="gramEnd"/>
      <w:r w:rsidRPr="008D4B5C">
        <w:rPr>
          <w:sz w:val="22"/>
          <w:szCs w:val="22"/>
        </w:rPr>
        <w:t xml:space="preserve"> х 50% &lt;= </w:t>
      </w:r>
      <w:proofErr w:type="spellStart"/>
      <w:r w:rsidRPr="008D4B5C">
        <w:rPr>
          <w:sz w:val="22"/>
          <w:szCs w:val="22"/>
        </w:rPr>
        <w:t>Vz</w:t>
      </w:r>
      <w:proofErr w:type="spellEnd"/>
      <w:r w:rsidRPr="008D4B5C">
        <w:rPr>
          <w:sz w:val="22"/>
          <w:szCs w:val="22"/>
        </w:rPr>
        <w:t xml:space="preserve"> &lt;= A;</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если S = </w:t>
      </w:r>
      <w:proofErr w:type="gramStart"/>
      <w:r w:rsidRPr="008D4B5C">
        <w:rPr>
          <w:sz w:val="22"/>
          <w:szCs w:val="22"/>
        </w:rPr>
        <w:t>Р</w:t>
      </w:r>
      <w:proofErr w:type="gramEnd"/>
      <w:r w:rsidRPr="008D4B5C">
        <w:rPr>
          <w:sz w:val="22"/>
          <w:szCs w:val="22"/>
        </w:rPr>
        <w:t xml:space="preserve"> х 50% &gt;= </w:t>
      </w:r>
      <w:proofErr w:type="spellStart"/>
      <w:r w:rsidRPr="008D4B5C">
        <w:rPr>
          <w:sz w:val="22"/>
          <w:szCs w:val="22"/>
        </w:rPr>
        <w:t>Vz</w:t>
      </w:r>
      <w:proofErr w:type="spellEnd"/>
      <w:r w:rsidRPr="008D4B5C">
        <w:rPr>
          <w:sz w:val="22"/>
          <w:szCs w:val="22"/>
        </w:rPr>
        <w:t xml:space="preserve">, то S = </w:t>
      </w:r>
      <w:proofErr w:type="spellStart"/>
      <w:r w:rsidRPr="008D4B5C">
        <w:rPr>
          <w:sz w:val="22"/>
          <w:szCs w:val="22"/>
        </w:rPr>
        <w:t>Vz</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если S = </w:t>
      </w:r>
      <w:proofErr w:type="gramStart"/>
      <w:r w:rsidRPr="008D4B5C">
        <w:rPr>
          <w:sz w:val="22"/>
          <w:szCs w:val="22"/>
        </w:rPr>
        <w:t>Р</w:t>
      </w:r>
      <w:proofErr w:type="gramEnd"/>
      <w:r w:rsidRPr="008D4B5C">
        <w:rPr>
          <w:sz w:val="22"/>
          <w:szCs w:val="22"/>
        </w:rPr>
        <w:t xml:space="preserve"> х 50% &lt; </w:t>
      </w:r>
      <w:proofErr w:type="spellStart"/>
      <w:r w:rsidRPr="008D4B5C">
        <w:rPr>
          <w:sz w:val="22"/>
          <w:szCs w:val="22"/>
        </w:rPr>
        <w:t>Vz</w:t>
      </w:r>
      <w:proofErr w:type="spellEnd"/>
      <w:r w:rsidRPr="008D4B5C">
        <w:rPr>
          <w:sz w:val="22"/>
          <w:szCs w:val="22"/>
        </w:rPr>
        <w:t>, то S = P x 50%;</w:t>
      </w:r>
    </w:p>
    <w:p w:rsidR="008D4B5C" w:rsidRPr="008D4B5C" w:rsidRDefault="008D4B5C" w:rsidP="008D4B5C">
      <w:pPr>
        <w:widowControl w:val="0"/>
        <w:autoSpaceDE w:val="0"/>
        <w:autoSpaceDN w:val="0"/>
        <w:adjustRightInd w:val="0"/>
        <w:ind w:firstLine="568"/>
        <w:jc w:val="both"/>
        <w:rPr>
          <w:sz w:val="22"/>
          <w:szCs w:val="22"/>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 xml:space="preserve"> &lt; A, </w:t>
      </w:r>
      <w:r w:rsidRPr="008D4B5C">
        <w:rPr>
          <w:sz w:val="22"/>
          <w:szCs w:val="22"/>
        </w:rPr>
        <w:t>то</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 xml:space="preserve"> &gt;= A, </w:t>
      </w:r>
      <w:r w:rsidRPr="008D4B5C">
        <w:rPr>
          <w:sz w:val="22"/>
          <w:szCs w:val="22"/>
        </w:rPr>
        <w:t>то</w:t>
      </w:r>
      <w:r w:rsidRPr="00F51335">
        <w:rPr>
          <w:sz w:val="22"/>
          <w:szCs w:val="22"/>
          <w:lang w:val="en-US"/>
        </w:rPr>
        <w:t xml:space="preserve"> S = A;</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P x 50% &lt; A, </w:t>
      </w:r>
      <w:r w:rsidRPr="008D4B5C">
        <w:rPr>
          <w:sz w:val="22"/>
          <w:szCs w:val="22"/>
        </w:rPr>
        <w:t>то</w:t>
      </w:r>
      <w:r w:rsidRPr="00F51335">
        <w:rPr>
          <w:sz w:val="22"/>
          <w:szCs w:val="22"/>
          <w:lang w:val="en-US"/>
        </w:rPr>
        <w:t xml:space="preserve"> S = P x 50%;</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P x 50% &gt;= A, </w:t>
      </w:r>
      <w:r w:rsidRPr="008D4B5C">
        <w:rPr>
          <w:sz w:val="22"/>
          <w:szCs w:val="22"/>
        </w:rPr>
        <w:t>то</w:t>
      </w:r>
      <w:r w:rsidRPr="00F51335">
        <w:rPr>
          <w:sz w:val="22"/>
          <w:szCs w:val="22"/>
          <w:lang w:val="en-US"/>
        </w:rPr>
        <w:t xml:space="preserve"> S = A, </w:t>
      </w:r>
      <w:r w:rsidRPr="008D4B5C">
        <w:rPr>
          <w:sz w:val="22"/>
          <w:szCs w:val="22"/>
        </w:rPr>
        <w:t>где</w:t>
      </w:r>
      <w:r w:rsidRPr="00F51335">
        <w:rPr>
          <w:sz w:val="22"/>
          <w:szCs w:val="22"/>
          <w:lang w:val="en-US"/>
        </w:rPr>
        <w:t>:</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S-размер субсидии на возмещение части затрат на аренду (субаренду) нежилых помещений, рублей;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Р-размер фактически подтвержденных затрат Субъектам </w:t>
      </w:r>
      <w:proofErr w:type="spellStart"/>
      <w:r w:rsidRPr="008D4B5C">
        <w:rPr>
          <w:sz w:val="22"/>
          <w:szCs w:val="22"/>
        </w:rPr>
        <w:t>МСП</w:t>
      </w:r>
      <w:proofErr w:type="spellEnd"/>
      <w:r w:rsidRPr="008D4B5C">
        <w:rPr>
          <w:sz w:val="22"/>
          <w:szCs w:val="22"/>
        </w:rPr>
        <w:t xml:space="preserve"> на аренду (субаренду) нежилых помещений (без учета коммунальных платежей), рублей;</w:t>
      </w:r>
    </w:p>
    <w:p w:rsidR="008D4B5C" w:rsidRPr="008D4B5C" w:rsidRDefault="008D4B5C" w:rsidP="008D4B5C">
      <w:pPr>
        <w:widowControl w:val="0"/>
        <w:autoSpaceDE w:val="0"/>
        <w:autoSpaceDN w:val="0"/>
        <w:adjustRightInd w:val="0"/>
        <w:ind w:firstLine="568"/>
        <w:jc w:val="both"/>
        <w:rPr>
          <w:sz w:val="22"/>
          <w:szCs w:val="22"/>
        </w:rPr>
      </w:pPr>
      <w:proofErr w:type="spellStart"/>
      <w:r w:rsidRPr="008D4B5C">
        <w:rPr>
          <w:sz w:val="22"/>
          <w:szCs w:val="22"/>
        </w:rPr>
        <w:t>Vz</w:t>
      </w:r>
      <w:proofErr w:type="spellEnd"/>
      <w:r w:rsidRPr="008D4B5C">
        <w:rPr>
          <w:sz w:val="22"/>
          <w:szCs w:val="22"/>
        </w:rPr>
        <w:t xml:space="preserve">-максимальный объем затрат на аренду (субаренду) нежилых помещений 300 000 (Триста тысяч) рублей 00 копеек на 1 Субъекта </w:t>
      </w:r>
      <w:proofErr w:type="spellStart"/>
      <w:r w:rsidRPr="008D4B5C">
        <w:rPr>
          <w:sz w:val="22"/>
          <w:szCs w:val="22"/>
        </w:rPr>
        <w:t>МСП</w:t>
      </w:r>
      <w:proofErr w:type="spellEnd"/>
      <w:r w:rsidRPr="008D4B5C">
        <w:rPr>
          <w:sz w:val="22"/>
          <w:szCs w:val="22"/>
        </w:rPr>
        <w:t xml:space="preserve"> в год, рублей;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A-объем денежных средств, </w:t>
      </w:r>
      <w:proofErr w:type="gramStart"/>
      <w:r w:rsidRPr="008D4B5C">
        <w:rPr>
          <w:sz w:val="22"/>
          <w:szCs w:val="22"/>
        </w:rPr>
        <w:t>предусмотренный</w:t>
      </w:r>
      <w:proofErr w:type="gramEnd"/>
      <w:r w:rsidRPr="008D4B5C">
        <w:rPr>
          <w:sz w:val="22"/>
          <w:szCs w:val="22"/>
        </w:rPr>
        <w:t xml:space="preserve"> Программой на возмещение затрат на аренду (субаренду) нежилых помещений за вычетом объема денежных средств, предусмотренного на исполнение обязательств по ранее заключенным соглашениям о предоставлении субсидии на аренду (субаренду) нежилых помещений в текущем финансовом году, рублей;</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на возмещение части затрат на приобретение нового оборудования, основных средств и лицензионных программных продуктов:</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S = </w:t>
      </w:r>
      <w:proofErr w:type="gramStart"/>
      <w:r w:rsidRPr="008D4B5C">
        <w:rPr>
          <w:sz w:val="22"/>
          <w:szCs w:val="22"/>
        </w:rPr>
        <w:t>Р</w:t>
      </w:r>
      <w:proofErr w:type="gramEnd"/>
      <w:r w:rsidRPr="008D4B5C">
        <w:rPr>
          <w:sz w:val="22"/>
          <w:szCs w:val="22"/>
        </w:rPr>
        <w:t xml:space="preserve"> х 80% &lt;= </w:t>
      </w:r>
      <w:proofErr w:type="spellStart"/>
      <w:r w:rsidRPr="008D4B5C">
        <w:rPr>
          <w:sz w:val="22"/>
          <w:szCs w:val="22"/>
        </w:rPr>
        <w:t>Vz</w:t>
      </w:r>
      <w:proofErr w:type="spellEnd"/>
      <w:r w:rsidRPr="008D4B5C">
        <w:rPr>
          <w:sz w:val="22"/>
          <w:szCs w:val="22"/>
        </w:rPr>
        <w:t xml:space="preserve"> &lt;= A;</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если S = </w:t>
      </w:r>
      <w:proofErr w:type="gramStart"/>
      <w:r w:rsidRPr="008D4B5C">
        <w:rPr>
          <w:sz w:val="22"/>
          <w:szCs w:val="22"/>
        </w:rPr>
        <w:t>Р</w:t>
      </w:r>
      <w:proofErr w:type="gramEnd"/>
      <w:r w:rsidRPr="008D4B5C">
        <w:rPr>
          <w:sz w:val="22"/>
          <w:szCs w:val="22"/>
        </w:rPr>
        <w:t xml:space="preserve"> х 80% &gt;= </w:t>
      </w:r>
      <w:proofErr w:type="spellStart"/>
      <w:r w:rsidRPr="008D4B5C">
        <w:rPr>
          <w:sz w:val="22"/>
          <w:szCs w:val="22"/>
        </w:rPr>
        <w:t>Vz</w:t>
      </w:r>
      <w:proofErr w:type="spellEnd"/>
      <w:r w:rsidRPr="008D4B5C">
        <w:rPr>
          <w:sz w:val="22"/>
          <w:szCs w:val="22"/>
        </w:rPr>
        <w:t xml:space="preserve">, то S = </w:t>
      </w:r>
      <w:proofErr w:type="spellStart"/>
      <w:r w:rsidRPr="008D4B5C">
        <w:rPr>
          <w:sz w:val="22"/>
          <w:szCs w:val="22"/>
        </w:rPr>
        <w:t>Vz</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если S = </w:t>
      </w:r>
      <w:proofErr w:type="gramStart"/>
      <w:r w:rsidRPr="008D4B5C">
        <w:rPr>
          <w:sz w:val="22"/>
          <w:szCs w:val="22"/>
        </w:rPr>
        <w:t>Р</w:t>
      </w:r>
      <w:proofErr w:type="gramEnd"/>
      <w:r w:rsidRPr="008D4B5C">
        <w:rPr>
          <w:sz w:val="22"/>
          <w:szCs w:val="22"/>
        </w:rPr>
        <w:t xml:space="preserve"> х 80% &lt;</w:t>
      </w:r>
      <w:proofErr w:type="spellStart"/>
      <w:r w:rsidRPr="008D4B5C">
        <w:rPr>
          <w:sz w:val="22"/>
          <w:szCs w:val="22"/>
        </w:rPr>
        <w:t>Vz</w:t>
      </w:r>
      <w:proofErr w:type="spellEnd"/>
      <w:r w:rsidRPr="008D4B5C">
        <w:rPr>
          <w:sz w:val="22"/>
          <w:szCs w:val="22"/>
        </w:rPr>
        <w:t>, то S = P x 80%;</w:t>
      </w:r>
    </w:p>
    <w:p w:rsidR="008D4B5C" w:rsidRPr="008D4B5C" w:rsidRDefault="008D4B5C" w:rsidP="008D4B5C">
      <w:pPr>
        <w:widowControl w:val="0"/>
        <w:autoSpaceDE w:val="0"/>
        <w:autoSpaceDN w:val="0"/>
        <w:adjustRightInd w:val="0"/>
        <w:ind w:firstLine="568"/>
        <w:jc w:val="both"/>
        <w:rPr>
          <w:sz w:val="22"/>
          <w:szCs w:val="22"/>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 xml:space="preserve"> &lt; A, </w:t>
      </w:r>
      <w:r w:rsidRPr="008D4B5C">
        <w:rPr>
          <w:sz w:val="22"/>
          <w:szCs w:val="22"/>
        </w:rPr>
        <w:t>то</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 xml:space="preserve"> &gt;= A, </w:t>
      </w:r>
      <w:r w:rsidRPr="008D4B5C">
        <w:rPr>
          <w:sz w:val="22"/>
          <w:szCs w:val="22"/>
        </w:rPr>
        <w:t>то</w:t>
      </w:r>
      <w:r w:rsidRPr="00F51335">
        <w:rPr>
          <w:sz w:val="22"/>
          <w:szCs w:val="22"/>
          <w:lang w:val="en-US"/>
        </w:rPr>
        <w:t xml:space="preserve"> S = A;</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P x 80% &lt; A, </w:t>
      </w:r>
      <w:r w:rsidRPr="008D4B5C">
        <w:rPr>
          <w:sz w:val="22"/>
          <w:szCs w:val="22"/>
        </w:rPr>
        <w:t>то</w:t>
      </w:r>
      <w:r w:rsidRPr="00F51335">
        <w:rPr>
          <w:sz w:val="22"/>
          <w:szCs w:val="22"/>
          <w:lang w:val="en-US"/>
        </w:rPr>
        <w:t xml:space="preserve"> S = P x 80%;</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P x 80% &gt;= A, </w:t>
      </w:r>
      <w:r w:rsidRPr="008D4B5C">
        <w:rPr>
          <w:sz w:val="22"/>
          <w:szCs w:val="22"/>
        </w:rPr>
        <w:t>то</w:t>
      </w:r>
      <w:r w:rsidRPr="00F51335">
        <w:rPr>
          <w:sz w:val="22"/>
          <w:szCs w:val="22"/>
          <w:lang w:val="en-US"/>
        </w:rPr>
        <w:t xml:space="preserve"> S = A, </w:t>
      </w:r>
      <w:r w:rsidRPr="008D4B5C">
        <w:rPr>
          <w:sz w:val="22"/>
          <w:szCs w:val="22"/>
        </w:rPr>
        <w:t>где</w:t>
      </w:r>
      <w:r w:rsidRPr="00F51335">
        <w:rPr>
          <w:sz w:val="22"/>
          <w:szCs w:val="22"/>
          <w:lang w:val="en-US"/>
        </w:rPr>
        <w:t>:</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S-размер субсидии на возмещение части затрат на приобретение нового оборудования, основных средств и лицензионных программных продуктов, рублей;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Р-размер фактически подтвержденных затрат Субъектам </w:t>
      </w:r>
      <w:proofErr w:type="spellStart"/>
      <w:r w:rsidRPr="008D4B5C">
        <w:rPr>
          <w:sz w:val="22"/>
          <w:szCs w:val="22"/>
        </w:rPr>
        <w:t>МСП</w:t>
      </w:r>
      <w:proofErr w:type="spellEnd"/>
      <w:r w:rsidRPr="008D4B5C">
        <w:rPr>
          <w:sz w:val="22"/>
          <w:szCs w:val="22"/>
        </w:rPr>
        <w:t xml:space="preserve"> на приобретение оборудования (основных средств) и лицензионных программных продуктов, рублей;</w:t>
      </w:r>
    </w:p>
    <w:p w:rsidR="008D4B5C" w:rsidRPr="008D4B5C" w:rsidRDefault="008D4B5C" w:rsidP="008D4B5C">
      <w:pPr>
        <w:widowControl w:val="0"/>
        <w:autoSpaceDE w:val="0"/>
        <w:autoSpaceDN w:val="0"/>
        <w:adjustRightInd w:val="0"/>
        <w:ind w:firstLine="568"/>
        <w:jc w:val="both"/>
        <w:rPr>
          <w:sz w:val="22"/>
          <w:szCs w:val="22"/>
        </w:rPr>
      </w:pPr>
      <w:proofErr w:type="spellStart"/>
      <w:r w:rsidRPr="008D4B5C">
        <w:rPr>
          <w:sz w:val="22"/>
          <w:szCs w:val="22"/>
        </w:rPr>
        <w:t>Vz</w:t>
      </w:r>
      <w:proofErr w:type="spellEnd"/>
      <w:r w:rsidRPr="008D4B5C">
        <w:rPr>
          <w:sz w:val="22"/>
          <w:szCs w:val="22"/>
        </w:rPr>
        <w:t xml:space="preserve">-максимальный объем затрат на приобретение нового оборудования, основных средств и лицензионных программных продуктов 500 000 (Пятьсот тысяч) рублей 00 копеек на 1 Субъекта </w:t>
      </w:r>
      <w:proofErr w:type="spellStart"/>
      <w:r w:rsidRPr="008D4B5C">
        <w:rPr>
          <w:sz w:val="22"/>
          <w:szCs w:val="22"/>
        </w:rPr>
        <w:t>МСП</w:t>
      </w:r>
      <w:proofErr w:type="spellEnd"/>
      <w:r w:rsidRPr="008D4B5C">
        <w:rPr>
          <w:sz w:val="22"/>
          <w:szCs w:val="22"/>
        </w:rPr>
        <w:t xml:space="preserve"> в год, рублей;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A-объем денежных средств, предусмотренных Программой на возмещение затрат на приобретение нового оборудования, основных средств и лицензионных программных продуктов за вычетом объема денежных средств, предусмотренного на исполнение обязательств по ранее заключенным соглашениям о предоставлении субсидии на приобретение нового оборудования, основных средств и лицензионных программных в текущем финансовом году, рублей;</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 на возмещение части затрат на приобретение основных средств (оборудования, оргтехники):</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S = </w:t>
      </w:r>
      <w:proofErr w:type="gramStart"/>
      <w:r w:rsidRPr="008D4B5C">
        <w:rPr>
          <w:sz w:val="22"/>
          <w:szCs w:val="22"/>
        </w:rPr>
        <w:t>Р</w:t>
      </w:r>
      <w:proofErr w:type="gramEnd"/>
      <w:r w:rsidRPr="008D4B5C">
        <w:rPr>
          <w:sz w:val="22"/>
          <w:szCs w:val="22"/>
        </w:rPr>
        <w:t xml:space="preserve"> х 80% &lt;= </w:t>
      </w:r>
      <w:proofErr w:type="spellStart"/>
      <w:r w:rsidRPr="008D4B5C">
        <w:rPr>
          <w:sz w:val="22"/>
          <w:szCs w:val="22"/>
        </w:rPr>
        <w:t>Vz</w:t>
      </w:r>
      <w:proofErr w:type="spellEnd"/>
      <w:r w:rsidRPr="008D4B5C">
        <w:rPr>
          <w:sz w:val="22"/>
          <w:szCs w:val="22"/>
        </w:rPr>
        <w:t xml:space="preserve"> &lt;= A;</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если S = </w:t>
      </w:r>
      <w:proofErr w:type="gramStart"/>
      <w:r w:rsidRPr="008D4B5C">
        <w:rPr>
          <w:sz w:val="22"/>
          <w:szCs w:val="22"/>
        </w:rPr>
        <w:t>Р</w:t>
      </w:r>
      <w:proofErr w:type="gramEnd"/>
      <w:r w:rsidRPr="008D4B5C">
        <w:rPr>
          <w:sz w:val="22"/>
          <w:szCs w:val="22"/>
        </w:rPr>
        <w:t xml:space="preserve"> х 80% &gt;= </w:t>
      </w:r>
      <w:proofErr w:type="spellStart"/>
      <w:r w:rsidRPr="008D4B5C">
        <w:rPr>
          <w:sz w:val="22"/>
          <w:szCs w:val="22"/>
        </w:rPr>
        <w:t>Vz</w:t>
      </w:r>
      <w:proofErr w:type="spellEnd"/>
      <w:r w:rsidRPr="008D4B5C">
        <w:rPr>
          <w:sz w:val="22"/>
          <w:szCs w:val="22"/>
        </w:rPr>
        <w:t xml:space="preserve">, то S = </w:t>
      </w:r>
      <w:proofErr w:type="spellStart"/>
      <w:r w:rsidRPr="008D4B5C">
        <w:rPr>
          <w:sz w:val="22"/>
          <w:szCs w:val="22"/>
        </w:rPr>
        <w:t>Vz</w:t>
      </w:r>
      <w:proofErr w:type="spellEnd"/>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если S = </w:t>
      </w:r>
      <w:proofErr w:type="gramStart"/>
      <w:r w:rsidRPr="008D4B5C">
        <w:rPr>
          <w:sz w:val="22"/>
          <w:szCs w:val="22"/>
        </w:rPr>
        <w:t>Р</w:t>
      </w:r>
      <w:proofErr w:type="gramEnd"/>
      <w:r w:rsidRPr="008D4B5C">
        <w:rPr>
          <w:sz w:val="22"/>
          <w:szCs w:val="22"/>
        </w:rPr>
        <w:t xml:space="preserve"> х 80% &lt; </w:t>
      </w:r>
      <w:proofErr w:type="spellStart"/>
      <w:r w:rsidRPr="008D4B5C">
        <w:rPr>
          <w:sz w:val="22"/>
          <w:szCs w:val="22"/>
        </w:rPr>
        <w:t>Vz</w:t>
      </w:r>
      <w:proofErr w:type="spellEnd"/>
      <w:r w:rsidRPr="008D4B5C">
        <w:rPr>
          <w:sz w:val="22"/>
          <w:szCs w:val="22"/>
        </w:rPr>
        <w:t>, то S = P x 80%;</w:t>
      </w:r>
    </w:p>
    <w:p w:rsidR="008D4B5C" w:rsidRPr="008D4B5C" w:rsidRDefault="008D4B5C" w:rsidP="008D4B5C">
      <w:pPr>
        <w:widowControl w:val="0"/>
        <w:autoSpaceDE w:val="0"/>
        <w:autoSpaceDN w:val="0"/>
        <w:adjustRightInd w:val="0"/>
        <w:ind w:firstLine="568"/>
        <w:jc w:val="both"/>
        <w:rPr>
          <w:sz w:val="22"/>
          <w:szCs w:val="22"/>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 xml:space="preserve"> &lt; A, </w:t>
      </w:r>
      <w:r w:rsidRPr="008D4B5C">
        <w:rPr>
          <w:sz w:val="22"/>
          <w:szCs w:val="22"/>
        </w:rPr>
        <w:t>то</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w:t>
      </w:r>
      <w:proofErr w:type="spellStart"/>
      <w:r w:rsidRPr="00F51335">
        <w:rPr>
          <w:sz w:val="22"/>
          <w:szCs w:val="22"/>
          <w:lang w:val="en-US"/>
        </w:rPr>
        <w:t>Vz</w:t>
      </w:r>
      <w:proofErr w:type="spellEnd"/>
      <w:r w:rsidRPr="00F51335">
        <w:rPr>
          <w:sz w:val="22"/>
          <w:szCs w:val="22"/>
          <w:lang w:val="en-US"/>
        </w:rPr>
        <w:t xml:space="preserve"> &gt;= A, </w:t>
      </w:r>
      <w:r w:rsidRPr="008D4B5C">
        <w:rPr>
          <w:sz w:val="22"/>
          <w:szCs w:val="22"/>
        </w:rPr>
        <w:t>то</w:t>
      </w:r>
      <w:r w:rsidRPr="00F51335">
        <w:rPr>
          <w:sz w:val="22"/>
          <w:szCs w:val="22"/>
          <w:lang w:val="en-US"/>
        </w:rPr>
        <w:t xml:space="preserve"> S = A;</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P x 80% &lt; A, </w:t>
      </w:r>
      <w:r w:rsidRPr="008D4B5C">
        <w:rPr>
          <w:sz w:val="22"/>
          <w:szCs w:val="22"/>
        </w:rPr>
        <w:t>то</w:t>
      </w:r>
      <w:r w:rsidRPr="00F51335">
        <w:rPr>
          <w:sz w:val="22"/>
          <w:szCs w:val="22"/>
          <w:lang w:val="en-US"/>
        </w:rPr>
        <w:t xml:space="preserve"> S = P x 80%;</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F51335" w:rsidRDefault="008D4B5C" w:rsidP="008D4B5C">
      <w:pPr>
        <w:widowControl w:val="0"/>
        <w:autoSpaceDE w:val="0"/>
        <w:autoSpaceDN w:val="0"/>
        <w:adjustRightInd w:val="0"/>
        <w:ind w:firstLine="568"/>
        <w:jc w:val="both"/>
        <w:rPr>
          <w:sz w:val="22"/>
          <w:szCs w:val="22"/>
          <w:lang w:val="en-US"/>
        </w:rPr>
      </w:pPr>
      <w:r w:rsidRPr="008D4B5C">
        <w:rPr>
          <w:sz w:val="22"/>
          <w:szCs w:val="22"/>
        </w:rPr>
        <w:t>если</w:t>
      </w:r>
      <w:r w:rsidRPr="00F51335">
        <w:rPr>
          <w:sz w:val="22"/>
          <w:szCs w:val="22"/>
          <w:lang w:val="en-US"/>
        </w:rPr>
        <w:t xml:space="preserve"> S = P x 80% &gt;= A, </w:t>
      </w:r>
      <w:r w:rsidRPr="008D4B5C">
        <w:rPr>
          <w:sz w:val="22"/>
          <w:szCs w:val="22"/>
        </w:rPr>
        <w:t>то</w:t>
      </w:r>
      <w:r w:rsidRPr="00F51335">
        <w:rPr>
          <w:sz w:val="22"/>
          <w:szCs w:val="22"/>
          <w:lang w:val="en-US"/>
        </w:rPr>
        <w:t xml:space="preserve"> S = A, </w:t>
      </w:r>
      <w:r w:rsidRPr="008D4B5C">
        <w:rPr>
          <w:sz w:val="22"/>
          <w:szCs w:val="22"/>
        </w:rPr>
        <w:t>где</w:t>
      </w:r>
      <w:r w:rsidRPr="00F51335">
        <w:rPr>
          <w:sz w:val="22"/>
          <w:szCs w:val="22"/>
          <w:lang w:val="en-US"/>
        </w:rPr>
        <w:t>:</w:t>
      </w:r>
    </w:p>
    <w:p w:rsidR="008D4B5C" w:rsidRPr="00F51335" w:rsidRDefault="008D4B5C" w:rsidP="008D4B5C">
      <w:pPr>
        <w:widowControl w:val="0"/>
        <w:autoSpaceDE w:val="0"/>
        <w:autoSpaceDN w:val="0"/>
        <w:adjustRightInd w:val="0"/>
        <w:ind w:firstLine="568"/>
        <w:jc w:val="both"/>
        <w:rPr>
          <w:sz w:val="22"/>
          <w:szCs w:val="22"/>
          <w:lang w:val="en-US"/>
        </w:rPr>
      </w:pP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S-размер субсидии на возмещение части затрат на приобретение основных средств (оборудования, оргтехники), рублей;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Р-размер фактически подтвержденных затрат Начинающего субъектам </w:t>
      </w:r>
      <w:proofErr w:type="spellStart"/>
      <w:r w:rsidRPr="008D4B5C">
        <w:rPr>
          <w:sz w:val="22"/>
          <w:szCs w:val="22"/>
        </w:rPr>
        <w:t>МСП</w:t>
      </w:r>
      <w:proofErr w:type="spellEnd"/>
      <w:r w:rsidRPr="008D4B5C">
        <w:rPr>
          <w:sz w:val="22"/>
          <w:szCs w:val="22"/>
        </w:rPr>
        <w:t xml:space="preserve"> на приобретение основных средств (оборудования, оргтехники), рублей;</w:t>
      </w:r>
    </w:p>
    <w:p w:rsidR="008D4B5C" w:rsidRPr="008D4B5C" w:rsidRDefault="008D4B5C" w:rsidP="008D4B5C">
      <w:pPr>
        <w:widowControl w:val="0"/>
        <w:autoSpaceDE w:val="0"/>
        <w:autoSpaceDN w:val="0"/>
        <w:adjustRightInd w:val="0"/>
        <w:ind w:firstLine="568"/>
        <w:jc w:val="both"/>
        <w:rPr>
          <w:sz w:val="22"/>
          <w:szCs w:val="22"/>
        </w:rPr>
      </w:pPr>
      <w:proofErr w:type="spellStart"/>
      <w:r w:rsidRPr="008D4B5C">
        <w:rPr>
          <w:sz w:val="22"/>
          <w:szCs w:val="22"/>
        </w:rPr>
        <w:t>Vz</w:t>
      </w:r>
      <w:proofErr w:type="spellEnd"/>
      <w:r w:rsidRPr="008D4B5C">
        <w:rPr>
          <w:sz w:val="22"/>
          <w:szCs w:val="22"/>
        </w:rPr>
        <w:t xml:space="preserve">-максимальный объем затрат на приобретение основных средств (оборудования, оргтехники) 300 000 (Триста тысяч) рублей 00 копеек на 1 Начинающего субъекта </w:t>
      </w:r>
      <w:proofErr w:type="spellStart"/>
      <w:r w:rsidRPr="008D4B5C">
        <w:rPr>
          <w:sz w:val="22"/>
          <w:szCs w:val="22"/>
        </w:rPr>
        <w:t>МСП</w:t>
      </w:r>
      <w:proofErr w:type="spellEnd"/>
      <w:r w:rsidRPr="008D4B5C">
        <w:rPr>
          <w:sz w:val="22"/>
          <w:szCs w:val="22"/>
        </w:rPr>
        <w:t xml:space="preserve"> в год, рублей;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A-объем денежных средств, предусмотренных Программой на возмещение затрат на приобретение основных средств (оборудования, оргтехники) за вычетом объема денежных средств, предусмотренного на исполнение обязательств по ранее заключенным соглашениям о предоставлении субсидии на приобретение основных средств (оборудования, оргтехники) в текущем финансовом году, рублей.</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2.30. На основании постановления администрации городского поселения Агириш о предоставлении субсидии Уполномоченный орган в течени</w:t>
      </w:r>
      <w:proofErr w:type="gramStart"/>
      <w:r w:rsidRPr="008D4B5C">
        <w:rPr>
          <w:sz w:val="22"/>
          <w:szCs w:val="22"/>
        </w:rPr>
        <w:t>и</w:t>
      </w:r>
      <w:proofErr w:type="gramEnd"/>
      <w:r w:rsidRPr="008D4B5C">
        <w:rPr>
          <w:sz w:val="22"/>
          <w:szCs w:val="22"/>
        </w:rPr>
        <w:t xml:space="preserve"> 3 рабочих дней обеспечивает подготовку проекта соглашения о предоставлении субсидии между администрацией городского поселения Агириш и заявителем по форме, утвержденной Финансово-экономическим отделом администрации городского поселения Агириш (далее Соглашение).</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lastRenderedPageBreak/>
        <w:t>2.31. Обязательными условиями Соглашения являются: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цель предоставления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 размер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 сроки перечисления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4) план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(далее План), значения результатов предоставления субсидии на возмещение части затрат:</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а)  осуществление предпринимательской деятельности получателя субсидии в течение 12 месяцев со дня заключения Соглашения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б) сохранение количества рабочих мест в количестве подтвержденных на дату подачи заявления в течение 12 месяцев со дня заключения Соглашения;</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5) согласие получателя субсидии на осуществление проверок администрацией городского поселения Агириш соблюдения им порядка и условий предоставления субсидии, в том числе в части достижения результатов их предоставления, а также проверок органами муниципального финансового контроля городского поселения Агириш, органами государственного финансового контроля Ханты-Мансийского автономного округа-Югры в соответствии со </w:t>
      </w:r>
      <w:hyperlink r:id="rId38"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статьями 268.1</w:t>
        </w:r>
      </w:hyperlink>
      <w:r w:rsidRPr="008D4B5C">
        <w:rPr>
          <w:sz w:val="22"/>
          <w:szCs w:val="22"/>
        </w:rPr>
        <w:t xml:space="preserve"> и </w:t>
      </w:r>
      <w:hyperlink r:id="rId39"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269.2 Бюджетного кодекса Российской Федерации</w:t>
        </w:r>
      </w:hyperlink>
      <w:r w:rsidRPr="008D4B5C">
        <w:rPr>
          <w:sz w:val="22"/>
          <w:szCs w:val="22"/>
        </w:rPr>
        <w:t>;</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6) обязательными условиями Соглашения на возмещение части затрат на приобретение оборудования (основных средств) являются: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а) наименование, количество, стоимость приобретенного оборудования (основных средств);</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б) обязательство получателя субсидии об использовании оборудования (основных средств) по целевому назначению;</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в) обязательство получателя субсидии не продавать, не передавать в аренду или в пользование третьим лицам оборудование (основные средства) в течение 12 месяцев со дня заключения Соглашения;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7) обязательными условиями Соглашения на возмещение части затрат на приобретение основных средств (оборудования, оргтехники) являются: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а) наименование, количество, стоимость приобретенных основных средств (оборудования, оргтехники);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б) обязательство получателя субсидии об использовании основных средств (оборудования, оргтехники) по целевому назначению;</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в) обязательство получателя субсидии не продавать, не передавать в аренду или в пользование третьим лицам основные средства (оборудование, оргтехнику) в течение 1 года со дня заключения Соглашения;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8) порядок, формы и сроки предоставления отчетности, в том числе отчета о реализации Плана;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9) случаи и порядок возврата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10) условие о согласовании новых условий Соглашения или соглашения о расторжении Соглашения при </w:t>
      </w:r>
      <w:proofErr w:type="spellStart"/>
      <w:r w:rsidRPr="008D4B5C">
        <w:rPr>
          <w:sz w:val="22"/>
          <w:szCs w:val="22"/>
        </w:rPr>
        <w:t>недостижении</w:t>
      </w:r>
      <w:proofErr w:type="spellEnd"/>
      <w:r w:rsidRPr="008D4B5C">
        <w:rPr>
          <w:sz w:val="22"/>
          <w:szCs w:val="22"/>
        </w:rPr>
        <w:t xml:space="preserve"> согласия по новым условиям в случае уменьшения администрации городского поселения Агириш ранее доведенных лимитов бюджетных обязательств, предусмотренных бюджетом городского поселения Агириш на предоставление субсидии, приводящего к невозможности предоставления субсидии в размере, определенном в Соглашении;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11) положения о последствиях наступления обстоятельств непреодолимой силы.</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2.32. Уполномоченный орган направляет проект Соглашения на подпись главе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2.33. Уполномоченный орган не позднее 3 рабочих дней со дня подписания проекта Соглашения главой городского поселения Агириш направляет его заявителю или лицу, уполномоченному на осуществление действий от имени заявителя, в целях рассмотрения и подписания одним из следующих способов:</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1) лично заявители или лицу, уполномоченному на осуществление действий от имени заявителя в случае поступления документов от заявителя способом, указанным в подпунктах 1, 3, 4 пункта 2.9 настоящего раздела (если в заявлении не указан способ получения документов, указанный в подпункте 2 пункта 2.14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 посредством почтовой связи в случае поступления документов от заявителя способом, </w:t>
      </w:r>
      <w:r w:rsidRPr="008D4B5C">
        <w:rPr>
          <w:sz w:val="22"/>
          <w:szCs w:val="22"/>
        </w:rPr>
        <w:lastRenderedPageBreak/>
        <w:t>указанным в подпункте 2 пункта 2.9 настоящего раздела (если в заявлении не указан способ получения документов, указанный в подпункте 1 пункта 2.14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2.34. Заявитель или лицо, уполномоченное на осуществление действий от имени заявителя, не позднее 5 рабочих дней со дня получения Соглашения, подписывает Соглашение и возвращает 1 экземпляр посредством личного обращения или почтовой связи. </w:t>
      </w:r>
      <w:proofErr w:type="gramStart"/>
      <w:r w:rsidRPr="008D4B5C">
        <w:rPr>
          <w:sz w:val="22"/>
          <w:szCs w:val="22"/>
        </w:rPr>
        <w:t>Срок подписания Соглашения считается со дня получения заявителем или лицом, уполномоченным на осуществление действия от имени заявителя, проекта Соглашения по дату возвращения Соглашения посредством личного обращения, указанного в подпункте 1 пункта 2.9 настоящего раздела, либо по дату отправления Соглашения, указанную на штампе почтового отправления, посредством почтовой связи, указанной в подпункте 2 пункта 2.9 настоящего раздела.</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2.35. Заявитель или лицо, уполномоченное на осуществление действий от имени заявителя, осуществляющее подписание проекта Соглашения посредством личного обращения, указанного в подпункте 1 пункта 2.9 настоящего раздела, должно иметь при себе документ, удостоверяющий личность гражданина.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2.36. Заявитель или лицо, уполномоченное на осуществление действия от имени заявителя, не исполнивший условие, установленное подпунктом 12 пункта 2.1 настоящего раздела, и (или) требования, установленные в пунктах 2.34, 2.35 настоящего раздела, признается уклонившимся от заключения Соглашения и утрачивает право на получение субсидии на основании рассмотренного заявления.</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2.37. В случае признания заявителя или лица, уполномоченного на осуществление действия от имени заявителя, </w:t>
      </w:r>
      <w:proofErr w:type="gramStart"/>
      <w:r w:rsidRPr="008D4B5C">
        <w:rPr>
          <w:sz w:val="22"/>
          <w:szCs w:val="22"/>
        </w:rPr>
        <w:t>уклонившимся</w:t>
      </w:r>
      <w:proofErr w:type="gramEnd"/>
      <w:r w:rsidRPr="008D4B5C">
        <w:rPr>
          <w:sz w:val="22"/>
          <w:szCs w:val="22"/>
        </w:rPr>
        <w:t xml:space="preserve"> от заключения Соглашения, Уполномоченный орган, не позднее 5 рабочих дней со дня установления данного факта обеспечивает подготовку проекта постановления администрации городского поселения Агириш об отмене постановления администрации городского поселения Агириш о предоставлении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2.38. </w:t>
      </w:r>
      <w:proofErr w:type="gramStart"/>
      <w:r w:rsidRPr="008D4B5C">
        <w:rPr>
          <w:sz w:val="22"/>
          <w:szCs w:val="22"/>
        </w:rPr>
        <w:t>Уполномоченный орган, не позднее 5 рабочих дней со дня вступления в силу постановления администрации городского поселения Агириш об отмене постановления администрации городского поселения Агириш о предоставлении субсидии, направляет заявителю или лицу, уполномоченному на осуществление действия от имени заявителя, уведомление об отмене постановления администрации городского поселения Агириш о предоставлении субсидии, оформленное на официальном бланке администрации городского поселения Агириш, способами, указанными в</w:t>
      </w:r>
      <w:proofErr w:type="gramEnd"/>
      <w:r w:rsidRPr="008D4B5C">
        <w:rPr>
          <w:sz w:val="22"/>
          <w:szCs w:val="22"/>
        </w:rPr>
        <w:t xml:space="preserve"> </w:t>
      </w:r>
      <w:proofErr w:type="gramStart"/>
      <w:r w:rsidRPr="008D4B5C">
        <w:rPr>
          <w:sz w:val="22"/>
          <w:szCs w:val="22"/>
        </w:rPr>
        <w:t>пункте</w:t>
      </w:r>
      <w:proofErr w:type="gramEnd"/>
      <w:r w:rsidRPr="008D4B5C">
        <w:rPr>
          <w:sz w:val="22"/>
          <w:szCs w:val="22"/>
        </w:rPr>
        <w:t xml:space="preserve"> 2.14 настоящего раздела.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2.39. При изменении любого из условий Соглашения, указанных в пункте 2.31 настоящего раздела, должно быть заключено дополнительное соглашение, в том числе соглашение о расторжении Соглашения (при необходимости).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2.40. Дополнительные соглашения к Соглашению, предусматривающие внесение в него изменений или соглашение о расторжении Соглашения (при необходимости), заключаются в соответствии с типовыми формами, утвержденными Финансово-экономическим отделом администрации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2.41. </w:t>
      </w:r>
      <w:proofErr w:type="gramStart"/>
      <w:r w:rsidRPr="008D4B5C">
        <w:rPr>
          <w:sz w:val="22"/>
          <w:szCs w:val="22"/>
        </w:rPr>
        <w:t>Финансово-экономический отдел администрации городского поселения Агириш не позднее 10 рабочего дня, следующего за днем принятия постановления администрации городского поселения Агириш о предоставлении субсидии, осуществляет перечисление субсидии на расчетный счет или корреспондентский счет, открытый получателем субсидии в учреждении Центрального банка Российской Федерации или кредитной организации и указанный в Соглашении, на основании постановления администрации городского поселения Агириш о предоставлении субсидии и Соглашения.</w:t>
      </w:r>
      <w:proofErr w:type="gramEnd"/>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2.42. Субсидия подлежит возврату в бюджет городского поселения Агириш в следующих случаях:</w:t>
      </w:r>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1) нарушения порядка и условий предоставления субсидий, установленных настоящим Порядком, выявленного по фактам проверок, проведенных администрацией городского поселения Агириш, а также проверок, проведенных органами муниципального финансового контроля городского поселения Агириш, органами государственного финансового контроля Ханты-Мансийского автономного округа-Югры в соответствии со </w:t>
      </w:r>
      <w:hyperlink r:id="rId40"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статьями 268.1</w:t>
        </w:r>
      </w:hyperlink>
      <w:r w:rsidRPr="008D4B5C">
        <w:rPr>
          <w:sz w:val="22"/>
          <w:szCs w:val="22"/>
        </w:rPr>
        <w:t xml:space="preserve"> и </w:t>
      </w:r>
      <w:hyperlink r:id="rId41"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269.2 Бюджетного кодекса Российской Федерации</w:t>
        </w:r>
      </w:hyperlink>
      <w:r w:rsidRPr="008D4B5C">
        <w:rPr>
          <w:sz w:val="22"/>
          <w:szCs w:val="22"/>
        </w:rPr>
        <w:t>, в полном размере;</w:t>
      </w:r>
      <w:proofErr w:type="gramEnd"/>
    </w:p>
    <w:p w:rsidR="008D4B5C" w:rsidRPr="008D4B5C" w:rsidRDefault="008D4B5C" w:rsidP="008D4B5C">
      <w:pPr>
        <w:widowControl w:val="0"/>
        <w:autoSpaceDE w:val="0"/>
        <w:autoSpaceDN w:val="0"/>
        <w:adjustRightInd w:val="0"/>
        <w:ind w:firstLine="568"/>
        <w:jc w:val="both"/>
        <w:rPr>
          <w:sz w:val="22"/>
          <w:szCs w:val="22"/>
        </w:rPr>
      </w:pPr>
      <w:proofErr w:type="gramStart"/>
      <w:r w:rsidRPr="008D4B5C">
        <w:rPr>
          <w:sz w:val="22"/>
          <w:szCs w:val="22"/>
        </w:rPr>
        <w:t xml:space="preserve">2) не достижения значения результатов предоставления субсидии, предусмотренных Соглашением, выявленных по фактам проверок соблюдения получателем субсидии порядка и условий </w:t>
      </w:r>
      <w:r w:rsidRPr="008D4B5C">
        <w:rPr>
          <w:sz w:val="22"/>
          <w:szCs w:val="22"/>
        </w:rPr>
        <w:lastRenderedPageBreak/>
        <w:t xml:space="preserve">предоставления субсидий, установленных настоящим Порядком в части достижения результатов их предоставления, проведенных администрацией городского поселения Агириш, а также проверок, проведенных органами муниципального финансового контроля городского поселения Агириш, органами государственного финансового контроля Ханты-Мансийского автономного округа-Югры в соответствии со </w:t>
      </w:r>
      <w:hyperlink r:id="rId42"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статьями 268.1</w:t>
        </w:r>
      </w:hyperlink>
      <w:r w:rsidRPr="008D4B5C">
        <w:rPr>
          <w:sz w:val="22"/>
          <w:szCs w:val="22"/>
        </w:rPr>
        <w:t xml:space="preserve"> и </w:t>
      </w:r>
      <w:hyperlink r:id="rId43"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269.2</w:t>
        </w:r>
        <w:proofErr w:type="gramEnd"/>
        <w:r w:rsidRPr="008D4B5C">
          <w:rPr>
            <w:sz w:val="22"/>
            <w:szCs w:val="22"/>
          </w:rPr>
          <w:t xml:space="preserve"> Бюджетного кодекса Российской Федерации</w:t>
        </w:r>
      </w:hyperlink>
      <w:r w:rsidRPr="008D4B5C">
        <w:rPr>
          <w:sz w:val="22"/>
          <w:szCs w:val="22"/>
        </w:rPr>
        <w:t>, в полном размере;</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 письменного заявления получателя субсидии о возврате субсидии в размере, указанном в заявлении получателя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2.43. Администрация городского поселения Агириш не позднее 20 рабочих дней со дня выявления нарушений, указанных в подпунктах 1, 2 пункта 2.42 настоящего раздела, направляет получателю субсидии требование о возврате субсидии (части субсидии).</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2.44. Получатель субсидии, не позднее 30 календарных дней со дня получения требования, указанного в пункте 2.43 настоящего раздела, обязан возвратить субсидию (часть субсидии) в бюджет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2.45. В случае неисполнения получателем субсидии требования, указанного в пункте 2.44 настоящего раздела, возврат субсидии (части субсидии) в бюджет городского поселения Агириш осуществляется в судебном порядке в соответствии с законодательством Российской Федерации.</w:t>
      </w:r>
    </w:p>
    <w:p w:rsidR="008D4B5C" w:rsidRPr="008D4B5C" w:rsidRDefault="008D4B5C" w:rsidP="008D4B5C">
      <w:pPr>
        <w:widowControl w:val="0"/>
        <w:autoSpaceDE w:val="0"/>
        <w:autoSpaceDN w:val="0"/>
        <w:adjustRightInd w:val="0"/>
        <w:rPr>
          <w:b/>
          <w:bCs/>
          <w:sz w:val="22"/>
          <w:szCs w:val="22"/>
        </w:rPr>
      </w:pPr>
    </w:p>
    <w:p w:rsidR="008D4B5C" w:rsidRPr="008D4B5C" w:rsidRDefault="008D4B5C" w:rsidP="008D4B5C">
      <w:pPr>
        <w:widowControl w:val="0"/>
        <w:autoSpaceDE w:val="0"/>
        <w:autoSpaceDN w:val="0"/>
        <w:adjustRightInd w:val="0"/>
        <w:jc w:val="center"/>
        <w:outlineLvl w:val="3"/>
        <w:rPr>
          <w:b/>
          <w:bCs/>
          <w:sz w:val="22"/>
          <w:szCs w:val="22"/>
        </w:rPr>
      </w:pPr>
      <w:r w:rsidRPr="008D4B5C">
        <w:rPr>
          <w:b/>
          <w:bCs/>
          <w:sz w:val="22"/>
          <w:szCs w:val="22"/>
        </w:rPr>
        <w:t xml:space="preserve"> 3. Требования к отчетности </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3.1. Получатель субсидии не позднее 20 числа месяца, следующего за отчетным кварталом, в котором предоставлена субсидия, обязан направить </w:t>
      </w:r>
      <w:proofErr w:type="gramStart"/>
      <w:r w:rsidRPr="008D4B5C">
        <w:rPr>
          <w:sz w:val="22"/>
          <w:szCs w:val="22"/>
        </w:rPr>
        <w:t>в</w:t>
      </w:r>
      <w:proofErr w:type="gramEnd"/>
      <w:r w:rsidRPr="008D4B5C">
        <w:rPr>
          <w:sz w:val="22"/>
          <w:szCs w:val="22"/>
        </w:rPr>
        <w:t xml:space="preserve"> </w:t>
      </w:r>
      <w:proofErr w:type="gramStart"/>
      <w:r w:rsidRPr="008D4B5C">
        <w:rPr>
          <w:sz w:val="22"/>
          <w:szCs w:val="22"/>
        </w:rPr>
        <w:t>Уполномоченный</w:t>
      </w:r>
      <w:proofErr w:type="gramEnd"/>
      <w:r w:rsidRPr="008D4B5C">
        <w:rPr>
          <w:sz w:val="22"/>
          <w:szCs w:val="22"/>
        </w:rPr>
        <w:t xml:space="preserve"> орган отчетность о достижении результатов предоставления субсидий, предусмотренных Соглашением по формам, определенным типовой формой Соглашения, утвержденной Финансово-экономическим отделом администрации городского поселения Агириш.</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3.2. Администрация городского поселения Агириш вправе устанавливать в Соглашении порядок, сроки и формы представления получателем субсидии дополнительной отчетности.</w:t>
      </w:r>
    </w:p>
    <w:p w:rsidR="008D4B5C" w:rsidRPr="008D4B5C" w:rsidRDefault="008D4B5C" w:rsidP="008D4B5C">
      <w:pPr>
        <w:widowControl w:val="0"/>
        <w:autoSpaceDE w:val="0"/>
        <w:autoSpaceDN w:val="0"/>
        <w:adjustRightInd w:val="0"/>
        <w:rPr>
          <w:b/>
          <w:bCs/>
          <w:sz w:val="22"/>
          <w:szCs w:val="22"/>
        </w:rPr>
      </w:pPr>
    </w:p>
    <w:p w:rsidR="008D4B5C" w:rsidRPr="008D4B5C" w:rsidRDefault="008D4B5C" w:rsidP="008D4B5C">
      <w:pPr>
        <w:widowControl w:val="0"/>
        <w:autoSpaceDE w:val="0"/>
        <w:autoSpaceDN w:val="0"/>
        <w:adjustRightInd w:val="0"/>
        <w:jc w:val="center"/>
        <w:outlineLvl w:val="3"/>
        <w:rPr>
          <w:b/>
          <w:bCs/>
          <w:sz w:val="22"/>
          <w:szCs w:val="22"/>
        </w:rPr>
      </w:pPr>
      <w:r w:rsidRPr="008D4B5C">
        <w:rPr>
          <w:b/>
          <w:bCs/>
          <w:sz w:val="22"/>
          <w:szCs w:val="22"/>
        </w:rPr>
        <w:t xml:space="preserve"> 4. Требования об осуществлении контроля (мониторинга) за соблюдением условий и порядка предоставления субсидий, ответственности за их нарушение </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4.1. Администрация городского поселения Агириш, органы муниципального финансового контроля городского поселения Агириш, органы государственного финансового контроля Ханты-Мансийского автономного округа-Югры осуществляют </w:t>
      </w:r>
      <w:proofErr w:type="gramStart"/>
      <w:r w:rsidRPr="008D4B5C">
        <w:rPr>
          <w:sz w:val="22"/>
          <w:szCs w:val="22"/>
        </w:rPr>
        <w:t>контроль за</w:t>
      </w:r>
      <w:proofErr w:type="gramEnd"/>
      <w:r w:rsidRPr="008D4B5C">
        <w:rPr>
          <w:sz w:val="22"/>
          <w:szCs w:val="22"/>
        </w:rPr>
        <w:t xml:space="preserve"> соблюдением получателями субсидий 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4.2. Администрация городского поселения Агириш осуществляет в отношении получателей субсидий проверки соблюдения ими порядка и условий предоставления субсидий, в том числе в части достижения результатов их предоставления, установленных настоящим Порядком.</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4.3. Органы муниципального финансового контроля городского поселения Агириш, органы государственного финансового контроля Ханты-Мансийского автономного округа-Югры осуществляют в отношении получателей субсидий проверки в соответствии со </w:t>
      </w:r>
      <w:hyperlink r:id="rId44"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статьями 268.1</w:t>
        </w:r>
      </w:hyperlink>
      <w:r w:rsidRPr="008D4B5C">
        <w:rPr>
          <w:sz w:val="22"/>
          <w:szCs w:val="22"/>
        </w:rPr>
        <w:t xml:space="preserve"> и </w:t>
      </w:r>
      <w:hyperlink r:id="rId45" w:tooltip="’’Бюджетный кодекс Российской Федерации (с изменениями на 14 апреля 2023 года)’’&#10;Кодекс РФ от 31.07.1998 N 145-ФЗ&#10;Статус: действующая редакция (действ. с 14.04.2023)" w:history="1">
        <w:r w:rsidRPr="008D4B5C">
          <w:rPr>
            <w:sz w:val="22"/>
            <w:szCs w:val="22"/>
          </w:rPr>
          <w:t>269.2 Бюджетного кодекса Российской Федерации</w:t>
        </w:r>
      </w:hyperlink>
      <w:r w:rsidRPr="008D4B5C">
        <w:rPr>
          <w:sz w:val="22"/>
          <w:szCs w:val="22"/>
        </w:rPr>
        <w:t>.</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4.4. Получатели субсидии несут ответственность за нарушение условий и порядка предоставления субсидий, установленных настоящим Порядком в виде возврата субсидии (части субсидии) в порядке, установленном пунктами 2.42-2.45 раздела 2 настоящего Порядка.</w:t>
      </w:r>
    </w:p>
    <w:p w:rsidR="008D4B5C" w:rsidRPr="008D4B5C" w:rsidRDefault="008D4B5C" w:rsidP="008D4B5C">
      <w:pPr>
        <w:widowControl w:val="0"/>
        <w:autoSpaceDE w:val="0"/>
        <w:autoSpaceDN w:val="0"/>
        <w:adjustRightInd w:val="0"/>
        <w:ind w:firstLine="568"/>
        <w:jc w:val="both"/>
        <w:rPr>
          <w:sz w:val="22"/>
          <w:szCs w:val="22"/>
        </w:rPr>
      </w:pPr>
      <w:r w:rsidRPr="008D4B5C">
        <w:rPr>
          <w:sz w:val="22"/>
          <w:szCs w:val="22"/>
        </w:rPr>
        <w:t xml:space="preserve">4.5. </w:t>
      </w:r>
      <w:proofErr w:type="gramStart"/>
      <w:r w:rsidRPr="008D4B5C">
        <w:rPr>
          <w:sz w:val="22"/>
          <w:szCs w:val="22"/>
        </w:rPr>
        <w:t xml:space="preserve">Уполномоченный орган, Финансово-экономическое отдел администрации городского поселения Агириш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определенным Соглашением в соответствии с утвержденным </w:t>
      </w:r>
      <w:hyperlink r:id="rId46" w:tooltip="’’Об утверждении Порядка проведения мониторинга достижения результатов предоставления субсидий, в том ...’’&#10;Приказ Минфина России от 29.09.2021 N 138н&#10;Статус: действует с 01.01.2022" w:history="1">
        <w:r w:rsidRPr="008D4B5C">
          <w:rPr>
            <w:sz w:val="22"/>
            <w:szCs w:val="22"/>
          </w:rPr>
          <w:t xml:space="preserve">Приказом Министерства финансов Российской Федерации от 29.09.2021 N </w:t>
        </w:r>
        <w:proofErr w:type="spellStart"/>
        <w:r w:rsidRPr="008D4B5C">
          <w:rPr>
            <w:sz w:val="22"/>
            <w:szCs w:val="22"/>
          </w:rPr>
          <w:t>138н</w:t>
        </w:r>
        <w:proofErr w:type="spellEnd"/>
      </w:hyperlink>
      <w:r w:rsidRPr="008D4B5C">
        <w:rPr>
          <w:sz w:val="22"/>
          <w:szCs w:val="22"/>
        </w:rPr>
        <w:t>.</w:t>
      </w:r>
      <w:proofErr w:type="gramEnd"/>
    </w:p>
    <w:p w:rsidR="008D4B5C" w:rsidRPr="008D4B5C" w:rsidRDefault="008D4B5C" w:rsidP="008D4B5C">
      <w:pPr>
        <w:widowControl w:val="0"/>
        <w:autoSpaceDE w:val="0"/>
        <w:autoSpaceDN w:val="0"/>
        <w:adjustRightInd w:val="0"/>
        <w:jc w:val="both"/>
        <w:rPr>
          <w:rFonts w:ascii="Arial" w:hAnsi="Arial" w:cs="Arial"/>
          <w:color w:val="2B4279"/>
          <w:sz w:val="22"/>
          <w:szCs w:val="22"/>
        </w:rPr>
      </w:pPr>
    </w:p>
    <w:p w:rsidR="00613DC3" w:rsidRPr="00613DC3" w:rsidRDefault="00613DC3" w:rsidP="008D4B5C">
      <w:pPr>
        <w:autoSpaceDE w:val="0"/>
        <w:autoSpaceDN w:val="0"/>
        <w:adjustRightInd w:val="0"/>
        <w:outlineLvl w:val="0"/>
        <w:rPr>
          <w:bCs/>
        </w:rPr>
      </w:pPr>
    </w:p>
    <w:p w:rsidR="00C223CA" w:rsidRPr="00C223CA" w:rsidRDefault="00C223CA" w:rsidP="00C223CA">
      <w:pPr>
        <w:widowControl w:val="0"/>
        <w:tabs>
          <w:tab w:val="left" w:pos="993"/>
          <w:tab w:val="left" w:pos="1364"/>
        </w:tabs>
        <w:jc w:val="both"/>
        <w:rPr>
          <w:color w:val="000000"/>
          <w:lang w:bidi="ru-RU"/>
        </w:rPr>
      </w:pPr>
    </w:p>
    <w:p w:rsidR="00C223CA" w:rsidRPr="00C223CA" w:rsidRDefault="00C223CA" w:rsidP="00C223CA">
      <w:pPr>
        <w:widowControl w:val="0"/>
        <w:tabs>
          <w:tab w:val="left" w:pos="993"/>
          <w:tab w:val="left" w:pos="1364"/>
        </w:tabs>
        <w:jc w:val="both"/>
        <w:rPr>
          <w:color w:val="000000"/>
          <w:lang w:bidi="ru-RU"/>
        </w:rPr>
      </w:pPr>
    </w:p>
    <w:p w:rsidR="005032CC" w:rsidRPr="00024555" w:rsidRDefault="005032CC"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г.п.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47"/>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69" w:rsidRDefault="005C4E69">
      <w:r>
        <w:separator/>
      </w:r>
    </w:p>
  </w:endnote>
  <w:endnote w:type="continuationSeparator" w:id="0">
    <w:p w:rsidR="005C4E69" w:rsidRDefault="005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F51335">
          <w:rPr>
            <w:noProof/>
          </w:rPr>
          <w:t>2</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69" w:rsidRDefault="005C4E69">
      <w:r>
        <w:separator/>
      </w:r>
    </w:p>
  </w:footnote>
  <w:footnote w:type="continuationSeparator" w:id="0">
    <w:p w:rsidR="005C4E69" w:rsidRDefault="005C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0BC6588B" wp14:editId="533F8A9C">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8D4B5C">
      <w:t>№  47(779</w:t>
    </w:r>
    <w:r w:rsidR="00B05BB0">
      <w:t>)</w:t>
    </w:r>
    <w:r w:rsidR="008D4B5C">
      <w:t xml:space="preserve">  29</w:t>
    </w:r>
    <w:r w:rsidR="005032CC">
      <w:t xml:space="preserve">  июня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3"/>
  </w:num>
  <w:num w:numId="4">
    <w:abstractNumId w:val="58"/>
  </w:num>
  <w:num w:numId="5">
    <w:abstractNumId w:val="28"/>
  </w:num>
  <w:num w:numId="6">
    <w:abstractNumId w:val="61"/>
  </w:num>
  <w:num w:numId="7">
    <w:abstractNumId w:val="38"/>
  </w:num>
  <w:num w:numId="8">
    <w:abstractNumId w:val="23"/>
  </w:num>
  <w:num w:numId="9">
    <w:abstractNumId w:val="52"/>
  </w:num>
  <w:num w:numId="10">
    <w:abstractNumId w:val="48"/>
  </w:num>
  <w:num w:numId="11">
    <w:abstractNumId w:val="49"/>
  </w:num>
  <w:num w:numId="12">
    <w:abstractNumId w:val="44"/>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1"/>
  </w:num>
  <w:num w:numId="18">
    <w:abstractNumId w:val="60"/>
  </w:num>
  <w:num w:numId="19">
    <w:abstractNumId w:val="43"/>
  </w:num>
  <w:num w:numId="20">
    <w:abstractNumId w:val="34"/>
  </w:num>
  <w:num w:numId="21">
    <w:abstractNumId w:val="50"/>
  </w:num>
  <w:num w:numId="22">
    <w:abstractNumId w:val="36"/>
  </w:num>
  <w:num w:numId="23">
    <w:abstractNumId w:val="30"/>
  </w:num>
  <w:num w:numId="24">
    <w:abstractNumId w:val="39"/>
  </w:num>
  <w:num w:numId="25">
    <w:abstractNumId w:val="56"/>
  </w:num>
  <w:num w:numId="26">
    <w:abstractNumId w:val="46"/>
  </w:num>
  <w:num w:numId="27">
    <w:abstractNumId w:val="35"/>
  </w:num>
  <w:num w:numId="28">
    <w:abstractNumId w:val="24"/>
  </w:num>
  <w:num w:numId="29">
    <w:abstractNumId w:val="40"/>
  </w:num>
  <w:num w:numId="30">
    <w:abstractNumId w:val="59"/>
  </w:num>
  <w:num w:numId="31">
    <w:abstractNumId w:val="47"/>
  </w:num>
  <w:num w:numId="32">
    <w:abstractNumId w:val="51"/>
  </w:num>
  <w:num w:numId="33">
    <w:abstractNumId w:val="27"/>
  </w:num>
  <w:num w:numId="34">
    <w:abstractNumId w:val="20"/>
  </w:num>
  <w:num w:numId="35">
    <w:abstractNumId w:val="57"/>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5"/>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4E69"/>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335"/>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87312566">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2053196&amp;point=mark=0000000000000000000000000000000000000000000000000064U0IK" TargetMode="External"/><Relationship Id="rId18" Type="http://schemas.openxmlformats.org/officeDocument/2006/relationships/hyperlink" Target="kodeks://link/d?nd=901714433&amp;point=mark=000000000000000000000000000000000000000000000000008OK0LL" TargetMode="External"/><Relationship Id="rId26" Type="http://schemas.openxmlformats.org/officeDocument/2006/relationships/footer" Target="footer1.xml"/><Relationship Id="rId39" Type="http://schemas.openxmlformats.org/officeDocument/2006/relationships/hyperlink" Target="kodeks://link/d?nd=901714433&amp;point=mark=00000000000000000000000000000000000000000000000000BRG0PD"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kodeks://link/d?nd=901714433&amp;point=mark=00000000000000000000000000000000000000000000000000BR00P6" TargetMode="External"/><Relationship Id="rId42" Type="http://schemas.openxmlformats.org/officeDocument/2006/relationships/hyperlink" Target="kodeks://link/d?nd=901714433&amp;point=mark=00000000000000000000000000000000000000000000000000BR00P6"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kodeks://link/d?nd=901876063&amp;point=mark=000000000000000000000000000000000000000000000000007D20K3" TargetMode="External"/><Relationship Id="rId17" Type="http://schemas.openxmlformats.org/officeDocument/2006/relationships/hyperlink" Target="kodeks://link/d?nd=574801536&amp;point=mark=00000000000000000000000000000000000000000000000000T2UU8S" TargetMode="External"/><Relationship Id="rId25" Type="http://schemas.openxmlformats.org/officeDocument/2006/relationships/header" Target="header1.xml"/><Relationship Id="rId33" Type="http://schemas.openxmlformats.org/officeDocument/2006/relationships/hyperlink" Target="kodeks://link/d?nd=577930699" TargetMode="External"/><Relationship Id="rId38" Type="http://schemas.openxmlformats.org/officeDocument/2006/relationships/hyperlink" Target="kodeks://link/d?nd=901714433&amp;point=mark=00000000000000000000000000000000000000000000000000BR00P6" TargetMode="External"/><Relationship Id="rId46" Type="http://schemas.openxmlformats.org/officeDocument/2006/relationships/hyperlink" Target="kodeks://link/d?nd=726765359&amp;point=mark=0000000000000000000000000000000000000000000000000064S0IJ" TargetMode="External"/><Relationship Id="rId2" Type="http://schemas.openxmlformats.org/officeDocument/2006/relationships/numbering" Target="numbering.xml"/><Relationship Id="rId16" Type="http://schemas.openxmlformats.org/officeDocument/2006/relationships/hyperlink" Target="kodeks://link/d?nd=574801536&amp;point=mark=00000000000000000000000000000000000000000000000001V9CQFR" TargetMode="External"/><Relationship Id="rId20" Type="http://schemas.openxmlformats.org/officeDocument/2006/relationships/hyperlink" Target="kodeks://link/d?nd=902053196&amp;point=mark=0000000000000000000000000000000000000000000000000064U0IK" TargetMode="External"/><Relationship Id="rId29" Type="http://schemas.openxmlformats.org/officeDocument/2006/relationships/hyperlink" Target="kodeks://link/d?nd=902053196&amp;point=mark=0000000000000000000000000000000000000000000000000064U0IK" TargetMode="External"/><Relationship Id="rId41" Type="http://schemas.openxmlformats.org/officeDocument/2006/relationships/hyperlink" Target="kodeks://link/d?nd=901714433&amp;point=mark=00000000000000000000000000000000000000000000000000BRG0P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714433&amp;point=mark=000000000000000000000000000000000000000000000000008OK0LL" TargetMode="External"/><Relationship Id="rId24" Type="http://schemas.openxmlformats.org/officeDocument/2006/relationships/hyperlink" Target="kodeks://link/d?nd=574801536&amp;point=mark=00000000000000000000000000000000000000000000000000T2UU8S" TargetMode="External"/><Relationship Id="rId32" Type="http://schemas.openxmlformats.org/officeDocument/2006/relationships/hyperlink" Target="kodeks://link/d?nd=420282416&amp;point=mark=000000000000000000000000000000000000000000000000007D20K3" TargetMode="External"/><Relationship Id="rId37" Type="http://schemas.openxmlformats.org/officeDocument/2006/relationships/hyperlink" Target="kodeks://link/d?nd=901862787" TargetMode="External"/><Relationship Id="rId40" Type="http://schemas.openxmlformats.org/officeDocument/2006/relationships/hyperlink" Target="kodeks://link/d?nd=901714433&amp;point=mark=00000000000000000000000000000000000000000000000000BR00P6" TargetMode="External"/><Relationship Id="rId45" Type="http://schemas.openxmlformats.org/officeDocument/2006/relationships/hyperlink" Target="kodeks://link/d?nd=901714433&amp;point=mark=00000000000000000000000000000000000000000000000000BRG0PD" TargetMode="External"/><Relationship Id="rId5" Type="http://schemas.openxmlformats.org/officeDocument/2006/relationships/settings" Target="settings.xml"/><Relationship Id="rId15" Type="http://schemas.openxmlformats.org/officeDocument/2006/relationships/hyperlink" Target="kodeks://link/d?nd=420374330" TargetMode="External"/><Relationship Id="rId23" Type="http://schemas.openxmlformats.org/officeDocument/2006/relationships/hyperlink" Target="kodeks://link/d?nd=574801536&amp;point=mark=00000000000000000000000000000000000000000000000001V9CQFR" TargetMode="External"/><Relationship Id="rId28" Type="http://schemas.openxmlformats.org/officeDocument/2006/relationships/hyperlink" Target="kodeks://link/d?nd=442828063&amp;prevdoc=442102181" TargetMode="External"/><Relationship Id="rId36" Type="http://schemas.openxmlformats.org/officeDocument/2006/relationships/hyperlink" Target="kodeks://link/d?nd=442112652&amp;point=mark=00000000000000000000000000000000000000000000000003RBD01I"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kodeks://link/d?nd=901876063&amp;point=mark=000000000000000000000000000000000000000000000000007D20K3" TargetMode="External"/><Relationship Id="rId31" Type="http://schemas.openxmlformats.org/officeDocument/2006/relationships/hyperlink" Target="kodeks://link/d?nd=565837298&amp;point=mark=0000000000000000000000000000000000000000000000000064U0IK" TargetMode="External"/><Relationship Id="rId44" Type="http://schemas.openxmlformats.org/officeDocument/2006/relationships/hyperlink" Target="kodeks://link/d?nd=901714433&amp;point=mark=00000000000000000000000000000000000000000000000000BR00P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avascript:;" TargetMode="External"/><Relationship Id="rId22" Type="http://schemas.openxmlformats.org/officeDocument/2006/relationships/hyperlink" Target="kodeks://link/d?nd=420374330" TargetMode="External"/><Relationship Id="rId27" Type="http://schemas.openxmlformats.org/officeDocument/2006/relationships/footer" Target="footer2.xml"/><Relationship Id="rId30" Type="http://schemas.openxmlformats.org/officeDocument/2006/relationships/hyperlink" Target="kodeks://link/d?nd=901714433" TargetMode="External"/><Relationship Id="rId35" Type="http://schemas.openxmlformats.org/officeDocument/2006/relationships/hyperlink" Target="kodeks://link/d?nd=901714433&amp;point=mark=00000000000000000000000000000000000000000000000000BRG0PD" TargetMode="External"/><Relationship Id="rId43" Type="http://schemas.openxmlformats.org/officeDocument/2006/relationships/hyperlink" Target="kodeks://link/d?nd=901714433&amp;point=mark=00000000000000000000000000000000000000000000000000BRG0PD"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31CF-C20F-4E76-ACD9-41CEAAF6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8802</Words>
  <Characters>50173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cp:revision>
  <cp:lastPrinted>2015-07-31T09:23:00Z</cp:lastPrinted>
  <dcterms:created xsi:type="dcterms:W3CDTF">2023-05-30T05:31:00Z</dcterms:created>
  <dcterms:modified xsi:type="dcterms:W3CDTF">2023-10-16T06:28:00Z</dcterms:modified>
</cp:coreProperties>
</file>