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C10A6" w:rsidRPr="008D043E" w:rsidRDefault="004C10A6" w:rsidP="00221B21">
                            <w:pPr>
                              <w:pStyle w:val="msoaccenttext7"/>
                              <w:widowControl w:val="0"/>
                              <w:rPr>
                                <w:rFonts w:ascii="Arial" w:hAnsi="Arial" w:cs="Arial"/>
                                <w:i/>
                                <w:iCs/>
                                <w:sz w:val="16"/>
                                <w:szCs w:val="16"/>
                              </w:rPr>
                            </w:pPr>
                            <w:r>
                              <w:rPr>
                                <w:rFonts w:ascii="Arial" w:hAnsi="Arial" w:cs="Arial"/>
                                <w:i/>
                                <w:iCs/>
                                <w:sz w:val="16"/>
                                <w:szCs w:val="16"/>
                              </w:rPr>
                              <w:t>В</w:t>
                            </w:r>
                            <w:r w:rsidR="00C1334C">
                              <w:rPr>
                                <w:rFonts w:ascii="Arial" w:hAnsi="Arial" w:cs="Arial"/>
                                <w:i/>
                                <w:iCs/>
                                <w:sz w:val="16"/>
                                <w:szCs w:val="16"/>
                              </w:rPr>
                              <w:t>ыпуск № 57(887)       21</w:t>
                            </w:r>
                            <w:r>
                              <w:rPr>
                                <w:rFonts w:ascii="Arial" w:hAnsi="Arial" w:cs="Arial"/>
                                <w:i/>
                                <w:iCs/>
                                <w:sz w:val="16"/>
                                <w:szCs w:val="16"/>
                              </w:rPr>
                              <w:t xml:space="preserve"> июня  2024 г.</w:t>
                            </w:r>
                          </w:p>
                          <w:p w:rsidR="004C10A6" w:rsidRDefault="004C10A6" w:rsidP="00221B21">
                            <w:pPr>
                              <w:widowControl w:val="0"/>
                            </w:pPr>
                          </w:p>
                          <w:p w:rsidR="004C10A6" w:rsidRPr="00221B21" w:rsidRDefault="004C10A6"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C10A6" w:rsidRPr="008D043E" w:rsidRDefault="004C10A6" w:rsidP="00221B21">
                      <w:pPr>
                        <w:pStyle w:val="msoaccenttext7"/>
                        <w:widowControl w:val="0"/>
                        <w:rPr>
                          <w:rFonts w:ascii="Arial" w:hAnsi="Arial" w:cs="Arial"/>
                          <w:i/>
                          <w:iCs/>
                          <w:sz w:val="16"/>
                          <w:szCs w:val="16"/>
                        </w:rPr>
                      </w:pPr>
                      <w:r>
                        <w:rPr>
                          <w:rFonts w:ascii="Arial" w:hAnsi="Arial" w:cs="Arial"/>
                          <w:i/>
                          <w:iCs/>
                          <w:sz w:val="16"/>
                          <w:szCs w:val="16"/>
                        </w:rPr>
                        <w:t>В</w:t>
                      </w:r>
                      <w:r w:rsidR="00C1334C">
                        <w:rPr>
                          <w:rFonts w:ascii="Arial" w:hAnsi="Arial" w:cs="Arial"/>
                          <w:i/>
                          <w:iCs/>
                          <w:sz w:val="16"/>
                          <w:szCs w:val="16"/>
                        </w:rPr>
                        <w:t>ыпуск № 57(887)       21</w:t>
                      </w:r>
                      <w:r>
                        <w:rPr>
                          <w:rFonts w:ascii="Arial" w:hAnsi="Arial" w:cs="Arial"/>
                          <w:i/>
                          <w:iCs/>
                          <w:sz w:val="16"/>
                          <w:szCs w:val="16"/>
                        </w:rPr>
                        <w:t xml:space="preserve"> июня  2024 г.</w:t>
                      </w:r>
                    </w:p>
                    <w:p w:rsidR="004C10A6" w:rsidRDefault="004C10A6" w:rsidP="00221B21">
                      <w:pPr>
                        <w:widowControl w:val="0"/>
                      </w:pPr>
                    </w:p>
                    <w:p w:rsidR="004C10A6" w:rsidRPr="00221B21" w:rsidRDefault="004C10A6"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10A6" w:rsidRPr="005846A9" w:rsidRDefault="004C10A6" w:rsidP="00C177E4">
                            <w:pPr>
                              <w:widowControl w:val="0"/>
                              <w:jc w:val="center"/>
                              <w:rPr>
                                <w:b/>
                                <w:bCs/>
                                <w:sz w:val="28"/>
                                <w:szCs w:val="28"/>
                              </w:rPr>
                            </w:pPr>
                            <w:r w:rsidRPr="005846A9">
                              <w:rPr>
                                <w:b/>
                                <w:bCs/>
                                <w:sz w:val="28"/>
                                <w:szCs w:val="28"/>
                              </w:rPr>
                              <w:t>Официально</w:t>
                            </w:r>
                          </w:p>
                          <w:p w:rsidR="004C10A6" w:rsidRPr="005846A9" w:rsidRDefault="004C10A6"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C10A6" w:rsidRDefault="004C10A6" w:rsidP="00C177E4">
                            <w:pPr>
                              <w:widowControl w:val="0"/>
                              <w:rPr>
                                <w:sz w:val="16"/>
                                <w:szCs w:val="16"/>
                              </w:rPr>
                            </w:pPr>
                          </w:p>
                          <w:p w:rsidR="004C10A6" w:rsidRDefault="004C10A6"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C10A6" w:rsidRPr="005846A9" w:rsidRDefault="004C10A6" w:rsidP="00C177E4">
                      <w:pPr>
                        <w:widowControl w:val="0"/>
                        <w:jc w:val="center"/>
                        <w:rPr>
                          <w:b/>
                          <w:bCs/>
                          <w:sz w:val="28"/>
                          <w:szCs w:val="28"/>
                        </w:rPr>
                      </w:pPr>
                      <w:r w:rsidRPr="005846A9">
                        <w:rPr>
                          <w:b/>
                          <w:bCs/>
                          <w:sz w:val="28"/>
                          <w:szCs w:val="28"/>
                        </w:rPr>
                        <w:t>Официально</w:t>
                      </w:r>
                    </w:p>
                    <w:p w:rsidR="004C10A6" w:rsidRPr="005846A9" w:rsidRDefault="004C10A6"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C10A6" w:rsidRDefault="004C10A6" w:rsidP="00C177E4">
                      <w:pPr>
                        <w:widowControl w:val="0"/>
                        <w:rPr>
                          <w:sz w:val="16"/>
                          <w:szCs w:val="16"/>
                        </w:rPr>
                      </w:pPr>
                    </w:p>
                    <w:p w:rsidR="004C10A6" w:rsidRDefault="004C10A6"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334C" w:rsidRPr="00C1334C" w:rsidRDefault="00C1334C" w:rsidP="00C1334C">
                            <w:pPr>
                              <w:widowControl w:val="0"/>
                              <w:autoSpaceDE w:val="0"/>
                              <w:autoSpaceDN w:val="0"/>
                              <w:adjustRightInd w:val="0"/>
                              <w:ind w:right="-5"/>
                              <w:jc w:val="center"/>
                              <w:rPr>
                                <w:rFonts w:ascii="Times New Roman CYR" w:hAnsi="Times New Roman CYR" w:cs="Times New Roman CYR"/>
                                <w:b/>
                                <w:sz w:val="18"/>
                                <w:szCs w:val="18"/>
                              </w:rPr>
                            </w:pPr>
                            <w:r w:rsidRPr="00C1334C">
                              <w:rPr>
                                <w:rFonts w:ascii="Times New Roman CYR" w:hAnsi="Times New Roman CYR" w:cs="Times New Roman CYR"/>
                                <w:b/>
                                <w:sz w:val="18"/>
                                <w:szCs w:val="18"/>
                              </w:rPr>
                              <w:t>РЕШЕНИЕ</w:t>
                            </w:r>
                          </w:p>
                          <w:p w:rsidR="00C1334C" w:rsidRPr="00C1334C" w:rsidRDefault="00C1334C" w:rsidP="00C1334C">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C1334C">
                              <w:rPr>
                                <w:rFonts w:ascii="Times New Roman CYR" w:hAnsi="Times New Roman CYR" w:cs="Times New Roman CYR"/>
                                <w:bCs/>
                                <w:sz w:val="18"/>
                                <w:szCs w:val="18"/>
                              </w:rPr>
                              <w:t xml:space="preserve">    </w:t>
                            </w:r>
                            <w:r w:rsidRPr="00C1334C">
                              <w:rPr>
                                <w:rFonts w:ascii="Times New Roman CYR" w:hAnsi="Times New Roman CYR" w:cs="Times New Roman CYR"/>
                                <w:bCs/>
                                <w:sz w:val="18"/>
                                <w:szCs w:val="18"/>
                              </w:rPr>
                              <w:tab/>
                            </w:r>
                          </w:p>
                          <w:p w:rsidR="00C1334C" w:rsidRPr="00C1334C" w:rsidRDefault="00C1334C" w:rsidP="00C1334C">
                            <w:pPr>
                              <w:widowControl w:val="0"/>
                              <w:autoSpaceDE w:val="0"/>
                              <w:autoSpaceDN w:val="0"/>
                              <w:adjustRightInd w:val="0"/>
                              <w:ind w:left="-709" w:right="-665" w:firstLine="709"/>
                              <w:jc w:val="both"/>
                              <w:rPr>
                                <w:bCs/>
                                <w:sz w:val="18"/>
                                <w:szCs w:val="18"/>
                              </w:rPr>
                            </w:pPr>
                            <w:r w:rsidRPr="00C1334C">
                              <w:rPr>
                                <w:bCs/>
                                <w:sz w:val="18"/>
                                <w:szCs w:val="18"/>
                              </w:rPr>
                              <w:t xml:space="preserve"> «21» июня  2024 г.                                                                                                         №  73</w:t>
                            </w:r>
                          </w:p>
                          <w:p w:rsidR="00C1334C" w:rsidRPr="00C1334C" w:rsidRDefault="00C1334C" w:rsidP="00C1334C">
                            <w:pPr>
                              <w:widowControl w:val="0"/>
                              <w:autoSpaceDE w:val="0"/>
                              <w:autoSpaceDN w:val="0"/>
                              <w:adjustRightInd w:val="0"/>
                              <w:ind w:left="-709" w:right="-665"/>
                              <w:jc w:val="both"/>
                              <w:rPr>
                                <w:b/>
                                <w:bCs/>
                                <w:sz w:val="18"/>
                                <w:szCs w:val="18"/>
                              </w:rPr>
                            </w:pPr>
                            <w:r w:rsidRPr="00C1334C">
                              <w:rPr>
                                <w:b/>
                                <w:bCs/>
                                <w:sz w:val="18"/>
                                <w:szCs w:val="18"/>
                              </w:rPr>
                              <w:t xml:space="preserve">          </w:t>
                            </w:r>
                          </w:p>
                          <w:p w:rsidR="00C1334C" w:rsidRPr="00C1334C" w:rsidRDefault="00C1334C" w:rsidP="00C1334C">
                            <w:pPr>
                              <w:widowControl w:val="0"/>
                              <w:autoSpaceDE w:val="0"/>
                              <w:autoSpaceDN w:val="0"/>
                              <w:adjustRightInd w:val="0"/>
                              <w:jc w:val="both"/>
                              <w:rPr>
                                <w:sz w:val="18"/>
                                <w:szCs w:val="18"/>
                              </w:rPr>
                            </w:pPr>
                            <w:r w:rsidRPr="00C1334C">
                              <w:rPr>
                                <w:sz w:val="18"/>
                                <w:szCs w:val="18"/>
                              </w:rPr>
                              <w:t xml:space="preserve">О внесении изменений в решение Совета депутатов городского </w:t>
                            </w:r>
                          </w:p>
                          <w:p w:rsidR="00C1334C" w:rsidRPr="00C1334C" w:rsidRDefault="00C1334C" w:rsidP="00C1334C">
                            <w:pPr>
                              <w:widowControl w:val="0"/>
                              <w:rPr>
                                <w:color w:val="000000"/>
                                <w:spacing w:val="-1"/>
                                <w:sz w:val="18"/>
                                <w:szCs w:val="18"/>
                              </w:rPr>
                            </w:pPr>
                            <w:r w:rsidRPr="00C1334C">
                              <w:rPr>
                                <w:sz w:val="18"/>
                                <w:szCs w:val="18"/>
                              </w:rPr>
                              <w:t>поселения Агириш от 24.03.2023 № 302 «</w:t>
                            </w:r>
                            <w:r w:rsidRPr="00C1334C">
                              <w:rPr>
                                <w:color w:val="000000"/>
                                <w:spacing w:val="-1"/>
                                <w:sz w:val="18"/>
                                <w:szCs w:val="18"/>
                              </w:rPr>
                              <w:t xml:space="preserve">Об утверждении Положения </w:t>
                            </w:r>
                          </w:p>
                          <w:p w:rsidR="00C1334C" w:rsidRPr="00C1334C" w:rsidRDefault="00C1334C" w:rsidP="00C1334C">
                            <w:pPr>
                              <w:widowControl w:val="0"/>
                              <w:rPr>
                                <w:rFonts w:eastAsia="Calibri"/>
                                <w:sz w:val="18"/>
                                <w:szCs w:val="18"/>
                                <w:lang w:eastAsia="en-US"/>
                              </w:rPr>
                            </w:pPr>
                            <w:r w:rsidRPr="00C1334C">
                              <w:rPr>
                                <w:rFonts w:eastAsia="Calibri"/>
                                <w:sz w:val="18"/>
                                <w:szCs w:val="18"/>
                                <w:lang w:eastAsia="en-US"/>
                              </w:rPr>
                              <w:t xml:space="preserve">о размере и порядке выплаты денежного содержания лиц, замещающих </w:t>
                            </w:r>
                          </w:p>
                          <w:p w:rsidR="00C1334C" w:rsidRPr="00C1334C" w:rsidRDefault="00C1334C" w:rsidP="00C1334C">
                            <w:pPr>
                              <w:widowControl w:val="0"/>
                              <w:rPr>
                                <w:rFonts w:eastAsia="Calibri"/>
                                <w:sz w:val="18"/>
                                <w:szCs w:val="18"/>
                                <w:lang w:eastAsia="en-US"/>
                              </w:rPr>
                            </w:pPr>
                            <w:r w:rsidRPr="00C1334C">
                              <w:rPr>
                                <w:rFonts w:eastAsia="Calibri"/>
                                <w:sz w:val="18"/>
                                <w:szCs w:val="18"/>
                                <w:lang w:eastAsia="en-US"/>
                              </w:rPr>
                              <w:t xml:space="preserve">муниципальные должности в органах местного самоуправления </w:t>
                            </w:r>
                            <w:r w:rsidRPr="00C1334C">
                              <w:rPr>
                                <w:sz w:val="18"/>
                                <w:szCs w:val="18"/>
                              </w:rPr>
                              <w:t xml:space="preserve">городского </w:t>
                            </w:r>
                          </w:p>
                          <w:p w:rsidR="00C1334C" w:rsidRPr="00C1334C" w:rsidRDefault="00C1334C" w:rsidP="00C1334C">
                            <w:pPr>
                              <w:rPr>
                                <w:sz w:val="18"/>
                                <w:szCs w:val="18"/>
                              </w:rPr>
                            </w:pPr>
                            <w:r w:rsidRPr="00C1334C">
                              <w:rPr>
                                <w:sz w:val="18"/>
                                <w:szCs w:val="18"/>
                              </w:rPr>
                              <w:t>поселения Агириш»</w:t>
                            </w:r>
                          </w:p>
                          <w:p w:rsidR="00C1334C" w:rsidRPr="00C1334C" w:rsidRDefault="00C1334C" w:rsidP="00C1334C">
                            <w:pPr>
                              <w:widowControl w:val="0"/>
                              <w:autoSpaceDE w:val="0"/>
                              <w:autoSpaceDN w:val="0"/>
                              <w:adjustRightInd w:val="0"/>
                              <w:jc w:val="both"/>
                              <w:rPr>
                                <w:sz w:val="18"/>
                                <w:szCs w:val="18"/>
                              </w:rPr>
                            </w:pPr>
                          </w:p>
                          <w:p w:rsidR="00C1334C" w:rsidRPr="00C1334C" w:rsidRDefault="00C1334C" w:rsidP="00C1334C">
                            <w:pPr>
                              <w:ind w:firstLine="709"/>
                              <w:jc w:val="both"/>
                              <w:rPr>
                                <w:color w:val="000000"/>
                                <w:spacing w:val="-1"/>
                                <w:sz w:val="18"/>
                                <w:szCs w:val="18"/>
                              </w:rPr>
                            </w:pPr>
                            <w:r w:rsidRPr="00C1334C">
                              <w:rPr>
                                <w:kern w:val="2"/>
                                <w:sz w:val="18"/>
                                <w:szCs w:val="18"/>
                              </w:rPr>
                              <w:tab/>
                            </w:r>
                            <w:proofErr w:type="gramStart"/>
                            <w:r w:rsidRPr="00C1334C">
                              <w:rPr>
                                <w:sz w:val="18"/>
                                <w:szCs w:val="18"/>
                              </w:rPr>
                              <w:t xml:space="preserve">В соответствии с  </w:t>
                            </w:r>
                            <w:r w:rsidRPr="00C1334C">
                              <w:rPr>
                                <w:rFonts w:eastAsia="Calibri"/>
                                <w:sz w:val="18"/>
                                <w:szCs w:val="18"/>
                                <w:lang w:eastAsia="en-US"/>
                              </w:rPr>
                              <w:t xml:space="preserve">Бюджетным кодексом Российской Федерации, Федеральным </w:t>
                            </w:r>
                            <w:hyperlink r:id="rId11" w:history="1">
                              <w:r w:rsidRPr="00C1334C">
                                <w:rPr>
                                  <w:rFonts w:eastAsia="Calibri"/>
                                  <w:sz w:val="18"/>
                                  <w:szCs w:val="18"/>
                                  <w:lang w:eastAsia="en-US"/>
                                </w:rPr>
                                <w:t>законом</w:t>
                              </w:r>
                            </w:hyperlink>
                            <w:r w:rsidRPr="00C1334C">
                              <w:rPr>
                                <w:rFonts w:eastAsia="Calibri"/>
                                <w:sz w:val="18"/>
                                <w:szCs w:val="18"/>
                                <w:lang w:eastAsia="en-US"/>
                              </w:rPr>
                              <w:t xml:space="preserve"> от 06.10.2003 № 131-ФЗ «Об общих принципах организации местного самоуправления</w:t>
                            </w:r>
                            <w:r w:rsidRPr="00C1334C">
                              <w:rPr>
                                <w:rFonts w:eastAsia="Calibri"/>
                                <w:sz w:val="18"/>
                                <w:szCs w:val="18"/>
                                <w:lang w:eastAsia="en-US"/>
                              </w:rPr>
                              <w:br/>
                              <w:t xml:space="preserve">в Российской Федерации», </w:t>
                            </w:r>
                            <w:hyperlink r:id="rId12" w:history="1">
                              <w:r w:rsidRPr="00C1334C">
                                <w:rPr>
                                  <w:rFonts w:eastAsia="Calibri"/>
                                  <w:sz w:val="18"/>
                                  <w:szCs w:val="18"/>
                                  <w:lang w:eastAsia="en-US"/>
                                </w:rPr>
                                <w:t>Законом Ханты-Мансийского автономного округа – Югры от 28.12.2007 № 201-</w:t>
                              </w:r>
                              <w:proofErr w:type="spellStart"/>
                              <w:r w:rsidRPr="00C1334C">
                                <w:rPr>
                                  <w:rFonts w:eastAsia="Calibri"/>
                                  <w:sz w:val="18"/>
                                  <w:szCs w:val="18"/>
                                  <w:lang w:eastAsia="en-US"/>
                                </w:rPr>
                                <w:t>оз</w:t>
                              </w:r>
                              <w:proofErr w:type="spellEnd"/>
                              <w:r w:rsidRPr="00C1334C">
                                <w:rPr>
                                  <w:rFonts w:eastAsia="Calibri"/>
                                  <w:sz w:val="18"/>
                                  <w:szCs w:val="18"/>
                                  <w:lang w:eastAsia="en-US"/>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hyperlink>
                            <w:r w:rsidRPr="00C1334C">
                              <w:rPr>
                                <w:rFonts w:eastAsia="Calibri"/>
                                <w:sz w:val="18"/>
                                <w:szCs w:val="18"/>
                                <w:lang w:eastAsia="en-US"/>
                              </w:rPr>
                              <w:t>,</w:t>
                            </w:r>
                            <w:r w:rsidRPr="00C1334C">
                              <w:rPr>
                                <w:rFonts w:eastAsia="Calibri"/>
                                <w:kern w:val="1"/>
                                <w:sz w:val="18"/>
                                <w:szCs w:val="18"/>
                                <w:lang w:eastAsia="en-US"/>
                              </w:rPr>
                              <w:t xml:space="preserve"> </w:t>
                            </w:r>
                            <w:hyperlink r:id="rId13" w:history="1">
                              <w:r w:rsidRPr="00C1334C">
                                <w:rPr>
                                  <w:rFonts w:eastAsia="Calibri"/>
                                  <w:kern w:val="1"/>
                                  <w:sz w:val="18"/>
                                  <w:szCs w:val="18"/>
                                  <w:lang w:eastAsia="en-US"/>
                                </w:rPr>
                                <w:t>постановлением Правительства Ханты-Мансийского автономного округа – Югры от 23.08.2019 № 278-п «О нормативах</w:t>
                              </w:r>
                              <w:proofErr w:type="gramEnd"/>
                              <w:r w:rsidRPr="00C1334C">
                                <w:rPr>
                                  <w:rFonts w:eastAsia="Calibri"/>
                                  <w:kern w:val="1"/>
                                  <w:sz w:val="18"/>
                                  <w:szCs w:val="18"/>
                                  <w:lang w:eastAsia="en-US"/>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gramStart"/>
                              <w:r w:rsidRPr="00C1334C">
                                <w:rPr>
                                  <w:rFonts w:eastAsia="Calibri"/>
                                  <w:kern w:val="1"/>
                                  <w:sz w:val="18"/>
                                  <w:szCs w:val="18"/>
                                  <w:lang w:eastAsia="en-US"/>
                                </w:rPr>
                                <w:t>в</w:t>
                              </w:r>
                              <w:proofErr w:type="gramEnd"/>
                              <w:r w:rsidRPr="00C1334C">
                                <w:rPr>
                                  <w:rFonts w:eastAsia="Calibri"/>
                                  <w:kern w:val="1"/>
                                  <w:sz w:val="18"/>
                                  <w:szCs w:val="18"/>
                                  <w:lang w:eastAsia="en-US"/>
                                </w:rPr>
                                <w:t xml:space="preserve"> </w:t>
                              </w:r>
                              <w:proofErr w:type="gramStart"/>
                              <w:r w:rsidRPr="00C1334C">
                                <w:rPr>
                                  <w:rFonts w:eastAsia="Calibri"/>
                                  <w:kern w:val="1"/>
                                  <w:sz w:val="18"/>
                                  <w:szCs w:val="18"/>
                                  <w:lang w:eastAsia="en-US"/>
                                </w:rPr>
                                <w:t>Ханты-Мансийском</w:t>
                              </w:r>
                              <w:proofErr w:type="gramEnd"/>
                              <w:r w:rsidRPr="00C1334C">
                                <w:rPr>
                                  <w:rFonts w:eastAsia="Calibri"/>
                                  <w:kern w:val="1"/>
                                  <w:sz w:val="18"/>
                                  <w:szCs w:val="18"/>
                                  <w:lang w:eastAsia="en-US"/>
                                </w:rPr>
                                <w:t xml:space="preserve"> автономном округе – Югре»</w:t>
                              </w:r>
                            </w:hyperlink>
                            <w:r w:rsidRPr="00C1334C">
                              <w:rPr>
                                <w:rFonts w:eastAsia="Calibri"/>
                                <w:kern w:val="1"/>
                                <w:sz w:val="18"/>
                                <w:szCs w:val="18"/>
                                <w:lang w:eastAsia="en-US"/>
                              </w:rPr>
                              <w:t xml:space="preserve">, </w:t>
                            </w:r>
                            <w:r w:rsidRPr="00C1334C">
                              <w:rPr>
                                <w:color w:val="000000"/>
                                <w:spacing w:val="-1"/>
                                <w:sz w:val="18"/>
                                <w:szCs w:val="18"/>
                              </w:rPr>
                              <w:t>Уставом городского поселения Агириш,</w:t>
                            </w:r>
                          </w:p>
                          <w:p w:rsidR="00C1334C" w:rsidRPr="00C1334C" w:rsidRDefault="00C1334C" w:rsidP="00C1334C">
                            <w:pPr>
                              <w:widowControl w:val="0"/>
                              <w:autoSpaceDE w:val="0"/>
                              <w:autoSpaceDN w:val="0"/>
                              <w:adjustRightInd w:val="0"/>
                              <w:ind w:firstLine="568"/>
                              <w:jc w:val="both"/>
                              <w:rPr>
                                <w:sz w:val="18"/>
                                <w:szCs w:val="18"/>
                              </w:rPr>
                            </w:pPr>
                          </w:p>
                          <w:p w:rsidR="00C1334C" w:rsidRPr="00C1334C" w:rsidRDefault="00C1334C" w:rsidP="00C1334C">
                            <w:pPr>
                              <w:widowControl w:val="0"/>
                              <w:ind w:left="40" w:right="40" w:firstLine="980"/>
                              <w:jc w:val="both"/>
                              <w:rPr>
                                <w:color w:val="000000"/>
                                <w:sz w:val="18"/>
                                <w:szCs w:val="18"/>
                                <w:lang w:eastAsia="x-none"/>
                              </w:rPr>
                            </w:pPr>
                            <w:r w:rsidRPr="00C1334C">
                              <w:rPr>
                                <w:color w:val="000000"/>
                                <w:sz w:val="18"/>
                                <w:szCs w:val="18"/>
                                <w:lang w:val="x-none" w:eastAsia="x-none"/>
                              </w:rPr>
                              <w:t>Совет депутатов городского поселения Агириш решил:</w:t>
                            </w:r>
                          </w:p>
                          <w:p w:rsidR="00C1334C" w:rsidRPr="00C1334C" w:rsidRDefault="00C1334C" w:rsidP="00C1334C">
                            <w:pPr>
                              <w:widowControl w:val="0"/>
                              <w:ind w:left="40" w:right="40" w:firstLine="980"/>
                              <w:jc w:val="both"/>
                              <w:rPr>
                                <w:color w:val="000000"/>
                                <w:sz w:val="18"/>
                                <w:szCs w:val="18"/>
                                <w:lang w:eastAsia="x-none"/>
                              </w:rPr>
                            </w:pPr>
                          </w:p>
                          <w:p w:rsidR="00C1334C" w:rsidRPr="00C1334C" w:rsidRDefault="00C1334C" w:rsidP="00C1334C">
                            <w:pPr>
                              <w:jc w:val="both"/>
                              <w:rPr>
                                <w:sz w:val="18"/>
                                <w:szCs w:val="18"/>
                              </w:rPr>
                            </w:pPr>
                            <w:r w:rsidRPr="00C1334C">
                              <w:rPr>
                                <w:sz w:val="18"/>
                                <w:szCs w:val="18"/>
                              </w:rPr>
                              <w:t>1. Внести в решение Совета депутатов городского поселения Агириш от 24.03.2023 № 302 «Об утверждении Положения о размере и порядке выплаты денежного содержания лиц, замещающих муниципальные должности в органах местного самоуправления городского поселения Агириш» следующие изменения:</w:t>
                            </w:r>
                          </w:p>
                          <w:p w:rsidR="00C1334C" w:rsidRPr="00C1334C" w:rsidRDefault="00C1334C" w:rsidP="00C1334C">
                            <w:pPr>
                              <w:tabs>
                                <w:tab w:val="left" w:pos="0"/>
                              </w:tabs>
                              <w:suppressAutoHyphens/>
                              <w:autoSpaceDE w:val="0"/>
                              <w:autoSpaceDN w:val="0"/>
                              <w:adjustRightInd w:val="0"/>
                              <w:spacing w:line="276" w:lineRule="auto"/>
                              <w:jc w:val="both"/>
                              <w:outlineLvl w:val="1"/>
                              <w:rPr>
                                <w:sz w:val="18"/>
                                <w:szCs w:val="18"/>
                              </w:rPr>
                            </w:pPr>
                            <w:proofErr w:type="spellStart"/>
                            <w:r w:rsidRPr="00C1334C">
                              <w:rPr>
                                <w:sz w:val="18"/>
                                <w:szCs w:val="18"/>
                              </w:rPr>
                              <w:t>1.1.В</w:t>
                            </w:r>
                            <w:proofErr w:type="spellEnd"/>
                            <w:r w:rsidRPr="00C1334C">
                              <w:rPr>
                                <w:sz w:val="18"/>
                                <w:szCs w:val="18"/>
                              </w:rPr>
                              <w:t xml:space="preserve"> Приложении:</w:t>
                            </w:r>
                          </w:p>
                          <w:p w:rsidR="00C1334C" w:rsidRPr="00C1334C" w:rsidRDefault="00C1334C" w:rsidP="00C1334C">
                            <w:pPr>
                              <w:tabs>
                                <w:tab w:val="left" w:pos="142"/>
                              </w:tabs>
                              <w:contextualSpacing/>
                              <w:jc w:val="both"/>
                              <w:rPr>
                                <w:sz w:val="18"/>
                                <w:szCs w:val="18"/>
                              </w:rPr>
                            </w:pPr>
                            <w:r w:rsidRPr="00C1334C">
                              <w:rPr>
                                <w:sz w:val="18"/>
                                <w:szCs w:val="18"/>
                              </w:rPr>
                              <w:t>1.1.1. Пункт 3.5 раздела 3 изложить в следующей редакции:</w:t>
                            </w:r>
                          </w:p>
                          <w:p w:rsidR="00C1334C" w:rsidRPr="00C1334C" w:rsidRDefault="00C1334C" w:rsidP="00C1334C">
                            <w:pPr>
                              <w:tabs>
                                <w:tab w:val="left" w:pos="142"/>
                              </w:tabs>
                              <w:contextualSpacing/>
                              <w:jc w:val="both"/>
                              <w:rPr>
                                <w:sz w:val="18"/>
                                <w:szCs w:val="18"/>
                              </w:rPr>
                            </w:pPr>
                            <w:r w:rsidRPr="00C1334C">
                              <w:rPr>
                                <w:rFonts w:eastAsia="Calibri"/>
                                <w:sz w:val="18"/>
                                <w:szCs w:val="18"/>
                                <w:lang w:eastAsia="en-US"/>
                              </w:rPr>
                              <w:t>«</w:t>
                            </w:r>
                            <w:r w:rsidRPr="00C1334C">
                              <w:rPr>
                                <w:sz w:val="18"/>
                                <w:szCs w:val="18"/>
                              </w:rPr>
                              <w:t>3.5. Премии, в том числе за выполнение особо важных и сложных заданий выплачиваются один раз в календарном году, не более двух фондов оплаты труда.</w:t>
                            </w:r>
                          </w:p>
                          <w:p w:rsidR="00C1334C" w:rsidRPr="00C1334C" w:rsidRDefault="00C1334C" w:rsidP="00C1334C">
                            <w:pPr>
                              <w:tabs>
                                <w:tab w:val="left" w:pos="142"/>
                              </w:tabs>
                              <w:contextualSpacing/>
                              <w:jc w:val="both"/>
                              <w:rPr>
                                <w:sz w:val="18"/>
                                <w:szCs w:val="18"/>
                              </w:rPr>
                            </w:pPr>
                            <w:r w:rsidRPr="00C1334C">
                              <w:rPr>
                                <w:sz w:val="18"/>
                                <w:szCs w:val="18"/>
                              </w:rPr>
                              <w:t>Размер фонда оплаты труда для выплаты  премий, в том числе за выполнение особо важных и сложных заданий определяется исходя из суммы средств, установленных подпунктами 1, 3, 4 пункта 2.1 раздела 2 настоящего Положения»;</w:t>
                            </w:r>
                          </w:p>
                          <w:p w:rsidR="00C1334C" w:rsidRPr="00C1334C" w:rsidRDefault="00C1334C" w:rsidP="00C1334C">
                            <w:pPr>
                              <w:jc w:val="both"/>
                              <w:rPr>
                                <w:sz w:val="18"/>
                                <w:szCs w:val="18"/>
                              </w:rPr>
                            </w:pPr>
                            <w:r w:rsidRPr="00C1334C">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C1334C" w:rsidRPr="00C1334C" w:rsidRDefault="00C1334C" w:rsidP="00C1334C">
                            <w:pPr>
                              <w:keepNext/>
                              <w:widowControl w:val="0"/>
                              <w:autoSpaceDE w:val="0"/>
                              <w:autoSpaceDN w:val="0"/>
                              <w:adjustRightInd w:val="0"/>
                              <w:spacing w:line="228" w:lineRule="auto"/>
                              <w:jc w:val="both"/>
                              <w:rPr>
                                <w:sz w:val="18"/>
                                <w:szCs w:val="18"/>
                              </w:rPr>
                            </w:pPr>
                            <w:r w:rsidRPr="00C1334C">
                              <w:rPr>
                                <w:sz w:val="18"/>
                                <w:szCs w:val="18"/>
                              </w:rPr>
                              <w:t>3. Настоящее решение вступает в силу после его официального опубликования и распространяет свое действие с 01.04.2023 года</w:t>
                            </w:r>
                            <w:r w:rsidRPr="00C1334C">
                              <w:rPr>
                                <w:kern w:val="1"/>
                                <w:sz w:val="18"/>
                                <w:szCs w:val="18"/>
                              </w:rPr>
                              <w:t>.</w:t>
                            </w:r>
                          </w:p>
                          <w:tbl>
                            <w:tblPr>
                              <w:tblW w:w="9039" w:type="dxa"/>
                              <w:tblInd w:w="360" w:type="dxa"/>
                              <w:tblLook w:val="04A0" w:firstRow="1" w:lastRow="0" w:firstColumn="1" w:lastColumn="0" w:noHBand="0" w:noVBand="1"/>
                            </w:tblPr>
                            <w:tblGrid>
                              <w:gridCol w:w="4926"/>
                              <w:gridCol w:w="4113"/>
                            </w:tblGrid>
                            <w:tr w:rsidR="00C1334C" w:rsidRPr="00C1334C" w:rsidTr="00475044">
                              <w:tc>
                                <w:tcPr>
                                  <w:tcW w:w="4926" w:type="dxa"/>
                                  <w:shd w:val="clear" w:color="auto" w:fill="auto"/>
                                </w:tcPr>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Председатель Совета депутатов</w:t>
                                  </w: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городского </w:t>
                                  </w:r>
                                  <w:proofErr w:type="gramStart"/>
                                  <w:r w:rsidRPr="00C1334C">
                                    <w:rPr>
                                      <w:kern w:val="2"/>
                                      <w:sz w:val="18"/>
                                      <w:szCs w:val="18"/>
                                    </w:rPr>
                                    <w:t>поселении</w:t>
                                  </w:r>
                                  <w:proofErr w:type="gramEnd"/>
                                  <w:r w:rsidRPr="00C1334C">
                                    <w:rPr>
                                      <w:kern w:val="2"/>
                                      <w:sz w:val="18"/>
                                      <w:szCs w:val="18"/>
                                    </w:rPr>
                                    <w:t xml:space="preserve"> Агириш</w:t>
                                  </w: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_______________________</w:t>
                                  </w:r>
                                  <w:proofErr w:type="spellStart"/>
                                  <w:r w:rsidRPr="00C1334C">
                                    <w:rPr>
                                      <w:kern w:val="2"/>
                                      <w:sz w:val="18"/>
                                      <w:szCs w:val="18"/>
                                    </w:rPr>
                                    <w:t>С.А.Ивашков</w:t>
                                  </w:r>
                                  <w:proofErr w:type="spellEnd"/>
                                </w:p>
                              </w:tc>
                              <w:tc>
                                <w:tcPr>
                                  <w:tcW w:w="4113" w:type="dxa"/>
                                  <w:shd w:val="clear" w:color="auto" w:fill="auto"/>
                                </w:tcPr>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    </w:t>
                                  </w: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И.о.главы городского поселения</w:t>
                                  </w: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Агириш </w:t>
                                  </w: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 _________________</w:t>
                                  </w:r>
                                  <w:proofErr w:type="spellStart"/>
                                  <w:r w:rsidRPr="00C1334C">
                                    <w:rPr>
                                      <w:kern w:val="2"/>
                                      <w:sz w:val="18"/>
                                      <w:szCs w:val="18"/>
                                    </w:rPr>
                                    <w:t>Н.А.Волкова</w:t>
                                  </w:r>
                                  <w:proofErr w:type="spellEnd"/>
                                </w:p>
                                <w:p w:rsidR="00C1334C" w:rsidRPr="00C1334C" w:rsidRDefault="00C1334C" w:rsidP="00C1334C">
                                  <w:pPr>
                                    <w:widowControl w:val="0"/>
                                    <w:autoSpaceDE w:val="0"/>
                                    <w:autoSpaceDN w:val="0"/>
                                    <w:adjustRightInd w:val="0"/>
                                    <w:rPr>
                                      <w:kern w:val="2"/>
                                      <w:sz w:val="18"/>
                                      <w:szCs w:val="18"/>
                                    </w:rPr>
                                  </w:pPr>
                                </w:p>
                              </w:tc>
                            </w:tr>
                          </w:tbl>
                          <w:p w:rsidR="004C10A6" w:rsidRPr="004C10A6" w:rsidRDefault="004C10A6" w:rsidP="00566B24">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C1334C" w:rsidRPr="00C1334C" w:rsidRDefault="00C1334C" w:rsidP="00C1334C">
                      <w:pPr>
                        <w:widowControl w:val="0"/>
                        <w:autoSpaceDE w:val="0"/>
                        <w:autoSpaceDN w:val="0"/>
                        <w:adjustRightInd w:val="0"/>
                        <w:ind w:right="-5"/>
                        <w:jc w:val="center"/>
                        <w:rPr>
                          <w:rFonts w:ascii="Times New Roman CYR" w:hAnsi="Times New Roman CYR" w:cs="Times New Roman CYR"/>
                          <w:b/>
                          <w:sz w:val="18"/>
                          <w:szCs w:val="18"/>
                        </w:rPr>
                      </w:pPr>
                      <w:r w:rsidRPr="00C1334C">
                        <w:rPr>
                          <w:rFonts w:ascii="Times New Roman CYR" w:hAnsi="Times New Roman CYR" w:cs="Times New Roman CYR"/>
                          <w:b/>
                          <w:sz w:val="18"/>
                          <w:szCs w:val="18"/>
                        </w:rPr>
                        <w:t>РЕШЕНИЕ</w:t>
                      </w:r>
                    </w:p>
                    <w:p w:rsidR="00C1334C" w:rsidRPr="00C1334C" w:rsidRDefault="00C1334C" w:rsidP="00C1334C">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C1334C">
                        <w:rPr>
                          <w:rFonts w:ascii="Times New Roman CYR" w:hAnsi="Times New Roman CYR" w:cs="Times New Roman CYR"/>
                          <w:bCs/>
                          <w:sz w:val="18"/>
                          <w:szCs w:val="18"/>
                        </w:rPr>
                        <w:t xml:space="preserve">    </w:t>
                      </w:r>
                      <w:r w:rsidRPr="00C1334C">
                        <w:rPr>
                          <w:rFonts w:ascii="Times New Roman CYR" w:hAnsi="Times New Roman CYR" w:cs="Times New Roman CYR"/>
                          <w:bCs/>
                          <w:sz w:val="18"/>
                          <w:szCs w:val="18"/>
                        </w:rPr>
                        <w:tab/>
                      </w:r>
                    </w:p>
                    <w:p w:rsidR="00C1334C" w:rsidRPr="00C1334C" w:rsidRDefault="00C1334C" w:rsidP="00C1334C">
                      <w:pPr>
                        <w:widowControl w:val="0"/>
                        <w:autoSpaceDE w:val="0"/>
                        <w:autoSpaceDN w:val="0"/>
                        <w:adjustRightInd w:val="0"/>
                        <w:ind w:left="-709" w:right="-665" w:firstLine="709"/>
                        <w:jc w:val="both"/>
                        <w:rPr>
                          <w:bCs/>
                          <w:sz w:val="18"/>
                          <w:szCs w:val="18"/>
                        </w:rPr>
                      </w:pPr>
                      <w:r w:rsidRPr="00C1334C">
                        <w:rPr>
                          <w:bCs/>
                          <w:sz w:val="18"/>
                          <w:szCs w:val="18"/>
                        </w:rPr>
                        <w:t xml:space="preserve"> «21» июня  2024 г.                                                                                                         №  73</w:t>
                      </w:r>
                    </w:p>
                    <w:p w:rsidR="00C1334C" w:rsidRPr="00C1334C" w:rsidRDefault="00C1334C" w:rsidP="00C1334C">
                      <w:pPr>
                        <w:widowControl w:val="0"/>
                        <w:autoSpaceDE w:val="0"/>
                        <w:autoSpaceDN w:val="0"/>
                        <w:adjustRightInd w:val="0"/>
                        <w:ind w:left="-709" w:right="-665"/>
                        <w:jc w:val="both"/>
                        <w:rPr>
                          <w:b/>
                          <w:bCs/>
                          <w:sz w:val="18"/>
                          <w:szCs w:val="18"/>
                        </w:rPr>
                      </w:pPr>
                      <w:r w:rsidRPr="00C1334C">
                        <w:rPr>
                          <w:b/>
                          <w:bCs/>
                          <w:sz w:val="18"/>
                          <w:szCs w:val="18"/>
                        </w:rPr>
                        <w:t xml:space="preserve">          </w:t>
                      </w:r>
                    </w:p>
                    <w:p w:rsidR="00C1334C" w:rsidRPr="00C1334C" w:rsidRDefault="00C1334C" w:rsidP="00C1334C">
                      <w:pPr>
                        <w:widowControl w:val="0"/>
                        <w:autoSpaceDE w:val="0"/>
                        <w:autoSpaceDN w:val="0"/>
                        <w:adjustRightInd w:val="0"/>
                        <w:jc w:val="both"/>
                        <w:rPr>
                          <w:sz w:val="18"/>
                          <w:szCs w:val="18"/>
                        </w:rPr>
                      </w:pPr>
                      <w:r w:rsidRPr="00C1334C">
                        <w:rPr>
                          <w:sz w:val="18"/>
                          <w:szCs w:val="18"/>
                        </w:rPr>
                        <w:t xml:space="preserve">О внесении изменений в решение Совета депутатов городского </w:t>
                      </w:r>
                    </w:p>
                    <w:p w:rsidR="00C1334C" w:rsidRPr="00C1334C" w:rsidRDefault="00C1334C" w:rsidP="00C1334C">
                      <w:pPr>
                        <w:widowControl w:val="0"/>
                        <w:rPr>
                          <w:color w:val="000000"/>
                          <w:spacing w:val="-1"/>
                          <w:sz w:val="18"/>
                          <w:szCs w:val="18"/>
                        </w:rPr>
                      </w:pPr>
                      <w:r w:rsidRPr="00C1334C">
                        <w:rPr>
                          <w:sz w:val="18"/>
                          <w:szCs w:val="18"/>
                        </w:rPr>
                        <w:t>поселения Агириш от 24.03.2023 № 302 «</w:t>
                      </w:r>
                      <w:r w:rsidRPr="00C1334C">
                        <w:rPr>
                          <w:color w:val="000000"/>
                          <w:spacing w:val="-1"/>
                          <w:sz w:val="18"/>
                          <w:szCs w:val="18"/>
                        </w:rPr>
                        <w:t xml:space="preserve">Об утверждении Положения </w:t>
                      </w:r>
                    </w:p>
                    <w:p w:rsidR="00C1334C" w:rsidRPr="00C1334C" w:rsidRDefault="00C1334C" w:rsidP="00C1334C">
                      <w:pPr>
                        <w:widowControl w:val="0"/>
                        <w:rPr>
                          <w:rFonts w:eastAsia="Calibri"/>
                          <w:sz w:val="18"/>
                          <w:szCs w:val="18"/>
                          <w:lang w:eastAsia="en-US"/>
                        </w:rPr>
                      </w:pPr>
                      <w:r w:rsidRPr="00C1334C">
                        <w:rPr>
                          <w:rFonts w:eastAsia="Calibri"/>
                          <w:sz w:val="18"/>
                          <w:szCs w:val="18"/>
                          <w:lang w:eastAsia="en-US"/>
                        </w:rPr>
                        <w:t xml:space="preserve">о размере и порядке выплаты денежного содержания лиц, замещающих </w:t>
                      </w:r>
                    </w:p>
                    <w:p w:rsidR="00C1334C" w:rsidRPr="00C1334C" w:rsidRDefault="00C1334C" w:rsidP="00C1334C">
                      <w:pPr>
                        <w:widowControl w:val="0"/>
                        <w:rPr>
                          <w:rFonts w:eastAsia="Calibri"/>
                          <w:sz w:val="18"/>
                          <w:szCs w:val="18"/>
                          <w:lang w:eastAsia="en-US"/>
                        </w:rPr>
                      </w:pPr>
                      <w:r w:rsidRPr="00C1334C">
                        <w:rPr>
                          <w:rFonts w:eastAsia="Calibri"/>
                          <w:sz w:val="18"/>
                          <w:szCs w:val="18"/>
                          <w:lang w:eastAsia="en-US"/>
                        </w:rPr>
                        <w:t xml:space="preserve">муниципальные должности в органах местного самоуправления </w:t>
                      </w:r>
                      <w:r w:rsidRPr="00C1334C">
                        <w:rPr>
                          <w:sz w:val="18"/>
                          <w:szCs w:val="18"/>
                        </w:rPr>
                        <w:t xml:space="preserve">городского </w:t>
                      </w:r>
                    </w:p>
                    <w:p w:rsidR="00C1334C" w:rsidRPr="00C1334C" w:rsidRDefault="00C1334C" w:rsidP="00C1334C">
                      <w:pPr>
                        <w:rPr>
                          <w:sz w:val="18"/>
                          <w:szCs w:val="18"/>
                        </w:rPr>
                      </w:pPr>
                      <w:r w:rsidRPr="00C1334C">
                        <w:rPr>
                          <w:sz w:val="18"/>
                          <w:szCs w:val="18"/>
                        </w:rPr>
                        <w:t>поселения Агириш»</w:t>
                      </w:r>
                    </w:p>
                    <w:p w:rsidR="00C1334C" w:rsidRPr="00C1334C" w:rsidRDefault="00C1334C" w:rsidP="00C1334C">
                      <w:pPr>
                        <w:widowControl w:val="0"/>
                        <w:autoSpaceDE w:val="0"/>
                        <w:autoSpaceDN w:val="0"/>
                        <w:adjustRightInd w:val="0"/>
                        <w:jc w:val="both"/>
                        <w:rPr>
                          <w:sz w:val="18"/>
                          <w:szCs w:val="18"/>
                        </w:rPr>
                      </w:pPr>
                    </w:p>
                    <w:p w:rsidR="00C1334C" w:rsidRPr="00C1334C" w:rsidRDefault="00C1334C" w:rsidP="00C1334C">
                      <w:pPr>
                        <w:ind w:firstLine="709"/>
                        <w:jc w:val="both"/>
                        <w:rPr>
                          <w:color w:val="000000"/>
                          <w:spacing w:val="-1"/>
                          <w:sz w:val="18"/>
                          <w:szCs w:val="18"/>
                        </w:rPr>
                      </w:pPr>
                      <w:r w:rsidRPr="00C1334C">
                        <w:rPr>
                          <w:kern w:val="2"/>
                          <w:sz w:val="18"/>
                          <w:szCs w:val="18"/>
                        </w:rPr>
                        <w:tab/>
                      </w:r>
                      <w:proofErr w:type="gramStart"/>
                      <w:r w:rsidRPr="00C1334C">
                        <w:rPr>
                          <w:sz w:val="18"/>
                          <w:szCs w:val="18"/>
                        </w:rPr>
                        <w:t xml:space="preserve">В соответствии с  </w:t>
                      </w:r>
                      <w:r w:rsidRPr="00C1334C">
                        <w:rPr>
                          <w:rFonts w:eastAsia="Calibri"/>
                          <w:sz w:val="18"/>
                          <w:szCs w:val="18"/>
                          <w:lang w:eastAsia="en-US"/>
                        </w:rPr>
                        <w:t xml:space="preserve">Бюджетным кодексом Российской Федерации, Федеральным </w:t>
                      </w:r>
                      <w:hyperlink r:id="rId14" w:history="1">
                        <w:r w:rsidRPr="00C1334C">
                          <w:rPr>
                            <w:rFonts w:eastAsia="Calibri"/>
                            <w:sz w:val="18"/>
                            <w:szCs w:val="18"/>
                            <w:lang w:eastAsia="en-US"/>
                          </w:rPr>
                          <w:t>законом</w:t>
                        </w:r>
                      </w:hyperlink>
                      <w:r w:rsidRPr="00C1334C">
                        <w:rPr>
                          <w:rFonts w:eastAsia="Calibri"/>
                          <w:sz w:val="18"/>
                          <w:szCs w:val="18"/>
                          <w:lang w:eastAsia="en-US"/>
                        </w:rPr>
                        <w:t xml:space="preserve"> от 06.10.2003 № 131-ФЗ «Об общих принципах организации местного самоуправления</w:t>
                      </w:r>
                      <w:r w:rsidRPr="00C1334C">
                        <w:rPr>
                          <w:rFonts w:eastAsia="Calibri"/>
                          <w:sz w:val="18"/>
                          <w:szCs w:val="18"/>
                          <w:lang w:eastAsia="en-US"/>
                        </w:rPr>
                        <w:br/>
                        <w:t xml:space="preserve">в Российской Федерации», </w:t>
                      </w:r>
                      <w:hyperlink r:id="rId15" w:history="1">
                        <w:r w:rsidRPr="00C1334C">
                          <w:rPr>
                            <w:rFonts w:eastAsia="Calibri"/>
                            <w:sz w:val="18"/>
                            <w:szCs w:val="18"/>
                            <w:lang w:eastAsia="en-US"/>
                          </w:rPr>
                          <w:t>Законом Ханты-Мансийского автономного округа – Югры от 28.12.2007 № 201-</w:t>
                        </w:r>
                        <w:proofErr w:type="spellStart"/>
                        <w:r w:rsidRPr="00C1334C">
                          <w:rPr>
                            <w:rFonts w:eastAsia="Calibri"/>
                            <w:sz w:val="18"/>
                            <w:szCs w:val="18"/>
                            <w:lang w:eastAsia="en-US"/>
                          </w:rPr>
                          <w:t>оз</w:t>
                        </w:r>
                        <w:proofErr w:type="spellEnd"/>
                        <w:r w:rsidRPr="00C1334C">
                          <w:rPr>
                            <w:rFonts w:eastAsia="Calibri"/>
                            <w:sz w:val="18"/>
                            <w:szCs w:val="18"/>
                            <w:lang w:eastAsia="en-US"/>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hyperlink>
                      <w:r w:rsidRPr="00C1334C">
                        <w:rPr>
                          <w:rFonts w:eastAsia="Calibri"/>
                          <w:sz w:val="18"/>
                          <w:szCs w:val="18"/>
                          <w:lang w:eastAsia="en-US"/>
                        </w:rPr>
                        <w:t>,</w:t>
                      </w:r>
                      <w:r w:rsidRPr="00C1334C">
                        <w:rPr>
                          <w:rFonts w:eastAsia="Calibri"/>
                          <w:kern w:val="1"/>
                          <w:sz w:val="18"/>
                          <w:szCs w:val="18"/>
                          <w:lang w:eastAsia="en-US"/>
                        </w:rPr>
                        <w:t xml:space="preserve"> </w:t>
                      </w:r>
                      <w:hyperlink r:id="rId16" w:history="1">
                        <w:r w:rsidRPr="00C1334C">
                          <w:rPr>
                            <w:rFonts w:eastAsia="Calibri"/>
                            <w:kern w:val="1"/>
                            <w:sz w:val="18"/>
                            <w:szCs w:val="18"/>
                            <w:lang w:eastAsia="en-US"/>
                          </w:rPr>
                          <w:t>постановлением Правительства Ханты-Мансийского автономного округа – Югры от 23.08.2019 № 278-п «О нормативах</w:t>
                        </w:r>
                        <w:proofErr w:type="gramEnd"/>
                        <w:r w:rsidRPr="00C1334C">
                          <w:rPr>
                            <w:rFonts w:eastAsia="Calibri"/>
                            <w:kern w:val="1"/>
                            <w:sz w:val="18"/>
                            <w:szCs w:val="18"/>
                            <w:lang w:eastAsia="en-US"/>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gramStart"/>
                        <w:r w:rsidRPr="00C1334C">
                          <w:rPr>
                            <w:rFonts w:eastAsia="Calibri"/>
                            <w:kern w:val="1"/>
                            <w:sz w:val="18"/>
                            <w:szCs w:val="18"/>
                            <w:lang w:eastAsia="en-US"/>
                          </w:rPr>
                          <w:t>в</w:t>
                        </w:r>
                        <w:proofErr w:type="gramEnd"/>
                        <w:r w:rsidRPr="00C1334C">
                          <w:rPr>
                            <w:rFonts w:eastAsia="Calibri"/>
                            <w:kern w:val="1"/>
                            <w:sz w:val="18"/>
                            <w:szCs w:val="18"/>
                            <w:lang w:eastAsia="en-US"/>
                          </w:rPr>
                          <w:t xml:space="preserve"> </w:t>
                        </w:r>
                        <w:proofErr w:type="gramStart"/>
                        <w:r w:rsidRPr="00C1334C">
                          <w:rPr>
                            <w:rFonts w:eastAsia="Calibri"/>
                            <w:kern w:val="1"/>
                            <w:sz w:val="18"/>
                            <w:szCs w:val="18"/>
                            <w:lang w:eastAsia="en-US"/>
                          </w:rPr>
                          <w:t>Ханты-Мансийском</w:t>
                        </w:r>
                        <w:proofErr w:type="gramEnd"/>
                        <w:r w:rsidRPr="00C1334C">
                          <w:rPr>
                            <w:rFonts w:eastAsia="Calibri"/>
                            <w:kern w:val="1"/>
                            <w:sz w:val="18"/>
                            <w:szCs w:val="18"/>
                            <w:lang w:eastAsia="en-US"/>
                          </w:rPr>
                          <w:t xml:space="preserve"> автономном округе – Югре»</w:t>
                        </w:r>
                      </w:hyperlink>
                      <w:r w:rsidRPr="00C1334C">
                        <w:rPr>
                          <w:rFonts w:eastAsia="Calibri"/>
                          <w:kern w:val="1"/>
                          <w:sz w:val="18"/>
                          <w:szCs w:val="18"/>
                          <w:lang w:eastAsia="en-US"/>
                        </w:rPr>
                        <w:t xml:space="preserve">, </w:t>
                      </w:r>
                      <w:r w:rsidRPr="00C1334C">
                        <w:rPr>
                          <w:color w:val="000000"/>
                          <w:spacing w:val="-1"/>
                          <w:sz w:val="18"/>
                          <w:szCs w:val="18"/>
                        </w:rPr>
                        <w:t>Уставом городского поселения Агириш,</w:t>
                      </w:r>
                    </w:p>
                    <w:p w:rsidR="00C1334C" w:rsidRPr="00C1334C" w:rsidRDefault="00C1334C" w:rsidP="00C1334C">
                      <w:pPr>
                        <w:widowControl w:val="0"/>
                        <w:autoSpaceDE w:val="0"/>
                        <w:autoSpaceDN w:val="0"/>
                        <w:adjustRightInd w:val="0"/>
                        <w:ind w:firstLine="568"/>
                        <w:jc w:val="both"/>
                        <w:rPr>
                          <w:sz w:val="18"/>
                          <w:szCs w:val="18"/>
                        </w:rPr>
                      </w:pPr>
                    </w:p>
                    <w:p w:rsidR="00C1334C" w:rsidRPr="00C1334C" w:rsidRDefault="00C1334C" w:rsidP="00C1334C">
                      <w:pPr>
                        <w:widowControl w:val="0"/>
                        <w:ind w:left="40" w:right="40" w:firstLine="980"/>
                        <w:jc w:val="both"/>
                        <w:rPr>
                          <w:color w:val="000000"/>
                          <w:sz w:val="18"/>
                          <w:szCs w:val="18"/>
                          <w:lang w:eastAsia="x-none"/>
                        </w:rPr>
                      </w:pPr>
                      <w:r w:rsidRPr="00C1334C">
                        <w:rPr>
                          <w:color w:val="000000"/>
                          <w:sz w:val="18"/>
                          <w:szCs w:val="18"/>
                          <w:lang w:val="x-none" w:eastAsia="x-none"/>
                        </w:rPr>
                        <w:t>Совет депутатов городского поселения Агириш решил:</w:t>
                      </w:r>
                    </w:p>
                    <w:p w:rsidR="00C1334C" w:rsidRPr="00C1334C" w:rsidRDefault="00C1334C" w:rsidP="00C1334C">
                      <w:pPr>
                        <w:widowControl w:val="0"/>
                        <w:ind w:left="40" w:right="40" w:firstLine="980"/>
                        <w:jc w:val="both"/>
                        <w:rPr>
                          <w:color w:val="000000"/>
                          <w:sz w:val="18"/>
                          <w:szCs w:val="18"/>
                          <w:lang w:eastAsia="x-none"/>
                        </w:rPr>
                      </w:pPr>
                    </w:p>
                    <w:p w:rsidR="00C1334C" w:rsidRPr="00C1334C" w:rsidRDefault="00C1334C" w:rsidP="00C1334C">
                      <w:pPr>
                        <w:jc w:val="both"/>
                        <w:rPr>
                          <w:sz w:val="18"/>
                          <w:szCs w:val="18"/>
                        </w:rPr>
                      </w:pPr>
                      <w:r w:rsidRPr="00C1334C">
                        <w:rPr>
                          <w:sz w:val="18"/>
                          <w:szCs w:val="18"/>
                        </w:rPr>
                        <w:t>1. Внести в решение Совета депутатов городского поселения Агириш от 24.03.2023 № 302 «Об утверждении Положения о размере и порядке выплаты денежного содержания лиц, замещающих муниципальные должности в органах местного самоуправления городского поселения Агириш» следующие изменения:</w:t>
                      </w:r>
                    </w:p>
                    <w:p w:rsidR="00C1334C" w:rsidRPr="00C1334C" w:rsidRDefault="00C1334C" w:rsidP="00C1334C">
                      <w:pPr>
                        <w:tabs>
                          <w:tab w:val="left" w:pos="0"/>
                        </w:tabs>
                        <w:suppressAutoHyphens/>
                        <w:autoSpaceDE w:val="0"/>
                        <w:autoSpaceDN w:val="0"/>
                        <w:adjustRightInd w:val="0"/>
                        <w:spacing w:line="276" w:lineRule="auto"/>
                        <w:jc w:val="both"/>
                        <w:outlineLvl w:val="1"/>
                        <w:rPr>
                          <w:sz w:val="18"/>
                          <w:szCs w:val="18"/>
                        </w:rPr>
                      </w:pPr>
                      <w:proofErr w:type="spellStart"/>
                      <w:r w:rsidRPr="00C1334C">
                        <w:rPr>
                          <w:sz w:val="18"/>
                          <w:szCs w:val="18"/>
                        </w:rPr>
                        <w:t>1.1.В</w:t>
                      </w:r>
                      <w:proofErr w:type="spellEnd"/>
                      <w:r w:rsidRPr="00C1334C">
                        <w:rPr>
                          <w:sz w:val="18"/>
                          <w:szCs w:val="18"/>
                        </w:rPr>
                        <w:t xml:space="preserve"> Приложении:</w:t>
                      </w:r>
                    </w:p>
                    <w:p w:rsidR="00C1334C" w:rsidRPr="00C1334C" w:rsidRDefault="00C1334C" w:rsidP="00C1334C">
                      <w:pPr>
                        <w:tabs>
                          <w:tab w:val="left" w:pos="142"/>
                        </w:tabs>
                        <w:contextualSpacing/>
                        <w:jc w:val="both"/>
                        <w:rPr>
                          <w:sz w:val="18"/>
                          <w:szCs w:val="18"/>
                        </w:rPr>
                      </w:pPr>
                      <w:r w:rsidRPr="00C1334C">
                        <w:rPr>
                          <w:sz w:val="18"/>
                          <w:szCs w:val="18"/>
                        </w:rPr>
                        <w:t>1.1.1. Пункт 3.5 раздела 3 изложить в следующей редакции:</w:t>
                      </w:r>
                    </w:p>
                    <w:p w:rsidR="00C1334C" w:rsidRPr="00C1334C" w:rsidRDefault="00C1334C" w:rsidP="00C1334C">
                      <w:pPr>
                        <w:tabs>
                          <w:tab w:val="left" w:pos="142"/>
                        </w:tabs>
                        <w:contextualSpacing/>
                        <w:jc w:val="both"/>
                        <w:rPr>
                          <w:sz w:val="18"/>
                          <w:szCs w:val="18"/>
                        </w:rPr>
                      </w:pPr>
                      <w:r w:rsidRPr="00C1334C">
                        <w:rPr>
                          <w:rFonts w:eastAsia="Calibri"/>
                          <w:sz w:val="18"/>
                          <w:szCs w:val="18"/>
                          <w:lang w:eastAsia="en-US"/>
                        </w:rPr>
                        <w:t>«</w:t>
                      </w:r>
                      <w:r w:rsidRPr="00C1334C">
                        <w:rPr>
                          <w:sz w:val="18"/>
                          <w:szCs w:val="18"/>
                        </w:rPr>
                        <w:t>3.5. Премии, в том числе за выполнение особо важных и сложных заданий выплачиваются один раз в календарном году, не более двух фондов оплаты труда.</w:t>
                      </w:r>
                    </w:p>
                    <w:p w:rsidR="00C1334C" w:rsidRPr="00C1334C" w:rsidRDefault="00C1334C" w:rsidP="00C1334C">
                      <w:pPr>
                        <w:tabs>
                          <w:tab w:val="left" w:pos="142"/>
                        </w:tabs>
                        <w:contextualSpacing/>
                        <w:jc w:val="both"/>
                        <w:rPr>
                          <w:sz w:val="18"/>
                          <w:szCs w:val="18"/>
                        </w:rPr>
                      </w:pPr>
                      <w:r w:rsidRPr="00C1334C">
                        <w:rPr>
                          <w:sz w:val="18"/>
                          <w:szCs w:val="18"/>
                        </w:rPr>
                        <w:t>Размер фонда оплаты труда для выплаты  премий, в том числе за выполнение особо важных и сложных заданий определяется исходя из суммы средств, установленных подпунктами 1, 3, 4 пункта 2.1 раздела 2 настоящего Положения»;</w:t>
                      </w:r>
                    </w:p>
                    <w:p w:rsidR="00C1334C" w:rsidRPr="00C1334C" w:rsidRDefault="00C1334C" w:rsidP="00C1334C">
                      <w:pPr>
                        <w:jc w:val="both"/>
                        <w:rPr>
                          <w:sz w:val="18"/>
                          <w:szCs w:val="18"/>
                        </w:rPr>
                      </w:pPr>
                      <w:r w:rsidRPr="00C1334C">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C1334C" w:rsidRPr="00C1334C" w:rsidRDefault="00C1334C" w:rsidP="00C1334C">
                      <w:pPr>
                        <w:keepNext/>
                        <w:widowControl w:val="0"/>
                        <w:autoSpaceDE w:val="0"/>
                        <w:autoSpaceDN w:val="0"/>
                        <w:adjustRightInd w:val="0"/>
                        <w:spacing w:line="228" w:lineRule="auto"/>
                        <w:jc w:val="both"/>
                        <w:rPr>
                          <w:sz w:val="18"/>
                          <w:szCs w:val="18"/>
                        </w:rPr>
                      </w:pPr>
                      <w:r w:rsidRPr="00C1334C">
                        <w:rPr>
                          <w:sz w:val="18"/>
                          <w:szCs w:val="18"/>
                        </w:rPr>
                        <w:t>3. Настоящее решение вступает в силу после его официального опубликования и распространяет свое действие с 01.04.2023 года</w:t>
                      </w:r>
                      <w:r w:rsidRPr="00C1334C">
                        <w:rPr>
                          <w:kern w:val="1"/>
                          <w:sz w:val="18"/>
                          <w:szCs w:val="18"/>
                        </w:rPr>
                        <w:t>.</w:t>
                      </w:r>
                    </w:p>
                    <w:tbl>
                      <w:tblPr>
                        <w:tblW w:w="9039" w:type="dxa"/>
                        <w:tblInd w:w="360" w:type="dxa"/>
                        <w:tblLook w:val="04A0" w:firstRow="1" w:lastRow="0" w:firstColumn="1" w:lastColumn="0" w:noHBand="0" w:noVBand="1"/>
                      </w:tblPr>
                      <w:tblGrid>
                        <w:gridCol w:w="4926"/>
                        <w:gridCol w:w="4113"/>
                      </w:tblGrid>
                      <w:tr w:rsidR="00C1334C" w:rsidRPr="00C1334C" w:rsidTr="00475044">
                        <w:tc>
                          <w:tcPr>
                            <w:tcW w:w="4926" w:type="dxa"/>
                            <w:shd w:val="clear" w:color="auto" w:fill="auto"/>
                          </w:tcPr>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Председатель Совета депутатов</w:t>
                            </w: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городского </w:t>
                            </w:r>
                            <w:proofErr w:type="gramStart"/>
                            <w:r w:rsidRPr="00C1334C">
                              <w:rPr>
                                <w:kern w:val="2"/>
                                <w:sz w:val="18"/>
                                <w:szCs w:val="18"/>
                              </w:rPr>
                              <w:t>поселении</w:t>
                            </w:r>
                            <w:proofErr w:type="gramEnd"/>
                            <w:r w:rsidRPr="00C1334C">
                              <w:rPr>
                                <w:kern w:val="2"/>
                                <w:sz w:val="18"/>
                                <w:szCs w:val="18"/>
                              </w:rPr>
                              <w:t xml:space="preserve"> Агириш</w:t>
                            </w: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_______________________</w:t>
                            </w:r>
                            <w:proofErr w:type="spellStart"/>
                            <w:r w:rsidRPr="00C1334C">
                              <w:rPr>
                                <w:kern w:val="2"/>
                                <w:sz w:val="18"/>
                                <w:szCs w:val="18"/>
                              </w:rPr>
                              <w:t>С.А.Ивашков</w:t>
                            </w:r>
                            <w:proofErr w:type="spellEnd"/>
                          </w:p>
                        </w:tc>
                        <w:tc>
                          <w:tcPr>
                            <w:tcW w:w="4113" w:type="dxa"/>
                            <w:shd w:val="clear" w:color="auto" w:fill="auto"/>
                          </w:tcPr>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    </w:t>
                            </w: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И.о.главы городского поселения</w:t>
                            </w: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Агириш </w:t>
                            </w: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 _________________</w:t>
                            </w:r>
                            <w:proofErr w:type="spellStart"/>
                            <w:r w:rsidRPr="00C1334C">
                              <w:rPr>
                                <w:kern w:val="2"/>
                                <w:sz w:val="18"/>
                                <w:szCs w:val="18"/>
                              </w:rPr>
                              <w:t>Н.А.Волкова</w:t>
                            </w:r>
                            <w:proofErr w:type="spellEnd"/>
                          </w:p>
                          <w:p w:rsidR="00C1334C" w:rsidRPr="00C1334C" w:rsidRDefault="00C1334C" w:rsidP="00C1334C">
                            <w:pPr>
                              <w:widowControl w:val="0"/>
                              <w:autoSpaceDE w:val="0"/>
                              <w:autoSpaceDN w:val="0"/>
                              <w:adjustRightInd w:val="0"/>
                              <w:rPr>
                                <w:kern w:val="2"/>
                                <w:sz w:val="18"/>
                                <w:szCs w:val="18"/>
                              </w:rPr>
                            </w:pPr>
                          </w:p>
                        </w:tc>
                      </w:tr>
                    </w:tbl>
                    <w:p w:rsidR="004C10A6" w:rsidRPr="004C10A6" w:rsidRDefault="004C10A6" w:rsidP="00566B24">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7"/>
          <w:footerReference w:type="even" r:id="rId18"/>
          <w:footerReference w:type="default" r:id="rId19"/>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C1334C" w:rsidRPr="00C1334C" w:rsidRDefault="00C1334C" w:rsidP="00C1334C">
      <w:pPr>
        <w:widowControl w:val="0"/>
        <w:autoSpaceDE w:val="0"/>
        <w:autoSpaceDN w:val="0"/>
        <w:adjustRightInd w:val="0"/>
        <w:ind w:right="-5"/>
        <w:jc w:val="center"/>
        <w:rPr>
          <w:rFonts w:ascii="Times New Roman CYR" w:hAnsi="Times New Roman CYR" w:cs="Times New Roman CYR"/>
          <w:b/>
          <w:sz w:val="18"/>
          <w:szCs w:val="18"/>
        </w:rPr>
      </w:pPr>
      <w:r w:rsidRPr="00C1334C">
        <w:rPr>
          <w:rFonts w:ascii="Times New Roman CYR" w:hAnsi="Times New Roman CYR" w:cs="Times New Roman CYR"/>
          <w:b/>
          <w:sz w:val="18"/>
          <w:szCs w:val="18"/>
        </w:rPr>
        <w:t>РЕШЕНИЕ</w:t>
      </w:r>
    </w:p>
    <w:p w:rsidR="00C1334C" w:rsidRPr="00C1334C" w:rsidRDefault="00C1334C" w:rsidP="00C1334C">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C1334C">
        <w:rPr>
          <w:rFonts w:ascii="Times New Roman CYR" w:hAnsi="Times New Roman CYR" w:cs="Times New Roman CYR"/>
          <w:bCs/>
          <w:sz w:val="18"/>
          <w:szCs w:val="18"/>
        </w:rPr>
        <w:t xml:space="preserve">    </w:t>
      </w:r>
      <w:r w:rsidRPr="00C1334C">
        <w:rPr>
          <w:rFonts w:ascii="Times New Roman CYR" w:hAnsi="Times New Roman CYR" w:cs="Times New Roman CYR"/>
          <w:bCs/>
          <w:sz w:val="18"/>
          <w:szCs w:val="18"/>
        </w:rPr>
        <w:tab/>
      </w:r>
    </w:p>
    <w:p w:rsidR="00C1334C" w:rsidRPr="00C1334C" w:rsidRDefault="00C1334C" w:rsidP="00C1334C">
      <w:pPr>
        <w:widowControl w:val="0"/>
        <w:autoSpaceDE w:val="0"/>
        <w:autoSpaceDN w:val="0"/>
        <w:adjustRightInd w:val="0"/>
        <w:ind w:left="-709" w:right="-665" w:firstLine="709"/>
        <w:jc w:val="both"/>
        <w:rPr>
          <w:bCs/>
          <w:sz w:val="18"/>
          <w:szCs w:val="18"/>
        </w:rPr>
      </w:pPr>
      <w:r w:rsidRPr="00C1334C">
        <w:rPr>
          <w:bCs/>
          <w:sz w:val="18"/>
          <w:szCs w:val="18"/>
        </w:rPr>
        <w:t xml:space="preserve"> «21» июня 2024 г.                                                                                                      № 74</w:t>
      </w:r>
    </w:p>
    <w:p w:rsidR="00C1334C" w:rsidRPr="00C1334C" w:rsidRDefault="00C1334C" w:rsidP="00C1334C">
      <w:pPr>
        <w:widowControl w:val="0"/>
        <w:autoSpaceDE w:val="0"/>
        <w:autoSpaceDN w:val="0"/>
        <w:adjustRightInd w:val="0"/>
        <w:ind w:left="-709" w:right="-665"/>
        <w:jc w:val="both"/>
        <w:rPr>
          <w:b/>
          <w:bCs/>
          <w:sz w:val="18"/>
          <w:szCs w:val="18"/>
        </w:rPr>
      </w:pPr>
      <w:r w:rsidRPr="00C1334C">
        <w:rPr>
          <w:b/>
          <w:bCs/>
          <w:sz w:val="18"/>
          <w:szCs w:val="18"/>
        </w:rPr>
        <w:t xml:space="preserve">          </w:t>
      </w:r>
    </w:p>
    <w:p w:rsidR="00C1334C" w:rsidRPr="00C1334C" w:rsidRDefault="00C1334C" w:rsidP="00C1334C">
      <w:pPr>
        <w:widowControl w:val="0"/>
        <w:autoSpaceDE w:val="0"/>
        <w:autoSpaceDN w:val="0"/>
        <w:adjustRightInd w:val="0"/>
        <w:jc w:val="both"/>
        <w:rPr>
          <w:sz w:val="18"/>
          <w:szCs w:val="18"/>
        </w:rPr>
      </w:pPr>
      <w:r w:rsidRPr="00C1334C">
        <w:rPr>
          <w:sz w:val="18"/>
          <w:szCs w:val="18"/>
        </w:rPr>
        <w:t xml:space="preserve">О внесении изменений в решение Совета депутатов городского поселения </w:t>
      </w:r>
    </w:p>
    <w:p w:rsidR="00C1334C" w:rsidRPr="00C1334C" w:rsidRDefault="00C1334C" w:rsidP="00C1334C">
      <w:pPr>
        <w:widowControl w:val="0"/>
        <w:autoSpaceDE w:val="0"/>
        <w:autoSpaceDN w:val="0"/>
        <w:adjustRightInd w:val="0"/>
        <w:jc w:val="both"/>
        <w:rPr>
          <w:spacing w:val="7"/>
          <w:sz w:val="18"/>
          <w:szCs w:val="18"/>
        </w:rPr>
      </w:pPr>
      <w:r w:rsidRPr="00C1334C">
        <w:rPr>
          <w:sz w:val="18"/>
          <w:szCs w:val="18"/>
        </w:rPr>
        <w:t>Агириш от 29.12.2006  № 71 «</w:t>
      </w:r>
      <w:r w:rsidRPr="00C1334C">
        <w:rPr>
          <w:spacing w:val="7"/>
          <w:sz w:val="18"/>
          <w:szCs w:val="18"/>
        </w:rPr>
        <w:t xml:space="preserve">Об утверждении Положения о создании </w:t>
      </w:r>
    </w:p>
    <w:p w:rsidR="00C1334C" w:rsidRPr="00C1334C" w:rsidRDefault="00C1334C" w:rsidP="00C1334C">
      <w:pPr>
        <w:widowControl w:val="0"/>
        <w:autoSpaceDE w:val="0"/>
        <w:autoSpaceDN w:val="0"/>
        <w:adjustRightInd w:val="0"/>
        <w:jc w:val="both"/>
        <w:rPr>
          <w:spacing w:val="7"/>
          <w:sz w:val="18"/>
          <w:szCs w:val="18"/>
        </w:rPr>
      </w:pPr>
      <w:r w:rsidRPr="00C1334C">
        <w:rPr>
          <w:spacing w:val="7"/>
          <w:sz w:val="18"/>
          <w:szCs w:val="18"/>
        </w:rPr>
        <w:t xml:space="preserve">условий для организации досуга и обеспечения жителей городского </w:t>
      </w:r>
    </w:p>
    <w:p w:rsidR="00C1334C" w:rsidRPr="00C1334C" w:rsidRDefault="00C1334C" w:rsidP="00C1334C">
      <w:pPr>
        <w:widowControl w:val="0"/>
        <w:autoSpaceDE w:val="0"/>
        <w:autoSpaceDN w:val="0"/>
        <w:adjustRightInd w:val="0"/>
        <w:jc w:val="both"/>
        <w:rPr>
          <w:sz w:val="18"/>
          <w:szCs w:val="18"/>
        </w:rPr>
      </w:pPr>
      <w:r w:rsidRPr="00C1334C">
        <w:rPr>
          <w:spacing w:val="7"/>
          <w:sz w:val="18"/>
          <w:szCs w:val="18"/>
        </w:rPr>
        <w:t>поселения Агириш услугами организации культуры</w:t>
      </w:r>
      <w:r w:rsidRPr="00C1334C">
        <w:rPr>
          <w:sz w:val="18"/>
          <w:szCs w:val="18"/>
        </w:rPr>
        <w:t>»</w:t>
      </w:r>
    </w:p>
    <w:p w:rsidR="00C1334C" w:rsidRPr="00C1334C" w:rsidRDefault="00C1334C" w:rsidP="00C1334C">
      <w:pPr>
        <w:keepNext/>
        <w:widowControl w:val="0"/>
        <w:autoSpaceDE w:val="0"/>
        <w:autoSpaceDN w:val="0"/>
        <w:adjustRightInd w:val="0"/>
        <w:spacing w:line="228" w:lineRule="auto"/>
        <w:rPr>
          <w:sz w:val="18"/>
          <w:szCs w:val="18"/>
        </w:rPr>
      </w:pPr>
    </w:p>
    <w:p w:rsidR="00C1334C" w:rsidRPr="00C1334C" w:rsidRDefault="00C1334C" w:rsidP="00C1334C">
      <w:pPr>
        <w:autoSpaceDE w:val="0"/>
        <w:autoSpaceDN w:val="0"/>
        <w:adjustRightInd w:val="0"/>
        <w:ind w:firstLine="540"/>
        <w:jc w:val="both"/>
        <w:rPr>
          <w:sz w:val="18"/>
          <w:szCs w:val="18"/>
        </w:rPr>
      </w:pPr>
      <w:r w:rsidRPr="00C1334C">
        <w:rPr>
          <w:kern w:val="2"/>
          <w:sz w:val="18"/>
          <w:szCs w:val="18"/>
        </w:rPr>
        <w:tab/>
      </w:r>
      <w:proofErr w:type="gramStart"/>
      <w:r w:rsidRPr="00C1334C">
        <w:rPr>
          <w:spacing w:val="7"/>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1334C">
        <w:rPr>
          <w:sz w:val="18"/>
          <w:szCs w:val="18"/>
          <w:shd w:val="clear" w:color="auto" w:fill="FFFFFF"/>
        </w:rPr>
        <w:t>Федеральным законом</w:t>
      </w:r>
      <w:r w:rsidRPr="00C1334C">
        <w:rPr>
          <w:sz w:val="18"/>
          <w:szCs w:val="18"/>
        </w:rPr>
        <w:t xml:space="preserve"> от 06.01.1999 № 7-ФЗ «О народных художественных промыслах», </w:t>
      </w:r>
      <w:r w:rsidRPr="00C1334C">
        <w:rPr>
          <w:sz w:val="18"/>
          <w:szCs w:val="18"/>
          <w:shd w:val="clear" w:color="auto" w:fill="FFFFFF"/>
        </w:rPr>
        <w:t>Федеральным законом</w:t>
      </w:r>
      <w:r w:rsidRPr="00C1334C">
        <w:rPr>
          <w:sz w:val="18"/>
          <w:szCs w:val="18"/>
        </w:rPr>
        <w:t xml:space="preserve"> от 09.10.1992 № 3612-1 «Основы законодательства</w:t>
      </w:r>
      <w:r w:rsidRPr="00C1334C">
        <w:rPr>
          <w:spacing w:val="7"/>
          <w:sz w:val="18"/>
          <w:szCs w:val="18"/>
        </w:rPr>
        <w:t xml:space="preserve"> Российской Федерации о культуре</w:t>
      </w:r>
      <w:r w:rsidRPr="00C1334C">
        <w:rPr>
          <w:sz w:val="18"/>
          <w:szCs w:val="18"/>
        </w:rPr>
        <w:t>», Федеральным законом от 12.12.2023 № 585-ФЗ «О внесении изменений в Федеральный закон «О народных художественных промыслов», Уставом городского поселения Агириш,</w:t>
      </w:r>
      <w:proofErr w:type="gramEnd"/>
    </w:p>
    <w:p w:rsidR="00C1334C" w:rsidRPr="00C1334C" w:rsidRDefault="00C1334C" w:rsidP="00C1334C">
      <w:pPr>
        <w:autoSpaceDE w:val="0"/>
        <w:autoSpaceDN w:val="0"/>
        <w:adjustRightInd w:val="0"/>
        <w:ind w:firstLine="540"/>
        <w:jc w:val="both"/>
        <w:rPr>
          <w:sz w:val="18"/>
          <w:szCs w:val="18"/>
        </w:rPr>
      </w:pPr>
    </w:p>
    <w:p w:rsidR="00C1334C" w:rsidRPr="00C1334C" w:rsidRDefault="00C1334C" w:rsidP="00C1334C">
      <w:pPr>
        <w:widowControl w:val="0"/>
        <w:ind w:left="40" w:right="40" w:firstLine="980"/>
        <w:jc w:val="both"/>
        <w:rPr>
          <w:color w:val="000000"/>
          <w:sz w:val="18"/>
          <w:szCs w:val="18"/>
          <w:shd w:val="clear" w:color="auto" w:fill="FFFFFF"/>
        </w:rPr>
      </w:pPr>
      <w:r w:rsidRPr="00C1334C">
        <w:rPr>
          <w:color w:val="000000"/>
          <w:sz w:val="18"/>
          <w:szCs w:val="18"/>
          <w:shd w:val="clear" w:color="auto" w:fill="FFFFFF"/>
        </w:rPr>
        <w:t>Совет депутатов городского поселения Агириш решил:</w:t>
      </w:r>
    </w:p>
    <w:p w:rsidR="00C1334C" w:rsidRPr="00C1334C" w:rsidRDefault="00C1334C" w:rsidP="00C1334C">
      <w:pPr>
        <w:widowControl w:val="0"/>
        <w:ind w:left="40" w:right="40" w:firstLine="980"/>
        <w:jc w:val="both"/>
        <w:rPr>
          <w:sz w:val="18"/>
          <w:szCs w:val="18"/>
        </w:rPr>
      </w:pPr>
    </w:p>
    <w:p w:rsidR="00C1334C" w:rsidRPr="00C1334C" w:rsidRDefault="00C1334C" w:rsidP="00C1334C">
      <w:pPr>
        <w:widowControl w:val="0"/>
        <w:autoSpaceDE w:val="0"/>
        <w:autoSpaceDN w:val="0"/>
        <w:adjustRightInd w:val="0"/>
        <w:jc w:val="both"/>
        <w:rPr>
          <w:sz w:val="18"/>
          <w:szCs w:val="18"/>
        </w:rPr>
      </w:pPr>
      <w:r w:rsidRPr="00C1334C">
        <w:rPr>
          <w:sz w:val="18"/>
          <w:szCs w:val="18"/>
        </w:rPr>
        <w:t>1. Внести в решение Совета депутатов городского    поселения Агириш   от 29.12.2006  № 71 «</w:t>
      </w:r>
      <w:r w:rsidRPr="00C1334C">
        <w:rPr>
          <w:spacing w:val="7"/>
          <w:sz w:val="18"/>
          <w:szCs w:val="18"/>
        </w:rPr>
        <w:t xml:space="preserve">Об утверждении </w:t>
      </w:r>
      <w:hyperlink r:id="rId20" w:tooltip="’’Об утверждении Положения о создании условий для обеспечения жителей городского поселения Агириш услугами ...’’&#10;Решение Совета депутатов городского поселения Агириш Советского района Ханты-Мансийского автономного округа - ...&#10;Статус: действующая реда" w:history="1">
        <w:r w:rsidRPr="00C1334C">
          <w:rPr>
            <w:sz w:val="18"/>
            <w:szCs w:val="18"/>
          </w:rPr>
          <w:t xml:space="preserve">Положения о создании условий для </w:t>
        </w:r>
        <w:r w:rsidRPr="00C1334C">
          <w:rPr>
            <w:spacing w:val="7"/>
            <w:sz w:val="18"/>
            <w:szCs w:val="18"/>
          </w:rPr>
          <w:t xml:space="preserve">организации досуга и </w:t>
        </w:r>
        <w:r w:rsidRPr="00C1334C">
          <w:rPr>
            <w:sz w:val="18"/>
            <w:szCs w:val="18"/>
          </w:rPr>
          <w:t xml:space="preserve">обеспечения жителей городского поселения Агириш услугами </w:t>
        </w:r>
        <w:r w:rsidRPr="00C1334C">
          <w:rPr>
            <w:spacing w:val="7"/>
            <w:sz w:val="18"/>
            <w:szCs w:val="18"/>
          </w:rPr>
          <w:t>организации культуры</w:t>
        </w:r>
      </w:hyperlink>
      <w:r w:rsidRPr="00C1334C">
        <w:rPr>
          <w:sz w:val="18"/>
          <w:szCs w:val="18"/>
        </w:rPr>
        <w:t>» следующие изменения:</w:t>
      </w:r>
    </w:p>
    <w:p w:rsidR="00C1334C" w:rsidRPr="00C1334C" w:rsidRDefault="00C1334C" w:rsidP="00C1334C">
      <w:pPr>
        <w:tabs>
          <w:tab w:val="left" w:pos="0"/>
        </w:tabs>
        <w:suppressAutoHyphens/>
        <w:autoSpaceDE w:val="0"/>
        <w:autoSpaceDN w:val="0"/>
        <w:adjustRightInd w:val="0"/>
        <w:spacing w:line="276" w:lineRule="auto"/>
        <w:jc w:val="both"/>
        <w:outlineLvl w:val="1"/>
        <w:rPr>
          <w:sz w:val="18"/>
          <w:szCs w:val="18"/>
        </w:rPr>
      </w:pPr>
      <w:r w:rsidRPr="00C1334C">
        <w:rPr>
          <w:sz w:val="18"/>
          <w:szCs w:val="18"/>
        </w:rPr>
        <w:t xml:space="preserve">          </w:t>
      </w:r>
    </w:p>
    <w:p w:rsidR="00C1334C" w:rsidRPr="00C1334C" w:rsidRDefault="00C1334C" w:rsidP="00C1334C">
      <w:pPr>
        <w:tabs>
          <w:tab w:val="left" w:pos="0"/>
        </w:tabs>
        <w:suppressAutoHyphens/>
        <w:autoSpaceDE w:val="0"/>
        <w:autoSpaceDN w:val="0"/>
        <w:adjustRightInd w:val="0"/>
        <w:spacing w:line="276" w:lineRule="auto"/>
        <w:jc w:val="both"/>
        <w:outlineLvl w:val="1"/>
        <w:rPr>
          <w:sz w:val="18"/>
          <w:szCs w:val="18"/>
        </w:rPr>
      </w:pPr>
      <w:proofErr w:type="spellStart"/>
      <w:r w:rsidRPr="00C1334C">
        <w:rPr>
          <w:sz w:val="18"/>
          <w:szCs w:val="18"/>
        </w:rPr>
        <w:t>1.1.В</w:t>
      </w:r>
      <w:proofErr w:type="spellEnd"/>
      <w:r w:rsidRPr="00C1334C">
        <w:rPr>
          <w:sz w:val="18"/>
          <w:szCs w:val="18"/>
        </w:rPr>
        <w:t xml:space="preserve"> приложении № 1:</w:t>
      </w:r>
    </w:p>
    <w:p w:rsidR="00C1334C" w:rsidRPr="00C1334C" w:rsidRDefault="00C1334C" w:rsidP="00C1334C">
      <w:pPr>
        <w:widowControl w:val="0"/>
        <w:autoSpaceDE w:val="0"/>
        <w:autoSpaceDN w:val="0"/>
        <w:adjustRightInd w:val="0"/>
        <w:jc w:val="both"/>
        <w:rPr>
          <w:sz w:val="18"/>
          <w:szCs w:val="18"/>
        </w:rPr>
      </w:pPr>
      <w:r w:rsidRPr="00C1334C">
        <w:rPr>
          <w:sz w:val="18"/>
          <w:szCs w:val="18"/>
        </w:rPr>
        <w:t xml:space="preserve">1.1.1. </w:t>
      </w:r>
      <w:proofErr w:type="gramStart"/>
      <w:r w:rsidRPr="00C1334C">
        <w:rPr>
          <w:sz w:val="18"/>
          <w:szCs w:val="18"/>
        </w:rPr>
        <w:t>В подпункте 11 пункта 1 статьи 2 слова «</w:t>
      </w:r>
      <w:r w:rsidRPr="00C1334C">
        <w:rPr>
          <w:sz w:val="18"/>
          <w:szCs w:val="18"/>
          <w:shd w:val="clear" w:color="auto" w:fill="FFFFFF"/>
        </w:rPr>
        <w:t>Федеральным законом</w:t>
      </w:r>
      <w:r w:rsidRPr="00C1334C">
        <w:rPr>
          <w:sz w:val="18"/>
          <w:szCs w:val="18"/>
        </w:rPr>
        <w:t xml:space="preserve"> от 12.12.2023 № 585-ФЗ «О внесении изменений в Федеральный закон «О народных художественных промыслов» заменить словами «</w:t>
      </w:r>
      <w:r w:rsidRPr="00C1334C">
        <w:rPr>
          <w:sz w:val="18"/>
          <w:szCs w:val="18"/>
          <w:shd w:val="clear" w:color="auto" w:fill="FFFFFF"/>
        </w:rPr>
        <w:t>Федеральным законом</w:t>
      </w:r>
      <w:r w:rsidRPr="00C1334C">
        <w:rPr>
          <w:sz w:val="18"/>
          <w:szCs w:val="18"/>
        </w:rPr>
        <w:t xml:space="preserve"> от 06.01.1999 № 7-ФЗ «О народных художественных промыслах»;</w:t>
      </w:r>
      <w:proofErr w:type="gramEnd"/>
    </w:p>
    <w:p w:rsidR="00C1334C" w:rsidRPr="00C1334C" w:rsidRDefault="00C1334C" w:rsidP="00C1334C">
      <w:pPr>
        <w:widowControl w:val="0"/>
        <w:autoSpaceDE w:val="0"/>
        <w:autoSpaceDN w:val="0"/>
        <w:adjustRightInd w:val="0"/>
        <w:jc w:val="both"/>
        <w:rPr>
          <w:rFonts w:ascii="Arial" w:hAnsi="Arial" w:cs="Arial"/>
          <w:sz w:val="18"/>
          <w:szCs w:val="18"/>
        </w:rPr>
      </w:pPr>
      <w:r w:rsidRPr="00C1334C">
        <w:rPr>
          <w:sz w:val="18"/>
          <w:szCs w:val="18"/>
        </w:rPr>
        <w:t xml:space="preserve">1.1.2. Подпункт 17 пункта 1 статьи 2 </w:t>
      </w:r>
      <w:r w:rsidRPr="00C1334C">
        <w:rPr>
          <w:bCs/>
          <w:sz w:val="18"/>
          <w:szCs w:val="18"/>
        </w:rPr>
        <w:t>признать утратившим силу</w:t>
      </w:r>
      <w:r w:rsidRPr="00C1334C">
        <w:rPr>
          <w:rFonts w:ascii="Arial" w:hAnsi="Arial" w:cs="Arial"/>
          <w:sz w:val="18"/>
          <w:szCs w:val="18"/>
        </w:rPr>
        <w:t>.</w:t>
      </w:r>
    </w:p>
    <w:p w:rsidR="00C1334C" w:rsidRPr="00C1334C" w:rsidRDefault="00C1334C" w:rsidP="00C1334C">
      <w:pPr>
        <w:keepNext/>
        <w:widowControl w:val="0"/>
        <w:autoSpaceDE w:val="0"/>
        <w:autoSpaceDN w:val="0"/>
        <w:adjustRightInd w:val="0"/>
        <w:spacing w:line="228" w:lineRule="auto"/>
        <w:jc w:val="both"/>
        <w:rPr>
          <w:sz w:val="18"/>
          <w:szCs w:val="18"/>
        </w:rPr>
      </w:pPr>
      <w:r w:rsidRPr="00C1334C">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C1334C" w:rsidRPr="00C1334C" w:rsidRDefault="00C1334C" w:rsidP="00C1334C">
      <w:pPr>
        <w:keepNext/>
        <w:widowControl w:val="0"/>
        <w:autoSpaceDE w:val="0"/>
        <w:autoSpaceDN w:val="0"/>
        <w:adjustRightInd w:val="0"/>
        <w:spacing w:line="228" w:lineRule="auto"/>
        <w:jc w:val="both"/>
        <w:rPr>
          <w:sz w:val="18"/>
          <w:szCs w:val="18"/>
        </w:rPr>
      </w:pPr>
      <w:r w:rsidRPr="00C1334C">
        <w:rPr>
          <w:sz w:val="18"/>
          <w:szCs w:val="18"/>
        </w:rPr>
        <w:t>3. Настоящее решение вступает в силу после его официального опубликования.</w:t>
      </w:r>
    </w:p>
    <w:p w:rsidR="00C1334C" w:rsidRPr="00C1334C" w:rsidRDefault="00C1334C" w:rsidP="00C1334C">
      <w:pPr>
        <w:keepNext/>
        <w:widowControl w:val="0"/>
        <w:autoSpaceDE w:val="0"/>
        <w:autoSpaceDN w:val="0"/>
        <w:adjustRightInd w:val="0"/>
        <w:spacing w:line="228" w:lineRule="auto"/>
        <w:jc w:val="both"/>
        <w:rPr>
          <w:sz w:val="18"/>
          <w:szCs w:val="18"/>
        </w:rPr>
      </w:pPr>
    </w:p>
    <w:p w:rsidR="00C1334C" w:rsidRPr="00C1334C" w:rsidRDefault="00C1334C" w:rsidP="00C1334C">
      <w:pPr>
        <w:keepNext/>
        <w:widowControl w:val="0"/>
        <w:autoSpaceDE w:val="0"/>
        <w:autoSpaceDN w:val="0"/>
        <w:adjustRightInd w:val="0"/>
        <w:spacing w:line="228" w:lineRule="auto"/>
        <w:jc w:val="both"/>
        <w:rPr>
          <w:sz w:val="18"/>
          <w:szCs w:val="18"/>
        </w:rPr>
      </w:pPr>
    </w:p>
    <w:p w:rsidR="00C1334C" w:rsidRPr="00C1334C" w:rsidRDefault="00C1334C" w:rsidP="00C1334C">
      <w:pPr>
        <w:keepNext/>
        <w:widowControl w:val="0"/>
        <w:autoSpaceDE w:val="0"/>
        <w:autoSpaceDN w:val="0"/>
        <w:adjustRightInd w:val="0"/>
        <w:spacing w:line="228" w:lineRule="auto"/>
        <w:jc w:val="both"/>
        <w:rPr>
          <w:sz w:val="18"/>
          <w:szCs w:val="18"/>
        </w:rPr>
      </w:pPr>
    </w:p>
    <w:p w:rsidR="00C1334C" w:rsidRPr="00C1334C" w:rsidRDefault="00C1334C" w:rsidP="00C1334C">
      <w:pPr>
        <w:keepNext/>
        <w:widowControl w:val="0"/>
        <w:autoSpaceDE w:val="0"/>
        <w:autoSpaceDN w:val="0"/>
        <w:adjustRightInd w:val="0"/>
        <w:spacing w:line="228" w:lineRule="auto"/>
        <w:jc w:val="both"/>
        <w:rPr>
          <w:sz w:val="18"/>
          <w:szCs w:val="18"/>
        </w:rPr>
      </w:pPr>
    </w:p>
    <w:tbl>
      <w:tblPr>
        <w:tblW w:w="9039" w:type="dxa"/>
        <w:tblInd w:w="360" w:type="dxa"/>
        <w:tblLook w:val="04A0" w:firstRow="1" w:lastRow="0" w:firstColumn="1" w:lastColumn="0" w:noHBand="0" w:noVBand="1"/>
      </w:tblPr>
      <w:tblGrid>
        <w:gridCol w:w="4926"/>
        <w:gridCol w:w="4113"/>
      </w:tblGrid>
      <w:tr w:rsidR="00C1334C" w:rsidRPr="00C1334C" w:rsidTr="00C1334C">
        <w:tc>
          <w:tcPr>
            <w:tcW w:w="4926" w:type="dxa"/>
          </w:tcPr>
          <w:p w:rsidR="00C1334C" w:rsidRPr="00C1334C" w:rsidRDefault="00C1334C" w:rsidP="00C1334C">
            <w:pPr>
              <w:widowControl w:val="0"/>
              <w:autoSpaceDE w:val="0"/>
              <w:autoSpaceDN w:val="0"/>
              <w:adjustRightInd w:val="0"/>
              <w:rPr>
                <w:kern w:val="2"/>
                <w:sz w:val="18"/>
                <w:szCs w:val="18"/>
              </w:rPr>
            </w:pPr>
            <w:r w:rsidRPr="00C1334C">
              <w:rPr>
                <w:kern w:val="2"/>
                <w:sz w:val="18"/>
                <w:szCs w:val="18"/>
              </w:rPr>
              <w:t>Председатель Совета депутатов</w:t>
            </w: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городского </w:t>
            </w:r>
            <w:proofErr w:type="gramStart"/>
            <w:r w:rsidRPr="00C1334C">
              <w:rPr>
                <w:kern w:val="2"/>
                <w:sz w:val="18"/>
                <w:szCs w:val="18"/>
              </w:rPr>
              <w:t>поселении</w:t>
            </w:r>
            <w:proofErr w:type="gramEnd"/>
            <w:r w:rsidRPr="00C1334C">
              <w:rPr>
                <w:kern w:val="2"/>
                <w:sz w:val="18"/>
                <w:szCs w:val="18"/>
              </w:rPr>
              <w:t xml:space="preserve"> Агириш</w:t>
            </w: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_________________</w:t>
            </w:r>
            <w:proofErr w:type="spellStart"/>
            <w:r w:rsidRPr="00C1334C">
              <w:rPr>
                <w:kern w:val="2"/>
                <w:sz w:val="18"/>
                <w:szCs w:val="18"/>
              </w:rPr>
              <w:t>С.А.Ивашков</w:t>
            </w:r>
            <w:proofErr w:type="spellEnd"/>
          </w:p>
        </w:tc>
        <w:tc>
          <w:tcPr>
            <w:tcW w:w="4113" w:type="dxa"/>
          </w:tcPr>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    И.о.главы городского поселения</w:t>
            </w: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    Агириш </w:t>
            </w:r>
          </w:p>
          <w:p w:rsidR="00C1334C" w:rsidRPr="00C1334C" w:rsidRDefault="00C1334C" w:rsidP="00C1334C">
            <w:pPr>
              <w:widowControl w:val="0"/>
              <w:autoSpaceDE w:val="0"/>
              <w:autoSpaceDN w:val="0"/>
              <w:adjustRightInd w:val="0"/>
              <w:rPr>
                <w:kern w:val="2"/>
                <w:sz w:val="18"/>
                <w:szCs w:val="18"/>
              </w:rPr>
            </w:pPr>
          </w:p>
          <w:p w:rsidR="00C1334C" w:rsidRPr="00C1334C" w:rsidRDefault="00C1334C" w:rsidP="00C1334C">
            <w:pPr>
              <w:widowControl w:val="0"/>
              <w:autoSpaceDE w:val="0"/>
              <w:autoSpaceDN w:val="0"/>
              <w:adjustRightInd w:val="0"/>
              <w:rPr>
                <w:kern w:val="2"/>
                <w:sz w:val="18"/>
                <w:szCs w:val="18"/>
              </w:rPr>
            </w:pPr>
            <w:r w:rsidRPr="00C1334C">
              <w:rPr>
                <w:kern w:val="2"/>
                <w:sz w:val="18"/>
                <w:szCs w:val="18"/>
              </w:rPr>
              <w:t xml:space="preserve">    _________________</w:t>
            </w:r>
            <w:proofErr w:type="spellStart"/>
            <w:r w:rsidRPr="00C1334C">
              <w:rPr>
                <w:kern w:val="2"/>
                <w:sz w:val="18"/>
                <w:szCs w:val="18"/>
              </w:rPr>
              <w:t>Н.А.Волкова</w:t>
            </w:r>
            <w:proofErr w:type="spellEnd"/>
          </w:p>
          <w:p w:rsidR="00C1334C" w:rsidRPr="00C1334C" w:rsidRDefault="00C1334C" w:rsidP="00C1334C">
            <w:pPr>
              <w:widowControl w:val="0"/>
              <w:autoSpaceDE w:val="0"/>
              <w:autoSpaceDN w:val="0"/>
              <w:adjustRightInd w:val="0"/>
              <w:rPr>
                <w:kern w:val="2"/>
                <w:sz w:val="18"/>
                <w:szCs w:val="18"/>
              </w:rPr>
            </w:pPr>
          </w:p>
        </w:tc>
      </w:tr>
    </w:tbl>
    <w:p w:rsidR="00C1334C" w:rsidRDefault="00C1334C"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9F01FE" w:rsidRPr="009F01FE" w:rsidRDefault="009F01FE" w:rsidP="009F01FE">
      <w:pPr>
        <w:widowControl w:val="0"/>
        <w:autoSpaceDE w:val="0"/>
        <w:autoSpaceDN w:val="0"/>
        <w:adjustRightInd w:val="0"/>
        <w:jc w:val="center"/>
        <w:rPr>
          <w:rFonts w:ascii="Times New Roman CYR" w:hAnsi="Times New Roman CYR" w:cs="Times New Roman CYR"/>
          <w:b/>
          <w:bCs/>
          <w:sz w:val="18"/>
          <w:szCs w:val="18"/>
        </w:rPr>
      </w:pPr>
      <w:r w:rsidRPr="009F01FE">
        <w:rPr>
          <w:rFonts w:ascii="Times New Roman CYR" w:hAnsi="Times New Roman CYR" w:cs="Times New Roman CYR"/>
          <w:b/>
          <w:bCs/>
          <w:sz w:val="18"/>
          <w:szCs w:val="18"/>
        </w:rPr>
        <w:t>ПОСТАНОВЛЕНИЕ</w:t>
      </w:r>
    </w:p>
    <w:p w:rsidR="009F01FE" w:rsidRPr="009F01FE" w:rsidRDefault="009F01FE" w:rsidP="009F01FE">
      <w:pPr>
        <w:widowControl w:val="0"/>
        <w:autoSpaceDE w:val="0"/>
        <w:autoSpaceDN w:val="0"/>
        <w:adjustRightInd w:val="0"/>
        <w:jc w:val="both"/>
        <w:rPr>
          <w:rFonts w:ascii="Times New Roman CYR" w:hAnsi="Times New Roman CYR" w:cs="Times New Roman CYR"/>
          <w:bCs/>
          <w:sz w:val="18"/>
          <w:szCs w:val="18"/>
        </w:rPr>
      </w:pPr>
    </w:p>
    <w:p w:rsidR="009F01FE" w:rsidRPr="009F01FE" w:rsidRDefault="009F01FE" w:rsidP="009F01FE">
      <w:pPr>
        <w:widowControl w:val="0"/>
        <w:autoSpaceDE w:val="0"/>
        <w:autoSpaceDN w:val="0"/>
        <w:adjustRightInd w:val="0"/>
        <w:jc w:val="both"/>
        <w:rPr>
          <w:sz w:val="18"/>
          <w:szCs w:val="18"/>
        </w:rPr>
      </w:pPr>
      <w:r w:rsidRPr="009F01FE">
        <w:rPr>
          <w:sz w:val="18"/>
          <w:szCs w:val="18"/>
        </w:rPr>
        <w:t xml:space="preserve"> «21» июня </w:t>
      </w:r>
      <w:proofErr w:type="spellStart"/>
      <w:r w:rsidRPr="009F01FE">
        <w:rPr>
          <w:sz w:val="18"/>
          <w:szCs w:val="18"/>
        </w:rPr>
        <w:t>2024г</w:t>
      </w:r>
      <w:proofErr w:type="spellEnd"/>
      <w:r w:rsidRPr="009F01FE">
        <w:rPr>
          <w:sz w:val="18"/>
          <w:szCs w:val="18"/>
        </w:rPr>
        <w:t xml:space="preserve">. </w:t>
      </w:r>
      <w:r w:rsidRPr="009F01FE">
        <w:rPr>
          <w:sz w:val="18"/>
          <w:szCs w:val="18"/>
        </w:rPr>
        <w:tab/>
      </w:r>
      <w:r w:rsidRPr="009F01FE">
        <w:rPr>
          <w:sz w:val="18"/>
          <w:szCs w:val="18"/>
        </w:rPr>
        <w:tab/>
      </w:r>
      <w:r w:rsidRPr="009F01FE">
        <w:rPr>
          <w:sz w:val="18"/>
          <w:szCs w:val="18"/>
        </w:rPr>
        <w:tab/>
      </w:r>
      <w:r w:rsidRPr="009F01FE">
        <w:rPr>
          <w:sz w:val="18"/>
          <w:szCs w:val="18"/>
        </w:rPr>
        <w:tab/>
      </w:r>
      <w:r w:rsidRPr="009F01FE">
        <w:rPr>
          <w:sz w:val="18"/>
          <w:szCs w:val="18"/>
        </w:rPr>
        <w:tab/>
      </w:r>
      <w:r w:rsidRPr="009F01FE">
        <w:rPr>
          <w:sz w:val="18"/>
          <w:szCs w:val="18"/>
        </w:rPr>
        <w:tab/>
      </w:r>
      <w:r w:rsidRPr="009F01FE">
        <w:rPr>
          <w:sz w:val="18"/>
          <w:szCs w:val="18"/>
        </w:rPr>
        <w:tab/>
      </w:r>
      <w:r w:rsidRPr="009F01FE">
        <w:rPr>
          <w:sz w:val="18"/>
          <w:szCs w:val="18"/>
        </w:rPr>
        <w:tab/>
      </w:r>
      <w:r w:rsidRPr="009F01FE">
        <w:rPr>
          <w:sz w:val="18"/>
          <w:szCs w:val="18"/>
        </w:rPr>
        <w:tab/>
        <w:t xml:space="preserve">              № 10</w:t>
      </w:r>
    </w:p>
    <w:p w:rsidR="009F01FE" w:rsidRPr="009F01FE" w:rsidRDefault="009F01FE" w:rsidP="009F01FE">
      <w:pPr>
        <w:jc w:val="both"/>
        <w:rPr>
          <w:sz w:val="18"/>
          <w:szCs w:val="18"/>
        </w:rPr>
      </w:pPr>
    </w:p>
    <w:p w:rsidR="009F01FE" w:rsidRPr="009F01FE" w:rsidRDefault="009F01FE" w:rsidP="009F01FE">
      <w:pPr>
        <w:jc w:val="both"/>
        <w:rPr>
          <w:sz w:val="18"/>
          <w:szCs w:val="18"/>
        </w:rPr>
      </w:pPr>
      <w:r w:rsidRPr="009F01FE">
        <w:rPr>
          <w:sz w:val="18"/>
          <w:szCs w:val="18"/>
        </w:rPr>
        <w:t>Об организации и проведении</w:t>
      </w:r>
    </w:p>
    <w:p w:rsidR="009F01FE" w:rsidRPr="009F01FE" w:rsidRDefault="009F01FE" w:rsidP="009F01FE">
      <w:pPr>
        <w:jc w:val="both"/>
        <w:rPr>
          <w:sz w:val="18"/>
          <w:szCs w:val="18"/>
        </w:rPr>
      </w:pPr>
      <w:r w:rsidRPr="009F01FE">
        <w:rPr>
          <w:sz w:val="18"/>
          <w:szCs w:val="18"/>
        </w:rPr>
        <w:t>общественных обсуждений</w:t>
      </w:r>
    </w:p>
    <w:p w:rsidR="009F01FE" w:rsidRPr="009F01FE" w:rsidRDefault="009F01FE" w:rsidP="009F01FE">
      <w:pPr>
        <w:jc w:val="both"/>
        <w:rPr>
          <w:sz w:val="18"/>
          <w:szCs w:val="18"/>
        </w:rPr>
      </w:pPr>
    </w:p>
    <w:p w:rsidR="009F01FE" w:rsidRPr="009F01FE" w:rsidRDefault="009F01FE" w:rsidP="009F01FE">
      <w:pPr>
        <w:ind w:firstLine="709"/>
        <w:jc w:val="both"/>
        <w:rPr>
          <w:sz w:val="18"/>
          <w:szCs w:val="18"/>
        </w:rPr>
      </w:pPr>
      <w:r w:rsidRPr="009F01FE">
        <w:rPr>
          <w:sz w:val="18"/>
          <w:szCs w:val="18"/>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городского поселения Агириш, решением Совета депутатов городского поселения Агириш от 12.04.2018 № 295 «</w:t>
      </w:r>
      <w:r w:rsidRPr="009F01FE">
        <w:rPr>
          <w:bCs/>
          <w:sz w:val="18"/>
          <w:szCs w:val="18"/>
        </w:rPr>
        <w:t>Об утверждении Порядка организации и проведения общественных обсуждений в городском поселении Агириш</w:t>
      </w:r>
      <w:r w:rsidRPr="009F01FE">
        <w:rPr>
          <w:sz w:val="18"/>
          <w:szCs w:val="18"/>
        </w:rPr>
        <w:t>»:</w:t>
      </w:r>
    </w:p>
    <w:p w:rsidR="009F01FE" w:rsidRPr="009F01FE" w:rsidRDefault="009F01FE" w:rsidP="009F01FE">
      <w:pPr>
        <w:ind w:firstLine="709"/>
        <w:jc w:val="both"/>
        <w:rPr>
          <w:sz w:val="18"/>
          <w:szCs w:val="18"/>
        </w:rPr>
      </w:pPr>
    </w:p>
    <w:p w:rsidR="009F01FE" w:rsidRPr="009F01FE" w:rsidRDefault="009F01FE" w:rsidP="009F01FE">
      <w:pPr>
        <w:ind w:firstLine="709"/>
        <w:jc w:val="both"/>
        <w:rPr>
          <w:sz w:val="18"/>
          <w:szCs w:val="18"/>
        </w:rPr>
      </w:pPr>
      <w:r w:rsidRPr="009F01FE">
        <w:rPr>
          <w:sz w:val="18"/>
          <w:szCs w:val="18"/>
        </w:rPr>
        <w:t>1. Назначить проведение общественных обсуждений по проекту постановления администрации городского поселения Агириш «О предоставлении разрешения на условно разрешенный вид использования земельного участка или объекта капитального строительства (далее проект) (приложение 1).</w:t>
      </w:r>
    </w:p>
    <w:p w:rsidR="009F01FE" w:rsidRPr="009F01FE" w:rsidRDefault="009F01FE" w:rsidP="009F01FE">
      <w:pPr>
        <w:ind w:firstLine="709"/>
        <w:jc w:val="both"/>
        <w:rPr>
          <w:sz w:val="18"/>
          <w:szCs w:val="18"/>
        </w:rPr>
      </w:pPr>
      <w:r w:rsidRPr="009F01FE">
        <w:rPr>
          <w:sz w:val="18"/>
          <w:szCs w:val="18"/>
        </w:rPr>
        <w:t xml:space="preserve">2. Срок проведения общественных обсуждений по Проекту с 21.06.2024 по </w:t>
      </w:r>
      <w:proofErr w:type="spellStart"/>
      <w:r w:rsidRPr="009F01FE">
        <w:rPr>
          <w:sz w:val="18"/>
          <w:szCs w:val="18"/>
        </w:rPr>
        <w:t>08.07.2024г</w:t>
      </w:r>
      <w:proofErr w:type="spellEnd"/>
      <w:r w:rsidRPr="009F01FE">
        <w:rPr>
          <w:sz w:val="18"/>
          <w:szCs w:val="18"/>
        </w:rPr>
        <w:t>.</w:t>
      </w:r>
    </w:p>
    <w:p w:rsidR="009F01FE" w:rsidRPr="009F01FE" w:rsidRDefault="009F01FE" w:rsidP="009F01FE">
      <w:pPr>
        <w:ind w:firstLine="709"/>
        <w:jc w:val="both"/>
        <w:rPr>
          <w:sz w:val="18"/>
          <w:szCs w:val="18"/>
        </w:rPr>
      </w:pPr>
      <w:r w:rsidRPr="009F01FE">
        <w:rPr>
          <w:sz w:val="18"/>
          <w:szCs w:val="18"/>
        </w:rPr>
        <w:t xml:space="preserve">3. Разместить Проект, подлежащий рассмотрению на общественных </w:t>
      </w:r>
      <w:proofErr w:type="gramStart"/>
      <w:r w:rsidRPr="009F01FE">
        <w:rPr>
          <w:sz w:val="18"/>
          <w:szCs w:val="18"/>
        </w:rPr>
        <w:t>обсуждениях</w:t>
      </w:r>
      <w:proofErr w:type="gramEnd"/>
      <w:r w:rsidRPr="009F01FE">
        <w:rPr>
          <w:sz w:val="18"/>
          <w:szCs w:val="18"/>
        </w:rPr>
        <w:t xml:space="preserve"> на официальном сайте пгт. Агириш </w:t>
      </w:r>
      <w:hyperlink r:id="rId21" w:history="1">
        <w:r w:rsidRPr="009F01FE">
          <w:rPr>
            <w:color w:val="0000FF"/>
            <w:sz w:val="18"/>
            <w:szCs w:val="18"/>
            <w:u w:val="single"/>
            <w:lang w:val="en-US"/>
          </w:rPr>
          <w:t>https</w:t>
        </w:r>
        <w:r w:rsidRPr="009F01FE">
          <w:rPr>
            <w:color w:val="0000FF"/>
            <w:sz w:val="18"/>
            <w:szCs w:val="18"/>
            <w:u w:val="single"/>
          </w:rPr>
          <w:t>://</w:t>
        </w:r>
        <w:proofErr w:type="spellStart"/>
        <w:r w:rsidRPr="009F01FE">
          <w:rPr>
            <w:color w:val="0000FF"/>
            <w:sz w:val="18"/>
            <w:szCs w:val="18"/>
            <w:u w:val="single"/>
            <w:lang w:val="en-US"/>
          </w:rPr>
          <w:t>agirish</w:t>
        </w:r>
        <w:proofErr w:type="spellEnd"/>
        <w:r w:rsidRPr="009F01FE">
          <w:rPr>
            <w:color w:val="0000FF"/>
            <w:sz w:val="18"/>
            <w:szCs w:val="18"/>
            <w:u w:val="single"/>
          </w:rPr>
          <w:t>.</w:t>
        </w:r>
        <w:proofErr w:type="spellStart"/>
        <w:r w:rsidRPr="009F01FE">
          <w:rPr>
            <w:color w:val="0000FF"/>
            <w:sz w:val="18"/>
            <w:szCs w:val="18"/>
            <w:u w:val="single"/>
            <w:lang w:val="en-US"/>
          </w:rPr>
          <w:t>sovrnhmao</w:t>
        </w:r>
        <w:proofErr w:type="spellEnd"/>
        <w:r w:rsidRPr="009F01FE">
          <w:rPr>
            <w:color w:val="0000FF"/>
            <w:sz w:val="18"/>
            <w:szCs w:val="18"/>
            <w:u w:val="single"/>
          </w:rPr>
          <w:t>.r</w:t>
        </w:r>
        <w:r w:rsidRPr="009F01FE">
          <w:rPr>
            <w:color w:val="0000FF"/>
            <w:sz w:val="18"/>
            <w:szCs w:val="18"/>
            <w:u w:val="single"/>
            <w:lang w:val="en-US"/>
          </w:rPr>
          <w:t>u</w:t>
        </w:r>
        <w:r w:rsidRPr="009F01FE">
          <w:rPr>
            <w:color w:val="0000FF"/>
            <w:sz w:val="18"/>
            <w:szCs w:val="18"/>
            <w:u w:val="single"/>
          </w:rPr>
          <w:t>/</w:t>
        </w:r>
      </w:hyperlink>
      <w:r w:rsidRPr="009F01FE">
        <w:rPr>
          <w:sz w:val="18"/>
          <w:szCs w:val="18"/>
        </w:rPr>
        <w:t>, в бюллетене «Вестник городского поселения Агириш».</w:t>
      </w:r>
    </w:p>
    <w:p w:rsidR="009F01FE" w:rsidRPr="009F01FE" w:rsidRDefault="009F01FE" w:rsidP="009F01FE">
      <w:pPr>
        <w:ind w:firstLine="709"/>
        <w:jc w:val="both"/>
        <w:rPr>
          <w:sz w:val="18"/>
          <w:szCs w:val="18"/>
        </w:rPr>
      </w:pPr>
      <w:r w:rsidRPr="009F01FE">
        <w:rPr>
          <w:sz w:val="18"/>
          <w:szCs w:val="18"/>
        </w:rPr>
        <w:t xml:space="preserve">4. Открыть экспозицию с 21.06.2024 г. по 08.07.2024 г. и установить возможность ознакомления с проектом и материалами информационного характера по вопросу, указанному в </w:t>
      </w:r>
      <w:proofErr w:type="spellStart"/>
      <w:r w:rsidRPr="009F01FE">
        <w:rPr>
          <w:sz w:val="18"/>
          <w:szCs w:val="18"/>
        </w:rPr>
        <w:t>п.1</w:t>
      </w:r>
      <w:proofErr w:type="spellEnd"/>
      <w:r w:rsidRPr="009F01FE">
        <w:rPr>
          <w:sz w:val="18"/>
          <w:szCs w:val="18"/>
        </w:rPr>
        <w:t xml:space="preserve"> настоящего постановления, по адресу: Россия, Тюменская область, Ханты-Мансийский автономный округ-Югра, Советский район, пгт. Агириш ул. </w:t>
      </w:r>
      <w:proofErr w:type="gramStart"/>
      <w:r w:rsidRPr="009F01FE">
        <w:rPr>
          <w:sz w:val="18"/>
          <w:szCs w:val="18"/>
        </w:rPr>
        <w:t>Винницкая</w:t>
      </w:r>
      <w:proofErr w:type="gramEnd"/>
      <w:r w:rsidRPr="009F01FE">
        <w:rPr>
          <w:sz w:val="18"/>
          <w:szCs w:val="18"/>
        </w:rPr>
        <w:t xml:space="preserve">, </w:t>
      </w:r>
      <w:proofErr w:type="spellStart"/>
      <w:r w:rsidRPr="009F01FE">
        <w:rPr>
          <w:sz w:val="18"/>
          <w:szCs w:val="18"/>
        </w:rPr>
        <w:t>д.16</w:t>
      </w:r>
      <w:proofErr w:type="spellEnd"/>
      <w:r w:rsidRPr="009F01FE">
        <w:rPr>
          <w:sz w:val="18"/>
          <w:szCs w:val="18"/>
        </w:rPr>
        <w:t xml:space="preserve">, кабинет землеустроителя, с 9:00 час. До 17:00 час (перерыв с 13:00 до 14:00) ежедневно, за исключением субботы и воскресенья, а также на официальном </w:t>
      </w:r>
      <w:proofErr w:type="gramStart"/>
      <w:r w:rsidRPr="009F01FE">
        <w:rPr>
          <w:sz w:val="18"/>
          <w:szCs w:val="18"/>
        </w:rPr>
        <w:t>сайте</w:t>
      </w:r>
      <w:proofErr w:type="gramEnd"/>
      <w:r w:rsidRPr="009F01FE">
        <w:rPr>
          <w:sz w:val="18"/>
          <w:szCs w:val="18"/>
        </w:rPr>
        <w:t xml:space="preserve"> администрации г.п. Агириш. </w:t>
      </w:r>
    </w:p>
    <w:p w:rsidR="009F01FE" w:rsidRPr="009F01FE" w:rsidRDefault="009F01FE" w:rsidP="009F01FE">
      <w:pPr>
        <w:ind w:firstLine="709"/>
        <w:jc w:val="both"/>
        <w:rPr>
          <w:sz w:val="18"/>
          <w:szCs w:val="18"/>
        </w:rPr>
      </w:pPr>
      <w:r w:rsidRPr="009F01FE">
        <w:rPr>
          <w:sz w:val="18"/>
          <w:szCs w:val="18"/>
        </w:rPr>
        <w:t>5. Провести консультирование посетителей экспозиции Проекта 01 июля 2024 г.</w:t>
      </w:r>
    </w:p>
    <w:p w:rsidR="009F01FE" w:rsidRPr="009F01FE" w:rsidRDefault="009F01FE" w:rsidP="009F01FE">
      <w:pPr>
        <w:ind w:firstLine="709"/>
        <w:jc w:val="both"/>
        <w:rPr>
          <w:sz w:val="18"/>
          <w:szCs w:val="18"/>
        </w:rPr>
      </w:pPr>
      <w:r w:rsidRPr="009F01FE">
        <w:rPr>
          <w:sz w:val="18"/>
          <w:szCs w:val="18"/>
        </w:rPr>
        <w:t>6. Организатором общественных обсуждений по Проекту является Администрация городского поселения Агириш, расположенная по адресу: Ханты-Мансийский автономный окру</w:t>
      </w:r>
      <w:proofErr w:type="gramStart"/>
      <w:r w:rsidRPr="009F01FE">
        <w:rPr>
          <w:sz w:val="18"/>
          <w:szCs w:val="18"/>
        </w:rPr>
        <w:t>г-</w:t>
      </w:r>
      <w:proofErr w:type="gramEnd"/>
      <w:r w:rsidRPr="009F01FE">
        <w:rPr>
          <w:sz w:val="18"/>
          <w:szCs w:val="18"/>
        </w:rPr>
        <w:t xml:space="preserve"> Югра, Советский район, пгт. Агириш, ул. Винницкая, д. 16.</w:t>
      </w:r>
    </w:p>
    <w:p w:rsidR="009F01FE" w:rsidRPr="009F01FE" w:rsidRDefault="009F01FE" w:rsidP="009F01FE">
      <w:pPr>
        <w:ind w:firstLine="709"/>
        <w:jc w:val="both"/>
        <w:rPr>
          <w:sz w:val="18"/>
          <w:szCs w:val="18"/>
        </w:rPr>
      </w:pPr>
      <w:r w:rsidRPr="009F01FE">
        <w:rPr>
          <w:sz w:val="18"/>
          <w:szCs w:val="18"/>
        </w:rPr>
        <w:t xml:space="preserve">7. Срок подачи предложений и замечаний по вопросу, вынесенному на общественные обсуждения, провести согласно </w:t>
      </w:r>
      <w:proofErr w:type="spellStart"/>
      <w:r w:rsidRPr="009F01FE">
        <w:rPr>
          <w:sz w:val="18"/>
          <w:szCs w:val="18"/>
        </w:rPr>
        <w:t>п.10</w:t>
      </w:r>
      <w:proofErr w:type="spellEnd"/>
      <w:r w:rsidRPr="009F01FE">
        <w:rPr>
          <w:sz w:val="18"/>
          <w:szCs w:val="18"/>
        </w:rPr>
        <w:t xml:space="preserve"> </w:t>
      </w:r>
      <w:proofErr w:type="spellStart"/>
      <w:r w:rsidRPr="009F01FE">
        <w:rPr>
          <w:sz w:val="18"/>
          <w:szCs w:val="18"/>
        </w:rPr>
        <w:t>ст.5.1</w:t>
      </w:r>
      <w:proofErr w:type="spellEnd"/>
      <w:r w:rsidRPr="009F01FE">
        <w:rPr>
          <w:sz w:val="18"/>
          <w:szCs w:val="18"/>
        </w:rPr>
        <w:t xml:space="preserve"> Градостроительного кодекса Российской Федерации в период с 21 июня 2024 года по 08 июля 2024 года.</w:t>
      </w:r>
    </w:p>
    <w:p w:rsidR="009F01FE" w:rsidRPr="009F01FE" w:rsidRDefault="009F01FE" w:rsidP="009F01FE">
      <w:pPr>
        <w:ind w:firstLine="709"/>
        <w:jc w:val="both"/>
        <w:rPr>
          <w:sz w:val="18"/>
          <w:szCs w:val="18"/>
        </w:rPr>
      </w:pPr>
      <w:r w:rsidRPr="009F01FE">
        <w:rPr>
          <w:sz w:val="18"/>
          <w:szCs w:val="18"/>
        </w:rPr>
        <w:t>9. Настоящее постановление вступает в силу после его официального опубликования.</w:t>
      </w:r>
    </w:p>
    <w:p w:rsidR="009F01FE" w:rsidRPr="009F01FE" w:rsidRDefault="009F01FE" w:rsidP="009F01FE">
      <w:pPr>
        <w:jc w:val="both"/>
        <w:rPr>
          <w:kern w:val="2"/>
          <w:sz w:val="18"/>
          <w:szCs w:val="18"/>
        </w:rPr>
      </w:pPr>
    </w:p>
    <w:p w:rsidR="009F01FE" w:rsidRPr="009F01FE" w:rsidRDefault="009F01FE" w:rsidP="009F01FE">
      <w:pPr>
        <w:jc w:val="both"/>
        <w:rPr>
          <w:kern w:val="2"/>
          <w:sz w:val="18"/>
          <w:szCs w:val="18"/>
        </w:rPr>
      </w:pPr>
    </w:p>
    <w:p w:rsidR="009F01FE" w:rsidRPr="009F01FE" w:rsidRDefault="009F01FE" w:rsidP="009F01FE">
      <w:pPr>
        <w:jc w:val="both"/>
        <w:rPr>
          <w:kern w:val="2"/>
          <w:sz w:val="18"/>
          <w:szCs w:val="18"/>
        </w:rPr>
      </w:pPr>
    </w:p>
    <w:p w:rsidR="009F01FE" w:rsidRPr="009F01FE" w:rsidRDefault="009F01FE" w:rsidP="009F01FE">
      <w:pPr>
        <w:jc w:val="both"/>
        <w:rPr>
          <w:kern w:val="2"/>
          <w:sz w:val="18"/>
          <w:szCs w:val="18"/>
        </w:rPr>
      </w:pPr>
    </w:p>
    <w:p w:rsidR="009F01FE" w:rsidRPr="009F01FE" w:rsidRDefault="009F01FE" w:rsidP="009F01FE">
      <w:pPr>
        <w:jc w:val="both"/>
        <w:rPr>
          <w:kern w:val="2"/>
          <w:sz w:val="18"/>
          <w:szCs w:val="18"/>
        </w:rPr>
      </w:pPr>
      <w:r w:rsidRPr="009F01FE">
        <w:rPr>
          <w:kern w:val="2"/>
          <w:sz w:val="18"/>
          <w:szCs w:val="18"/>
        </w:rPr>
        <w:t>И.о главы городского поселения Агириш                                                               Н.А. Волкова</w:t>
      </w:r>
    </w:p>
    <w:p w:rsidR="009F01FE" w:rsidRDefault="009F01FE" w:rsidP="004736BF">
      <w:pPr>
        <w:pStyle w:val="aa"/>
        <w:widowControl w:val="0"/>
        <w:jc w:val="both"/>
        <w:rPr>
          <w:bCs/>
          <w:sz w:val="16"/>
          <w:szCs w:val="16"/>
        </w:rPr>
      </w:pPr>
    </w:p>
    <w:p w:rsidR="009F01FE" w:rsidRDefault="009F01FE"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Default="006F6FF5" w:rsidP="004736BF">
      <w:pPr>
        <w:pStyle w:val="aa"/>
        <w:widowControl w:val="0"/>
        <w:jc w:val="both"/>
        <w:rPr>
          <w:bCs/>
          <w:sz w:val="16"/>
          <w:szCs w:val="16"/>
        </w:rPr>
      </w:pPr>
    </w:p>
    <w:p w:rsidR="006F6FF5" w:rsidRPr="006F6FF5" w:rsidRDefault="006F6FF5" w:rsidP="006F6FF5">
      <w:pPr>
        <w:pageBreakBefore/>
        <w:shd w:val="clear" w:color="auto" w:fill="FFFFFF"/>
        <w:jc w:val="right"/>
        <w:rPr>
          <w:color w:val="000000"/>
          <w:sz w:val="18"/>
          <w:szCs w:val="18"/>
        </w:rPr>
      </w:pPr>
      <w:r w:rsidRPr="006F6FF5">
        <w:rPr>
          <w:color w:val="000000"/>
          <w:sz w:val="18"/>
          <w:szCs w:val="18"/>
        </w:rPr>
        <w:lastRenderedPageBreak/>
        <w:t>Приложение 1</w:t>
      </w:r>
    </w:p>
    <w:p w:rsidR="006F6FF5" w:rsidRPr="006F6FF5" w:rsidRDefault="006F6FF5" w:rsidP="006F6FF5">
      <w:pPr>
        <w:shd w:val="clear" w:color="auto" w:fill="FFFFFF"/>
        <w:jc w:val="right"/>
        <w:rPr>
          <w:color w:val="000000"/>
          <w:sz w:val="18"/>
          <w:szCs w:val="18"/>
        </w:rPr>
      </w:pPr>
      <w:r w:rsidRPr="006F6FF5">
        <w:rPr>
          <w:color w:val="000000"/>
          <w:sz w:val="18"/>
          <w:szCs w:val="18"/>
        </w:rPr>
        <w:t xml:space="preserve">к постановлению главы </w:t>
      </w:r>
    </w:p>
    <w:p w:rsidR="006F6FF5" w:rsidRPr="006F6FF5" w:rsidRDefault="006F6FF5" w:rsidP="006F6FF5">
      <w:pPr>
        <w:shd w:val="clear" w:color="auto" w:fill="FFFFFF"/>
        <w:jc w:val="right"/>
        <w:rPr>
          <w:color w:val="000000"/>
          <w:sz w:val="18"/>
          <w:szCs w:val="18"/>
        </w:rPr>
      </w:pPr>
      <w:r w:rsidRPr="006F6FF5">
        <w:rPr>
          <w:color w:val="000000"/>
          <w:sz w:val="18"/>
          <w:szCs w:val="18"/>
        </w:rPr>
        <w:t>городского поселения Агириш</w:t>
      </w:r>
    </w:p>
    <w:p w:rsidR="006F6FF5" w:rsidRPr="006F6FF5" w:rsidRDefault="006F6FF5" w:rsidP="006F6FF5">
      <w:pPr>
        <w:shd w:val="clear" w:color="auto" w:fill="FFFFFF"/>
        <w:jc w:val="right"/>
        <w:rPr>
          <w:color w:val="000000"/>
          <w:sz w:val="18"/>
          <w:szCs w:val="18"/>
        </w:rPr>
      </w:pPr>
      <w:r w:rsidRPr="006F6FF5">
        <w:rPr>
          <w:color w:val="000000"/>
          <w:sz w:val="18"/>
          <w:szCs w:val="18"/>
        </w:rPr>
        <w:t>от «21» июня 2024 № 10</w:t>
      </w:r>
    </w:p>
    <w:p w:rsidR="006F6FF5" w:rsidRPr="006F6FF5" w:rsidRDefault="006F6FF5" w:rsidP="006F6FF5">
      <w:pPr>
        <w:jc w:val="both"/>
        <w:rPr>
          <w:b/>
          <w:sz w:val="18"/>
          <w:szCs w:val="18"/>
        </w:rPr>
      </w:pPr>
    </w:p>
    <w:p w:rsidR="006F6FF5" w:rsidRPr="006F6FF5" w:rsidRDefault="006F6FF5" w:rsidP="006F6FF5">
      <w:pPr>
        <w:jc w:val="center"/>
        <w:rPr>
          <w:b/>
          <w:sz w:val="18"/>
          <w:szCs w:val="18"/>
        </w:rPr>
      </w:pPr>
      <w:r w:rsidRPr="006F6FF5">
        <w:rPr>
          <w:b/>
          <w:noProof/>
          <w:sz w:val="18"/>
          <w:szCs w:val="18"/>
        </w:rPr>
        <w:drawing>
          <wp:inline distT="0" distB="0" distL="0" distR="0" wp14:anchorId="662794BE" wp14:editId="17822ACC">
            <wp:extent cx="621665" cy="82296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665" cy="822960"/>
                    </a:xfrm>
                    <a:prstGeom prst="rect">
                      <a:avLst/>
                    </a:prstGeom>
                    <a:noFill/>
                  </pic:spPr>
                </pic:pic>
              </a:graphicData>
            </a:graphic>
          </wp:inline>
        </w:drawing>
      </w:r>
    </w:p>
    <w:p w:rsidR="006F6FF5" w:rsidRPr="006F6FF5" w:rsidRDefault="006F6FF5" w:rsidP="006F6FF5">
      <w:pPr>
        <w:jc w:val="center"/>
        <w:rPr>
          <w:b/>
          <w:sz w:val="18"/>
          <w:szCs w:val="18"/>
        </w:rPr>
      </w:pPr>
      <w:r w:rsidRPr="006F6FF5">
        <w:rPr>
          <w:b/>
          <w:sz w:val="18"/>
          <w:szCs w:val="18"/>
        </w:rPr>
        <w:t>Ханты-Мансийский автономный округ – Югра</w:t>
      </w:r>
    </w:p>
    <w:p w:rsidR="006F6FF5" w:rsidRPr="006F6FF5" w:rsidRDefault="006F6FF5" w:rsidP="006F6FF5">
      <w:pPr>
        <w:jc w:val="center"/>
        <w:rPr>
          <w:b/>
          <w:sz w:val="18"/>
          <w:szCs w:val="18"/>
        </w:rPr>
      </w:pPr>
      <w:r w:rsidRPr="006F6FF5">
        <w:rPr>
          <w:b/>
          <w:sz w:val="18"/>
          <w:szCs w:val="18"/>
        </w:rPr>
        <w:t>Советский район</w:t>
      </w:r>
    </w:p>
    <w:p w:rsidR="006F6FF5" w:rsidRPr="006F6FF5" w:rsidRDefault="006F6FF5" w:rsidP="006F6FF5">
      <w:pPr>
        <w:spacing w:line="240" w:lineRule="atLeast"/>
        <w:jc w:val="center"/>
        <w:rPr>
          <w:b/>
          <w:sz w:val="18"/>
          <w:szCs w:val="18"/>
        </w:rPr>
      </w:pPr>
      <w:r w:rsidRPr="006F6FF5">
        <w:rPr>
          <w:b/>
          <w:sz w:val="18"/>
          <w:szCs w:val="18"/>
        </w:rPr>
        <w:t>городское поселение Агириш</w:t>
      </w:r>
    </w:p>
    <w:p w:rsidR="006F6FF5" w:rsidRPr="006F6FF5" w:rsidRDefault="006F6FF5" w:rsidP="006F6FF5">
      <w:pPr>
        <w:spacing w:line="240" w:lineRule="atLeast"/>
        <w:jc w:val="center"/>
        <w:rPr>
          <w:b/>
          <w:sz w:val="18"/>
          <w:szCs w:val="18"/>
        </w:rPr>
      </w:pPr>
      <w:r w:rsidRPr="006F6FF5">
        <w:rPr>
          <w:b/>
          <w:sz w:val="18"/>
          <w:szCs w:val="18"/>
        </w:rPr>
        <w:t xml:space="preserve">А Д М И Н И С Т </w:t>
      </w:r>
      <w:proofErr w:type="gramStart"/>
      <w:r w:rsidRPr="006F6FF5">
        <w:rPr>
          <w:b/>
          <w:sz w:val="18"/>
          <w:szCs w:val="18"/>
        </w:rPr>
        <w:t>Р</w:t>
      </w:r>
      <w:proofErr w:type="gramEnd"/>
      <w:r w:rsidRPr="006F6FF5">
        <w:rPr>
          <w:b/>
          <w:sz w:val="18"/>
          <w:szCs w:val="18"/>
        </w:rPr>
        <w:t xml:space="preserve"> А Ц И Я</w:t>
      </w:r>
    </w:p>
    <w:p w:rsidR="006F6FF5" w:rsidRPr="006F6FF5" w:rsidRDefault="006F6FF5" w:rsidP="006F6FF5">
      <w:pPr>
        <w:spacing w:line="240" w:lineRule="atLeast"/>
        <w:jc w:val="center"/>
        <w:rPr>
          <w:sz w:val="18"/>
          <w:szCs w:val="18"/>
        </w:rPr>
      </w:pPr>
      <w:r w:rsidRPr="006F6FF5">
        <w:rPr>
          <w:sz w:val="18"/>
          <w:szCs w:val="18"/>
        </w:rPr>
        <w:t>628245, Ханты-Мансийский автономный округ-Югра, телефон:(34675) 41233</w:t>
      </w:r>
    </w:p>
    <w:p w:rsidR="006F6FF5" w:rsidRPr="006F6FF5" w:rsidRDefault="006F6FF5" w:rsidP="006F6FF5">
      <w:pPr>
        <w:spacing w:line="240" w:lineRule="atLeast"/>
        <w:jc w:val="center"/>
        <w:rPr>
          <w:sz w:val="18"/>
          <w:szCs w:val="18"/>
        </w:rPr>
      </w:pPr>
      <w:r w:rsidRPr="006F6FF5">
        <w:rPr>
          <w:sz w:val="18"/>
          <w:szCs w:val="18"/>
        </w:rPr>
        <w:t>Тюменской области, Советский район</w:t>
      </w:r>
    </w:p>
    <w:p w:rsidR="006F6FF5" w:rsidRPr="006F6FF5" w:rsidRDefault="006F6FF5" w:rsidP="006F6FF5">
      <w:pPr>
        <w:spacing w:line="240" w:lineRule="atLeast"/>
        <w:jc w:val="center"/>
        <w:rPr>
          <w:b/>
          <w:bCs/>
          <w:sz w:val="18"/>
          <w:szCs w:val="18"/>
        </w:rPr>
      </w:pPr>
      <w:r w:rsidRPr="006F6FF5">
        <w:rPr>
          <w:b/>
          <w:bCs/>
          <w:sz w:val="18"/>
          <w:szCs w:val="18"/>
        </w:rPr>
        <w:t>п. Агириш ул. Винницкая 16</w:t>
      </w:r>
    </w:p>
    <w:p w:rsidR="006F6FF5" w:rsidRPr="006F6FF5" w:rsidRDefault="006F6FF5" w:rsidP="006F6FF5">
      <w:pPr>
        <w:spacing w:line="240" w:lineRule="atLeast"/>
        <w:jc w:val="center"/>
        <w:rPr>
          <w:sz w:val="18"/>
          <w:szCs w:val="18"/>
        </w:rPr>
      </w:pPr>
    </w:p>
    <w:p w:rsidR="006F6FF5" w:rsidRPr="006F6FF5" w:rsidRDefault="006F6FF5" w:rsidP="006F6FF5">
      <w:pPr>
        <w:spacing w:line="240" w:lineRule="atLeast"/>
        <w:jc w:val="center"/>
        <w:rPr>
          <w:sz w:val="18"/>
          <w:szCs w:val="18"/>
        </w:rPr>
      </w:pPr>
      <w:r w:rsidRPr="006F6FF5">
        <w:rPr>
          <w:sz w:val="18"/>
          <w:szCs w:val="18"/>
        </w:rPr>
        <w:t xml:space="preserve">факс: (34675) 41233 </w:t>
      </w:r>
      <w:r w:rsidRPr="006F6FF5">
        <w:rPr>
          <w:sz w:val="18"/>
          <w:szCs w:val="18"/>
        </w:rPr>
        <w:tab/>
      </w:r>
      <w:r w:rsidRPr="006F6FF5">
        <w:rPr>
          <w:sz w:val="18"/>
          <w:szCs w:val="18"/>
        </w:rPr>
        <w:tab/>
      </w:r>
      <w:r w:rsidRPr="006F6FF5">
        <w:rPr>
          <w:sz w:val="18"/>
          <w:szCs w:val="18"/>
        </w:rPr>
        <w:tab/>
      </w:r>
      <w:r w:rsidRPr="006F6FF5">
        <w:rPr>
          <w:sz w:val="18"/>
          <w:szCs w:val="18"/>
        </w:rPr>
        <w:tab/>
      </w:r>
      <w:r w:rsidRPr="006F6FF5">
        <w:rPr>
          <w:sz w:val="18"/>
          <w:szCs w:val="18"/>
        </w:rPr>
        <w:tab/>
      </w:r>
      <w:r w:rsidRPr="006F6FF5">
        <w:rPr>
          <w:sz w:val="18"/>
          <w:szCs w:val="18"/>
        </w:rPr>
        <w:tab/>
      </w:r>
      <w:r w:rsidRPr="006F6FF5">
        <w:rPr>
          <w:rFonts w:ascii="Times New Roman CYR" w:hAnsi="Times New Roman CYR" w:cs="Times New Roman CYR"/>
          <w:sz w:val="18"/>
          <w:szCs w:val="18"/>
        </w:rPr>
        <w:t xml:space="preserve">эл.адрес: </w:t>
      </w:r>
      <w:r w:rsidRPr="006F6FF5">
        <w:rPr>
          <w:sz w:val="18"/>
          <w:szCs w:val="18"/>
        </w:rPr>
        <w:t>agirish@sovrnhmao.ru</w:t>
      </w:r>
    </w:p>
    <w:tbl>
      <w:tblPr>
        <w:tblW w:w="0" w:type="auto"/>
        <w:tblBorders>
          <w:top w:val="double" w:sz="12" w:space="0" w:color="auto"/>
        </w:tblBorders>
        <w:tblLayout w:type="fixed"/>
        <w:tblCellMar>
          <w:left w:w="70" w:type="dxa"/>
          <w:right w:w="70" w:type="dxa"/>
        </w:tblCellMar>
        <w:tblLook w:val="04A0" w:firstRow="1" w:lastRow="0" w:firstColumn="1" w:lastColumn="0" w:noHBand="0" w:noVBand="1"/>
      </w:tblPr>
      <w:tblGrid>
        <w:gridCol w:w="9495"/>
      </w:tblGrid>
      <w:tr w:rsidR="006F6FF5" w:rsidRPr="006F6FF5" w:rsidTr="004D4741">
        <w:trPr>
          <w:trHeight w:val="216"/>
        </w:trPr>
        <w:tc>
          <w:tcPr>
            <w:tcW w:w="9495" w:type="dxa"/>
            <w:tcBorders>
              <w:top w:val="double" w:sz="12" w:space="0" w:color="auto"/>
              <w:left w:val="nil"/>
              <w:bottom w:val="nil"/>
              <w:right w:val="nil"/>
            </w:tcBorders>
          </w:tcPr>
          <w:p w:rsidR="006F6FF5" w:rsidRPr="006F6FF5" w:rsidRDefault="006F6FF5" w:rsidP="006F6FF5">
            <w:pPr>
              <w:spacing w:line="240" w:lineRule="atLeast"/>
              <w:ind w:right="639"/>
              <w:rPr>
                <w:rFonts w:ascii="Arial" w:hAnsi="Arial"/>
                <w:b/>
                <w:sz w:val="18"/>
                <w:szCs w:val="18"/>
                <w:lang w:eastAsia="en-US"/>
              </w:rPr>
            </w:pPr>
          </w:p>
        </w:tc>
      </w:tr>
    </w:tbl>
    <w:p w:rsidR="006F6FF5" w:rsidRPr="006F6FF5" w:rsidRDefault="006F6FF5" w:rsidP="006F6FF5">
      <w:pPr>
        <w:widowControl w:val="0"/>
        <w:autoSpaceDE w:val="0"/>
        <w:autoSpaceDN w:val="0"/>
        <w:adjustRightInd w:val="0"/>
        <w:jc w:val="center"/>
        <w:rPr>
          <w:rFonts w:ascii="Times New Roman CYR" w:hAnsi="Times New Roman CYR" w:cs="Times New Roman CYR"/>
          <w:b/>
          <w:bCs/>
          <w:sz w:val="18"/>
          <w:szCs w:val="18"/>
        </w:rPr>
      </w:pPr>
      <w:r w:rsidRPr="006F6FF5">
        <w:rPr>
          <w:rFonts w:ascii="Times New Roman CYR" w:hAnsi="Times New Roman CYR" w:cs="Times New Roman CYR"/>
          <w:b/>
          <w:bCs/>
          <w:sz w:val="18"/>
          <w:szCs w:val="18"/>
        </w:rPr>
        <w:t>ПОСТАНОВЛЕНИЕ</w:t>
      </w:r>
    </w:p>
    <w:p w:rsidR="006F6FF5" w:rsidRPr="006F6FF5" w:rsidRDefault="006F6FF5" w:rsidP="006F6FF5">
      <w:pPr>
        <w:widowControl w:val="0"/>
        <w:autoSpaceDE w:val="0"/>
        <w:autoSpaceDN w:val="0"/>
        <w:adjustRightInd w:val="0"/>
        <w:jc w:val="center"/>
        <w:rPr>
          <w:rFonts w:ascii="Times New Roman CYR" w:hAnsi="Times New Roman CYR" w:cs="Times New Roman CYR"/>
          <w:bCs/>
          <w:sz w:val="18"/>
          <w:szCs w:val="18"/>
        </w:rPr>
      </w:pPr>
      <w:r w:rsidRPr="006F6FF5">
        <w:rPr>
          <w:rFonts w:ascii="Times New Roman CYR" w:hAnsi="Times New Roman CYR" w:cs="Times New Roman CYR"/>
          <w:bCs/>
          <w:sz w:val="18"/>
          <w:szCs w:val="18"/>
        </w:rPr>
        <w:t>Проект</w:t>
      </w:r>
    </w:p>
    <w:p w:rsidR="006F6FF5" w:rsidRPr="006F6FF5" w:rsidRDefault="006F6FF5" w:rsidP="006F6FF5">
      <w:pPr>
        <w:suppressAutoHyphens/>
        <w:spacing w:line="240" w:lineRule="atLeast"/>
        <w:rPr>
          <w:sz w:val="18"/>
          <w:szCs w:val="18"/>
          <w:lang w:eastAsia="zh-CN"/>
        </w:rPr>
      </w:pPr>
      <w:r w:rsidRPr="006F6FF5">
        <w:rPr>
          <w:sz w:val="18"/>
          <w:szCs w:val="18"/>
          <w:lang w:eastAsia="zh-CN"/>
        </w:rPr>
        <w:t xml:space="preserve">от  «___» ______ 2024 г. </w:t>
      </w:r>
      <w:r w:rsidRPr="006F6FF5">
        <w:rPr>
          <w:sz w:val="18"/>
          <w:szCs w:val="18"/>
          <w:lang w:eastAsia="zh-CN"/>
        </w:rPr>
        <w:tab/>
      </w:r>
      <w:r w:rsidRPr="006F6FF5">
        <w:rPr>
          <w:sz w:val="18"/>
          <w:szCs w:val="18"/>
          <w:lang w:eastAsia="zh-CN"/>
        </w:rPr>
        <w:tab/>
      </w:r>
      <w:r w:rsidRPr="006F6FF5">
        <w:rPr>
          <w:sz w:val="18"/>
          <w:szCs w:val="18"/>
          <w:lang w:eastAsia="zh-CN"/>
        </w:rPr>
        <w:tab/>
      </w:r>
      <w:r w:rsidRPr="006F6FF5">
        <w:rPr>
          <w:sz w:val="18"/>
          <w:szCs w:val="18"/>
          <w:lang w:eastAsia="zh-CN"/>
        </w:rPr>
        <w:tab/>
      </w:r>
      <w:r w:rsidRPr="006F6FF5">
        <w:rPr>
          <w:sz w:val="18"/>
          <w:szCs w:val="18"/>
          <w:lang w:eastAsia="zh-CN"/>
        </w:rPr>
        <w:tab/>
        <w:t xml:space="preserve">                                             № ____</w:t>
      </w:r>
    </w:p>
    <w:p w:rsidR="006F6FF5" w:rsidRPr="006F6FF5" w:rsidRDefault="006F6FF5" w:rsidP="006F6FF5">
      <w:pPr>
        <w:jc w:val="both"/>
        <w:rPr>
          <w:b/>
          <w:sz w:val="18"/>
          <w:szCs w:val="18"/>
        </w:rPr>
      </w:pPr>
    </w:p>
    <w:p w:rsidR="006F6FF5" w:rsidRPr="006F6FF5" w:rsidRDefault="006F6FF5" w:rsidP="006F6FF5">
      <w:pPr>
        <w:ind w:right="-54"/>
        <w:jc w:val="both"/>
        <w:rPr>
          <w:sz w:val="18"/>
          <w:szCs w:val="18"/>
        </w:rPr>
      </w:pPr>
      <w:r w:rsidRPr="006F6FF5">
        <w:rPr>
          <w:sz w:val="18"/>
          <w:szCs w:val="18"/>
        </w:rPr>
        <w:t xml:space="preserve">О предоставлении разрешения </w:t>
      </w:r>
    </w:p>
    <w:p w:rsidR="006F6FF5" w:rsidRPr="006F6FF5" w:rsidRDefault="006F6FF5" w:rsidP="006F6FF5">
      <w:pPr>
        <w:ind w:right="-54"/>
        <w:jc w:val="both"/>
        <w:rPr>
          <w:sz w:val="18"/>
          <w:szCs w:val="18"/>
        </w:rPr>
      </w:pPr>
      <w:r w:rsidRPr="006F6FF5">
        <w:rPr>
          <w:sz w:val="18"/>
          <w:szCs w:val="18"/>
        </w:rPr>
        <w:t xml:space="preserve">на условно разрешенный вид </w:t>
      </w:r>
    </w:p>
    <w:p w:rsidR="006F6FF5" w:rsidRPr="006F6FF5" w:rsidRDefault="006F6FF5" w:rsidP="006F6FF5">
      <w:pPr>
        <w:ind w:right="-54"/>
        <w:jc w:val="both"/>
        <w:rPr>
          <w:sz w:val="18"/>
          <w:szCs w:val="18"/>
        </w:rPr>
      </w:pPr>
      <w:r w:rsidRPr="006F6FF5">
        <w:rPr>
          <w:sz w:val="18"/>
          <w:szCs w:val="18"/>
        </w:rPr>
        <w:t xml:space="preserve">использования земельного участка </w:t>
      </w:r>
    </w:p>
    <w:p w:rsidR="006F6FF5" w:rsidRPr="006F6FF5" w:rsidRDefault="006F6FF5" w:rsidP="006F6FF5">
      <w:pPr>
        <w:ind w:right="-54"/>
        <w:jc w:val="both"/>
        <w:rPr>
          <w:sz w:val="18"/>
          <w:szCs w:val="18"/>
        </w:rPr>
      </w:pPr>
      <w:r w:rsidRPr="006F6FF5">
        <w:rPr>
          <w:sz w:val="18"/>
          <w:szCs w:val="18"/>
        </w:rPr>
        <w:t>или объекта капитального строительства</w:t>
      </w:r>
    </w:p>
    <w:p w:rsidR="006F6FF5" w:rsidRPr="006F6FF5" w:rsidRDefault="006F6FF5" w:rsidP="006F6FF5">
      <w:pPr>
        <w:widowControl w:val="0"/>
        <w:autoSpaceDE w:val="0"/>
        <w:jc w:val="both"/>
        <w:rPr>
          <w:sz w:val="18"/>
          <w:szCs w:val="18"/>
        </w:rPr>
      </w:pPr>
      <w:r w:rsidRPr="006F6FF5">
        <w:rPr>
          <w:sz w:val="18"/>
          <w:szCs w:val="18"/>
        </w:rPr>
        <w:t xml:space="preserve">                                                                           </w:t>
      </w:r>
    </w:p>
    <w:p w:rsidR="006F6FF5" w:rsidRPr="006F6FF5" w:rsidRDefault="006F6FF5" w:rsidP="006F6FF5">
      <w:pPr>
        <w:contextualSpacing/>
        <w:jc w:val="both"/>
        <w:rPr>
          <w:sz w:val="18"/>
          <w:szCs w:val="18"/>
        </w:rPr>
      </w:pPr>
      <w:r w:rsidRPr="006F6FF5">
        <w:rPr>
          <w:kern w:val="1"/>
          <w:sz w:val="18"/>
          <w:szCs w:val="18"/>
        </w:rPr>
        <w:tab/>
      </w:r>
      <w:proofErr w:type="gramStart"/>
      <w:r w:rsidRPr="006F6FF5">
        <w:rPr>
          <w:sz w:val="18"/>
          <w:szCs w:val="1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Агириш, Правилами землепользования и застройки городского поселения Агириш, утвержденными постановлением администрации городского поселения Агириш от 11.10.2022 № 300/НПА, соглашением о передаче осуществления части полномочий администрации городского поселения Агириш администрации Советского района от 25.12.2023, на основании заключения</w:t>
      </w:r>
      <w:proofErr w:type="gramEnd"/>
      <w:r w:rsidRPr="006F6FF5">
        <w:rPr>
          <w:sz w:val="18"/>
          <w:szCs w:val="18"/>
        </w:rPr>
        <w:t xml:space="preserve"> о результатах </w:t>
      </w:r>
      <w:r w:rsidRPr="006F6FF5">
        <w:rPr>
          <w:color w:val="000000"/>
          <w:sz w:val="18"/>
          <w:szCs w:val="18"/>
        </w:rPr>
        <w:t>общественных обсуждений от __.__.2024 № __:</w:t>
      </w:r>
    </w:p>
    <w:p w:rsidR="006F6FF5" w:rsidRPr="006F6FF5" w:rsidRDefault="006F6FF5" w:rsidP="006F6FF5">
      <w:pPr>
        <w:tabs>
          <w:tab w:val="left" w:pos="900"/>
        </w:tabs>
        <w:ind w:firstLine="426"/>
        <w:jc w:val="both"/>
        <w:rPr>
          <w:sz w:val="18"/>
          <w:szCs w:val="18"/>
        </w:rPr>
      </w:pPr>
      <w:r w:rsidRPr="006F6FF5">
        <w:rPr>
          <w:sz w:val="18"/>
          <w:szCs w:val="18"/>
        </w:rPr>
        <w:t xml:space="preserve">1. Предоставить разрешение на условно разрешенный вид использования земельного участка «Обеспечение внутреннего правопорядка (код 8.3)» в отношении земельного участка с кадастровым номером 86:09:0801001:1243, расположенного по адресу: Российская Федерация, </w:t>
      </w:r>
      <w:r w:rsidRPr="006F6FF5">
        <w:rPr>
          <w:sz w:val="18"/>
          <w:szCs w:val="18"/>
          <w:lang w:val="x-none"/>
        </w:rPr>
        <w:t>Ханты-Мансийский автономный округ – Югра, Советский</w:t>
      </w:r>
      <w:r w:rsidRPr="006F6FF5">
        <w:rPr>
          <w:sz w:val="18"/>
          <w:szCs w:val="18"/>
        </w:rPr>
        <w:t xml:space="preserve"> </w:t>
      </w:r>
      <w:r w:rsidRPr="006F6FF5">
        <w:rPr>
          <w:sz w:val="18"/>
          <w:szCs w:val="18"/>
          <w:lang w:val="x-none"/>
        </w:rPr>
        <w:t>район,</w:t>
      </w:r>
      <w:r w:rsidRPr="006F6FF5">
        <w:rPr>
          <w:sz w:val="18"/>
          <w:szCs w:val="18"/>
        </w:rPr>
        <w:t xml:space="preserve"> пгт. Агириш, ул. Спортивная, 13. </w:t>
      </w:r>
    </w:p>
    <w:p w:rsidR="006F6FF5" w:rsidRPr="006F6FF5" w:rsidRDefault="006F6FF5" w:rsidP="006F6FF5">
      <w:pPr>
        <w:tabs>
          <w:tab w:val="left" w:pos="900"/>
        </w:tabs>
        <w:ind w:firstLine="426"/>
        <w:jc w:val="both"/>
        <w:rPr>
          <w:sz w:val="18"/>
          <w:szCs w:val="18"/>
        </w:rPr>
      </w:pPr>
      <w:r w:rsidRPr="006F6FF5">
        <w:rPr>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6F6FF5" w:rsidRPr="006F6FF5" w:rsidRDefault="006F6FF5" w:rsidP="006F6FF5">
      <w:pPr>
        <w:spacing w:line="276" w:lineRule="auto"/>
        <w:ind w:firstLine="426"/>
        <w:jc w:val="both"/>
        <w:rPr>
          <w:sz w:val="18"/>
          <w:szCs w:val="18"/>
        </w:rPr>
      </w:pPr>
      <w:r w:rsidRPr="006F6FF5">
        <w:rPr>
          <w:kern w:val="1"/>
          <w:sz w:val="18"/>
          <w:szCs w:val="18"/>
        </w:rPr>
        <w:t xml:space="preserve">3. Настоящее постановление вступает в силу </w:t>
      </w:r>
      <w:r w:rsidRPr="006F6FF5">
        <w:rPr>
          <w:sz w:val="18"/>
          <w:szCs w:val="18"/>
        </w:rPr>
        <w:t>с момента его официального опубликования.</w:t>
      </w:r>
    </w:p>
    <w:p w:rsidR="006F6FF5" w:rsidRPr="006F6FF5" w:rsidRDefault="006F6FF5" w:rsidP="006F6FF5">
      <w:pPr>
        <w:widowControl w:val="0"/>
        <w:shd w:val="clear" w:color="auto" w:fill="FFFFFF"/>
        <w:tabs>
          <w:tab w:val="left" w:pos="993"/>
        </w:tabs>
        <w:suppressAutoHyphens/>
        <w:autoSpaceDE w:val="0"/>
        <w:ind w:firstLine="426"/>
        <w:contextualSpacing/>
        <w:jc w:val="both"/>
        <w:rPr>
          <w:sz w:val="18"/>
          <w:szCs w:val="18"/>
          <w:lang w:eastAsia="en-US"/>
        </w:rPr>
      </w:pPr>
      <w:r w:rsidRPr="006F6FF5">
        <w:rPr>
          <w:sz w:val="18"/>
          <w:szCs w:val="18"/>
          <w:lang w:eastAsia="en-US"/>
        </w:rPr>
        <w:t xml:space="preserve">4. </w:t>
      </w:r>
      <w:proofErr w:type="gramStart"/>
      <w:r w:rsidRPr="006F6FF5">
        <w:rPr>
          <w:sz w:val="18"/>
          <w:szCs w:val="18"/>
          <w:lang w:eastAsia="en-US"/>
        </w:rPr>
        <w:t>Контроль за</w:t>
      </w:r>
      <w:proofErr w:type="gramEnd"/>
      <w:r w:rsidRPr="006F6FF5">
        <w:rPr>
          <w:sz w:val="18"/>
          <w:szCs w:val="18"/>
          <w:lang w:eastAsia="en-US"/>
        </w:rPr>
        <w:t xml:space="preserve"> выполнением настоящего постановления оставляю за собой.</w:t>
      </w:r>
    </w:p>
    <w:p w:rsidR="006F6FF5" w:rsidRPr="006F6FF5" w:rsidRDefault="006F6FF5" w:rsidP="006F6FF5">
      <w:pPr>
        <w:ind w:firstLine="540"/>
        <w:jc w:val="both"/>
        <w:rPr>
          <w:kern w:val="1"/>
          <w:sz w:val="18"/>
          <w:szCs w:val="18"/>
        </w:rPr>
      </w:pPr>
    </w:p>
    <w:p w:rsidR="006F6FF5" w:rsidRPr="006F6FF5" w:rsidRDefault="006F6FF5" w:rsidP="006F6FF5">
      <w:pPr>
        <w:ind w:firstLine="540"/>
        <w:jc w:val="both"/>
        <w:rPr>
          <w:kern w:val="1"/>
          <w:sz w:val="18"/>
          <w:szCs w:val="18"/>
        </w:rPr>
      </w:pPr>
    </w:p>
    <w:p w:rsidR="006F6FF5" w:rsidRPr="006F6FF5" w:rsidRDefault="006F6FF5" w:rsidP="006F6FF5">
      <w:pPr>
        <w:ind w:firstLine="540"/>
        <w:jc w:val="both"/>
        <w:rPr>
          <w:kern w:val="1"/>
          <w:sz w:val="18"/>
          <w:szCs w:val="18"/>
        </w:rPr>
      </w:pPr>
    </w:p>
    <w:p w:rsidR="006F6FF5" w:rsidRPr="006F6FF5" w:rsidRDefault="006F6FF5" w:rsidP="006F6FF5">
      <w:pPr>
        <w:jc w:val="both"/>
        <w:rPr>
          <w:kern w:val="1"/>
          <w:sz w:val="18"/>
          <w:szCs w:val="18"/>
        </w:rPr>
      </w:pPr>
      <w:r w:rsidRPr="006F6FF5">
        <w:rPr>
          <w:kern w:val="1"/>
          <w:sz w:val="18"/>
          <w:szCs w:val="18"/>
        </w:rPr>
        <w:t>Глава городского поселения Агириш                                                           И.В. Ермолаева</w:t>
      </w:r>
    </w:p>
    <w:p w:rsidR="006F6FF5" w:rsidRPr="006F6FF5" w:rsidRDefault="006F6FF5" w:rsidP="004736BF">
      <w:pPr>
        <w:pStyle w:val="aa"/>
        <w:widowControl w:val="0"/>
        <w:jc w:val="both"/>
        <w:rPr>
          <w:bCs/>
          <w:sz w:val="18"/>
          <w:szCs w:val="18"/>
        </w:rPr>
      </w:pPr>
    </w:p>
    <w:p w:rsidR="00C1334C" w:rsidRPr="00E266C4" w:rsidRDefault="00C1334C" w:rsidP="004736BF">
      <w:pPr>
        <w:pStyle w:val="aa"/>
        <w:widowControl w:val="0"/>
        <w:jc w:val="both"/>
        <w:rPr>
          <w:bCs/>
          <w:sz w:val="16"/>
          <w:szCs w:val="16"/>
        </w:rPr>
      </w:pPr>
      <w:bookmarkStart w:id="5" w:name="_GoBack"/>
      <w:bookmarkEnd w:id="5"/>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23"/>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E6" w:rsidRDefault="00AF4AE6">
      <w:r>
        <w:separator/>
      </w:r>
    </w:p>
  </w:endnote>
  <w:endnote w:type="continuationSeparator" w:id="0">
    <w:p w:rsidR="00AF4AE6" w:rsidRDefault="00AF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C10A6" w:rsidRDefault="004C10A6">
    <w:pPr>
      <w:pStyle w:val="af6"/>
      <w:ind w:right="360"/>
    </w:pPr>
  </w:p>
  <w:p w:rsidR="004C10A6" w:rsidRDefault="004C1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C10A6" w:rsidRDefault="004C10A6">
        <w:pPr>
          <w:pStyle w:val="af6"/>
          <w:jc w:val="right"/>
        </w:pPr>
        <w:r>
          <w:fldChar w:fldCharType="begin"/>
        </w:r>
        <w:r>
          <w:instrText>PAGE   \* MERGEFORMAT</w:instrText>
        </w:r>
        <w:r>
          <w:fldChar w:fldCharType="separate"/>
        </w:r>
        <w:r w:rsidR="006F6FF5">
          <w:rPr>
            <w:noProof/>
          </w:rPr>
          <w:t>5</w:t>
        </w:r>
        <w:r>
          <w:rPr>
            <w:noProof/>
          </w:rPr>
          <w:fldChar w:fldCharType="end"/>
        </w:r>
      </w:p>
    </w:sdtContent>
  </w:sdt>
  <w:p w:rsidR="004C10A6" w:rsidRDefault="004C10A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E6" w:rsidRDefault="00AF4AE6">
      <w:r>
        <w:separator/>
      </w:r>
    </w:p>
  </w:footnote>
  <w:footnote w:type="continuationSeparator" w:id="0">
    <w:p w:rsidR="00AF4AE6" w:rsidRDefault="00AF4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C10A6" w:rsidRDefault="004C10A6"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C10A6" w:rsidRDefault="004C10A6"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C10A6" w:rsidRDefault="004C10A6" w:rsidP="00D70C3E">
    <w:pPr>
      <w:tabs>
        <w:tab w:val="left" w:pos="1500"/>
        <w:tab w:val="left" w:pos="2355"/>
      </w:tabs>
      <w:rPr>
        <w:sz w:val="16"/>
        <w:szCs w:val="16"/>
      </w:rPr>
    </w:pPr>
    <w:r>
      <w:rPr>
        <w:sz w:val="16"/>
        <w:szCs w:val="16"/>
      </w:rPr>
      <w:tab/>
    </w:r>
    <w:r>
      <w:rPr>
        <w:sz w:val="16"/>
        <w:szCs w:val="16"/>
      </w:rPr>
      <w:tab/>
    </w:r>
  </w:p>
  <w:p w:rsidR="004C10A6" w:rsidRDefault="004C10A6"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C10A6" w:rsidRPr="00E554F1" w:rsidTr="00D70C3E">
      <w:trPr>
        <w:trHeight w:val="22"/>
      </w:trPr>
      <w:tc>
        <w:tcPr>
          <w:tcW w:w="9453" w:type="dxa"/>
          <w:tcBorders>
            <w:top w:val="threeDEmboss" w:sz="12" w:space="0" w:color="auto"/>
            <w:left w:val="nil"/>
            <w:bottom w:val="nil"/>
            <w:right w:val="nil"/>
          </w:tcBorders>
        </w:tcPr>
        <w:p w:rsidR="004C10A6" w:rsidRPr="00E554F1" w:rsidRDefault="004C10A6" w:rsidP="00C3703E">
          <w:pPr>
            <w:rPr>
              <w:sz w:val="18"/>
              <w:szCs w:val="18"/>
            </w:rPr>
          </w:pPr>
        </w:p>
      </w:tc>
    </w:tr>
  </w:tbl>
  <w:p w:rsidR="004C10A6" w:rsidRDefault="004C10A6">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C10A6" w:rsidRDefault="004C10A6"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C10A6" w:rsidRDefault="004C10A6" w:rsidP="00A34DAA">
                    <w:pPr>
                      <w:jc w:val="center"/>
                      <w:rPr>
                        <w:b/>
                        <w:i/>
                        <w:sz w:val="32"/>
                        <w:szCs w:val="32"/>
                      </w:rPr>
                    </w:pPr>
                    <w:r>
                      <w:rPr>
                        <w:b/>
                        <w:i/>
                        <w:sz w:val="32"/>
                        <w:szCs w:val="32"/>
                      </w:rPr>
                      <w:t>ОФИЦИАЛЬНО</w:t>
                    </w:r>
                  </w:p>
                </w:txbxContent>
              </v:textbox>
            </v:shape>
          </w:pict>
        </mc:Fallback>
      </mc:AlternateContent>
    </w:r>
    <w:r>
      <w:t xml:space="preserve">                                                                                   </w:t>
    </w:r>
    <w:r w:rsidR="00C1334C">
      <w:t xml:space="preserve">                    №57(887)  21</w:t>
    </w:r>
    <w:r>
      <w:t xml:space="preserve"> июня 2024 г</w:t>
    </w:r>
  </w:p>
  <w:p w:rsidR="004C10A6" w:rsidRPr="00A34DAA" w:rsidRDefault="004C10A6" w:rsidP="00A34DAA">
    <w:pPr>
      <w:tabs>
        <w:tab w:val="left" w:pos="1500"/>
        <w:tab w:val="left" w:pos="2355"/>
      </w:tabs>
      <w:rPr>
        <w:sz w:val="16"/>
        <w:szCs w:val="16"/>
      </w:rPr>
    </w:pPr>
    <w:r>
      <w:rPr>
        <w:sz w:val="16"/>
        <w:szCs w:val="16"/>
      </w:rPr>
      <w:tab/>
    </w:r>
    <w:r>
      <w:rPr>
        <w:sz w:val="16"/>
        <w:szCs w:val="16"/>
      </w:rPr>
      <w:tab/>
    </w:r>
  </w:p>
  <w:p w:rsidR="004C10A6" w:rsidRPr="000B3B41" w:rsidRDefault="004C10A6"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216547"/>
    <w:multiLevelType w:val="multilevel"/>
    <w:tmpl w:val="134CD326"/>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2D11A1D"/>
    <w:multiLevelType w:val="hybridMultilevel"/>
    <w:tmpl w:val="436859CA"/>
    <w:lvl w:ilvl="0" w:tplc="5E5C6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9">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1">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98A29D1"/>
    <w:multiLevelType w:val="multilevel"/>
    <w:tmpl w:val="C80645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9">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1"/>
  </w:num>
  <w:num w:numId="3">
    <w:abstractNumId w:val="58"/>
  </w:num>
  <w:num w:numId="4">
    <w:abstractNumId w:val="63"/>
  </w:num>
  <w:num w:numId="5">
    <w:abstractNumId w:val="30"/>
  </w:num>
  <w:num w:numId="6">
    <w:abstractNumId w:val="66"/>
  </w:num>
  <w:num w:numId="7">
    <w:abstractNumId w:val="40"/>
  </w:num>
  <w:num w:numId="8">
    <w:abstractNumId w:val="23"/>
  </w:num>
  <w:num w:numId="9">
    <w:abstractNumId w:val="57"/>
  </w:num>
  <w:num w:numId="10">
    <w:abstractNumId w:val="53"/>
  </w:num>
  <w:num w:numId="11">
    <w:abstractNumId w:val="54"/>
  </w:num>
  <w:num w:numId="12">
    <w:abstractNumId w:val="48"/>
  </w:num>
  <w:num w:numId="13">
    <w:abstractNumId w:val="6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3"/>
  </w:num>
  <w:num w:numId="18">
    <w:abstractNumId w:val="65"/>
  </w:num>
  <w:num w:numId="19">
    <w:abstractNumId w:val="47"/>
  </w:num>
  <w:num w:numId="20">
    <w:abstractNumId w:val="36"/>
  </w:num>
  <w:num w:numId="21">
    <w:abstractNumId w:val="55"/>
  </w:num>
  <w:num w:numId="22">
    <w:abstractNumId w:val="38"/>
  </w:num>
  <w:num w:numId="23">
    <w:abstractNumId w:val="32"/>
  </w:num>
  <w:num w:numId="24">
    <w:abstractNumId w:val="41"/>
  </w:num>
  <w:num w:numId="25">
    <w:abstractNumId w:val="60"/>
  </w:num>
  <w:num w:numId="26">
    <w:abstractNumId w:val="50"/>
  </w:num>
  <w:num w:numId="27">
    <w:abstractNumId w:val="37"/>
  </w:num>
  <w:num w:numId="28">
    <w:abstractNumId w:val="24"/>
  </w:num>
  <w:num w:numId="29">
    <w:abstractNumId w:val="42"/>
  </w:num>
  <w:num w:numId="30">
    <w:abstractNumId w:val="64"/>
  </w:num>
  <w:num w:numId="31">
    <w:abstractNumId w:val="51"/>
  </w:num>
  <w:num w:numId="32">
    <w:abstractNumId w:val="56"/>
  </w:num>
  <w:num w:numId="33">
    <w:abstractNumId w:val="29"/>
  </w:num>
  <w:num w:numId="34">
    <w:abstractNumId w:val="20"/>
  </w:num>
  <w:num w:numId="35">
    <w:abstractNumId w:val="61"/>
  </w:num>
  <w:num w:numId="36">
    <w:abstractNumId w:val="26"/>
  </w:num>
  <w:num w:numId="37">
    <w:abstractNumId w:val="39"/>
  </w:num>
  <w:num w:numId="38">
    <w:abstractNumId w:val="43"/>
  </w:num>
  <w:num w:numId="39">
    <w:abstractNumId w:val="45"/>
  </w:num>
  <w:num w:numId="40">
    <w:abstractNumId w:val="35"/>
  </w:num>
  <w:num w:numId="41">
    <w:abstractNumId w:val="28"/>
  </w:num>
  <w:num w:numId="42">
    <w:abstractNumId w:val="49"/>
  </w:num>
  <w:num w:numId="43">
    <w:abstractNumId w:val="22"/>
  </w:num>
  <w:num w:numId="44">
    <w:abstractNumId w:val="19"/>
  </w:num>
  <w:num w:numId="45">
    <w:abstractNumId w:val="18"/>
  </w:num>
  <w:num w:numId="46">
    <w:abstractNumId w:val="1"/>
  </w:num>
  <w:num w:numId="47">
    <w:abstractNumId w:val="62"/>
  </w:num>
  <w:num w:numId="48">
    <w:abstractNumId w:val="0"/>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150724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girish.sovrnhmao.ru/" TargetMode="External"/><Relationship Id="rId7" Type="http://schemas.openxmlformats.org/officeDocument/2006/relationships/footnotes" Target="footnotes.xml"/><Relationship Id="rId12" Type="http://schemas.openxmlformats.org/officeDocument/2006/relationships/hyperlink" Target="https://docs.cntd.ru/document/411718038"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561507241" TargetMode="External"/><Relationship Id="rId20" Type="http://schemas.openxmlformats.org/officeDocument/2006/relationships/hyperlink" Target="kodeks://link/d?nd=468986721&amp;point=mark=164P24L3VVVVVA32R0RSG11SMCT53VSVF6H11V9F4V23J5MJ30UPCHK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5832&amp;date=04.10.202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411718038"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5832&amp;date=04.10.2022"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E1C6-07E4-42BF-9B82-87CAF955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236</cp:revision>
  <cp:lastPrinted>2015-07-31T09:23:00Z</cp:lastPrinted>
  <dcterms:created xsi:type="dcterms:W3CDTF">2023-05-30T05:31:00Z</dcterms:created>
  <dcterms:modified xsi:type="dcterms:W3CDTF">2024-06-21T11:57:00Z</dcterms:modified>
</cp:coreProperties>
</file>