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15113"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15113"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F278F0">
                    <w:rPr>
                      <w:rFonts w:ascii="Arial" w:hAnsi="Arial" w:cs="Arial"/>
                      <w:i/>
                      <w:iCs/>
                      <w:sz w:val="16"/>
                      <w:szCs w:val="16"/>
                    </w:rPr>
                    <w:t>ыпуск № 76(718</w:t>
                  </w:r>
                  <w:r w:rsidR="008303E2">
                    <w:rPr>
                      <w:rFonts w:ascii="Arial" w:hAnsi="Arial" w:cs="Arial"/>
                      <w:i/>
                      <w:iCs/>
                      <w:sz w:val="16"/>
                      <w:szCs w:val="16"/>
                    </w:rPr>
                    <w:t xml:space="preserve">)       </w:t>
                  </w:r>
                  <w:r w:rsidR="00F278F0">
                    <w:rPr>
                      <w:rFonts w:ascii="Arial" w:hAnsi="Arial" w:cs="Arial"/>
                      <w:i/>
                      <w:iCs/>
                      <w:sz w:val="16"/>
                      <w:szCs w:val="16"/>
                    </w:rPr>
                    <w:t>25</w:t>
                  </w:r>
                  <w:r w:rsidR="008D149F">
                    <w:rPr>
                      <w:rFonts w:ascii="Arial" w:hAnsi="Arial" w:cs="Arial"/>
                      <w:i/>
                      <w:iCs/>
                      <w:sz w:val="16"/>
                      <w:szCs w:val="16"/>
                    </w:rPr>
                    <w:t xml:space="preserve">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15113"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15113"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E552D" w:rsidRDefault="00F278F0" w:rsidP="00AE552D">
                  <w:pPr>
                    <w:widowControl w:val="0"/>
                    <w:autoSpaceDE w:val="0"/>
                    <w:autoSpaceDN w:val="0"/>
                    <w:adjustRightInd w:val="0"/>
                    <w:jc w:val="center"/>
                    <w:rPr>
                      <w:b/>
                      <w:sz w:val="18"/>
                      <w:szCs w:val="16"/>
                    </w:rPr>
                  </w:pPr>
                  <w:r>
                    <w:rPr>
                      <w:b/>
                      <w:sz w:val="18"/>
                      <w:szCs w:val="16"/>
                    </w:rPr>
                    <w:t>Городское поселение</w:t>
                  </w:r>
                </w:p>
                <w:p w:rsidR="00F278F0" w:rsidRDefault="00F278F0" w:rsidP="00AE552D">
                  <w:pPr>
                    <w:widowControl w:val="0"/>
                    <w:autoSpaceDE w:val="0"/>
                    <w:autoSpaceDN w:val="0"/>
                    <w:adjustRightInd w:val="0"/>
                    <w:jc w:val="center"/>
                    <w:rPr>
                      <w:b/>
                      <w:sz w:val="18"/>
                      <w:szCs w:val="16"/>
                    </w:rPr>
                  </w:pPr>
                  <w:r>
                    <w:rPr>
                      <w:b/>
                      <w:sz w:val="18"/>
                      <w:szCs w:val="16"/>
                    </w:rPr>
                    <w:t xml:space="preserve">СОВЕТ ДЕПУТАТОВ </w:t>
                  </w:r>
                </w:p>
                <w:p w:rsidR="00F278F0" w:rsidRDefault="00F278F0" w:rsidP="00AE552D">
                  <w:pPr>
                    <w:widowControl w:val="0"/>
                    <w:autoSpaceDE w:val="0"/>
                    <w:autoSpaceDN w:val="0"/>
                    <w:adjustRightInd w:val="0"/>
                    <w:jc w:val="center"/>
                    <w:rPr>
                      <w:b/>
                      <w:sz w:val="18"/>
                      <w:szCs w:val="16"/>
                    </w:rPr>
                  </w:pPr>
                  <w:r>
                    <w:rPr>
                      <w:b/>
                      <w:sz w:val="18"/>
                      <w:szCs w:val="16"/>
                    </w:rPr>
                    <w:t>РЕШЕНИЕ</w:t>
                  </w:r>
                </w:p>
                <w:p w:rsidR="00F278F0" w:rsidRDefault="00F278F0" w:rsidP="00AE552D">
                  <w:pPr>
                    <w:widowControl w:val="0"/>
                    <w:autoSpaceDE w:val="0"/>
                    <w:autoSpaceDN w:val="0"/>
                    <w:adjustRightInd w:val="0"/>
                    <w:jc w:val="center"/>
                    <w:rPr>
                      <w:b/>
                      <w:sz w:val="18"/>
                      <w:szCs w:val="16"/>
                    </w:rPr>
                  </w:pPr>
                </w:p>
                <w:p w:rsidR="00F278F0" w:rsidRPr="00F278F0" w:rsidRDefault="00F278F0" w:rsidP="00F278F0">
                  <w:pPr>
                    <w:widowControl w:val="0"/>
                    <w:suppressAutoHyphens/>
                    <w:autoSpaceDE w:val="0"/>
                    <w:ind w:left="142" w:right="-665"/>
                    <w:jc w:val="both"/>
                    <w:rPr>
                      <w:rFonts w:ascii="Times New Roman CYR" w:hAnsi="Times New Roman CYR" w:cs="Times New Roman CYR"/>
                      <w:b/>
                      <w:bCs/>
                      <w:sz w:val="16"/>
                      <w:szCs w:val="16"/>
                      <w:lang w:eastAsia="ar-SA"/>
                    </w:rPr>
                  </w:pPr>
                  <w:r w:rsidRPr="00F278F0">
                    <w:rPr>
                      <w:rFonts w:ascii="Times New Roman CYR" w:hAnsi="Times New Roman CYR" w:cs="Times New Roman CYR"/>
                      <w:b/>
                      <w:bCs/>
                      <w:sz w:val="18"/>
                      <w:szCs w:val="18"/>
                      <w:lang w:eastAsia="ar-SA"/>
                    </w:rPr>
                    <w:t>«25» ноября 2022г.                                                                                                                  №</w:t>
                  </w:r>
                  <w:r w:rsidRPr="00F278F0">
                    <w:rPr>
                      <w:rFonts w:ascii="Times New Roman CYR" w:hAnsi="Times New Roman CYR" w:cs="Times New Roman CYR"/>
                      <w:b/>
                      <w:bCs/>
                      <w:lang w:eastAsia="ar-SA"/>
                    </w:rPr>
                    <w:t xml:space="preserve"> </w:t>
                  </w:r>
                  <w:r w:rsidRPr="00F278F0">
                    <w:rPr>
                      <w:rFonts w:ascii="Times New Roman CYR" w:hAnsi="Times New Roman CYR" w:cs="Times New Roman CYR"/>
                      <w:b/>
                      <w:bCs/>
                      <w:sz w:val="16"/>
                      <w:szCs w:val="16"/>
                      <w:lang w:eastAsia="ar-SA"/>
                    </w:rPr>
                    <w:t xml:space="preserve">277               </w:t>
                  </w:r>
                </w:p>
                <w:p w:rsidR="00F278F0" w:rsidRPr="00F278F0" w:rsidRDefault="00F278F0" w:rsidP="00F278F0">
                  <w:pPr>
                    <w:widowControl w:val="0"/>
                    <w:suppressAutoHyphens/>
                    <w:autoSpaceDE w:val="0"/>
                    <w:ind w:left="-709" w:right="-665"/>
                    <w:jc w:val="both"/>
                    <w:rPr>
                      <w:rFonts w:ascii="Times New Roman CYR" w:hAnsi="Times New Roman CYR" w:cs="Times New Roman CYR"/>
                      <w:b/>
                      <w:bCs/>
                      <w:sz w:val="16"/>
                      <w:szCs w:val="16"/>
                      <w:lang w:eastAsia="ar-SA"/>
                    </w:rPr>
                  </w:pPr>
                </w:p>
                <w:p w:rsidR="00F278F0" w:rsidRPr="00F278F0" w:rsidRDefault="00F278F0" w:rsidP="00F278F0">
                  <w:pPr>
                    <w:widowControl w:val="0"/>
                    <w:suppressAutoHyphens/>
                    <w:autoSpaceDE w:val="0"/>
                    <w:ind w:right="5045"/>
                    <w:rPr>
                      <w:rFonts w:ascii="Times New Roman CYR" w:hAnsi="Times New Roman CYR" w:cs="Times New Roman CYR"/>
                      <w:bCs/>
                      <w:sz w:val="18"/>
                      <w:szCs w:val="18"/>
                      <w:lang w:eastAsia="ar-SA"/>
                    </w:rPr>
                  </w:pPr>
                  <w:r w:rsidRPr="00F278F0">
                    <w:rPr>
                      <w:rFonts w:ascii="Times New Roman CYR" w:hAnsi="Times New Roman CYR" w:cs="Times New Roman CYR"/>
                      <w:bCs/>
                      <w:sz w:val="18"/>
                      <w:szCs w:val="18"/>
                      <w:lang w:eastAsia="ar-SA"/>
                    </w:rPr>
                    <w:t>О внесении изменений в решение Совета депутатов городского поселения Агириш № 231 от 16.12.2021 «О бюджете городского поселения Агириш на 2022 год и на плановый период 2023 и 2024 годов</w:t>
                  </w:r>
                  <w:r w:rsidRPr="00F278F0">
                    <w:rPr>
                      <w:rFonts w:ascii="Times New Roman CYR" w:hAnsi="Times New Roman CYR" w:cs="Times New Roman CYR"/>
                      <w:kern w:val="1"/>
                      <w:sz w:val="18"/>
                      <w:szCs w:val="18"/>
                      <w:lang w:eastAsia="ar-SA"/>
                    </w:rPr>
                    <w:t>»</w:t>
                  </w:r>
                </w:p>
                <w:p w:rsidR="00F278F0" w:rsidRPr="00F278F0" w:rsidRDefault="00F278F0" w:rsidP="00F278F0">
                  <w:pPr>
                    <w:widowControl w:val="0"/>
                    <w:suppressAutoHyphens/>
                    <w:autoSpaceDE w:val="0"/>
                    <w:jc w:val="both"/>
                    <w:rPr>
                      <w:rFonts w:ascii="Times New Roman CYR" w:hAnsi="Times New Roman CYR" w:cs="Times New Roman CYR"/>
                      <w:kern w:val="1"/>
                      <w:sz w:val="18"/>
                      <w:szCs w:val="18"/>
                      <w:lang w:eastAsia="ar-SA"/>
                    </w:rPr>
                  </w:pPr>
                </w:p>
                <w:p w:rsidR="00F278F0" w:rsidRPr="00F278F0" w:rsidRDefault="00F278F0" w:rsidP="00F278F0">
                  <w:pPr>
                    <w:widowControl w:val="0"/>
                    <w:suppressAutoHyphens/>
                    <w:autoSpaceDE w:val="0"/>
                    <w:spacing w:line="276" w:lineRule="auto"/>
                    <w:ind w:firstLine="709"/>
                    <w:jc w:val="both"/>
                    <w:rPr>
                      <w:sz w:val="18"/>
                      <w:szCs w:val="18"/>
                      <w:lang w:eastAsia="ar-SA"/>
                    </w:rPr>
                  </w:pPr>
                  <w:r w:rsidRPr="00F278F0">
                    <w:rPr>
                      <w:rFonts w:ascii="Times New Roman CYR" w:hAnsi="Times New Roman CYR" w:cs="Times New Roman CYR"/>
                      <w:kern w:val="1"/>
                      <w:sz w:val="18"/>
                      <w:szCs w:val="18"/>
                      <w:lang w:eastAsia="ar-SA"/>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F278F0">
                    <w:rPr>
                      <w:sz w:val="18"/>
                      <w:szCs w:val="18"/>
                      <w:lang w:eastAsia="ar-SA"/>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F278F0" w:rsidRPr="00F278F0" w:rsidRDefault="00F278F0" w:rsidP="00F278F0">
                  <w:pPr>
                    <w:widowControl w:val="0"/>
                    <w:suppressAutoHyphens/>
                    <w:autoSpaceDE w:val="0"/>
                    <w:spacing w:line="276" w:lineRule="auto"/>
                    <w:jc w:val="both"/>
                    <w:rPr>
                      <w:sz w:val="18"/>
                      <w:szCs w:val="18"/>
                      <w:lang w:eastAsia="ar-SA"/>
                    </w:rPr>
                  </w:pPr>
                </w:p>
                <w:p w:rsidR="00F278F0" w:rsidRPr="00F278F0" w:rsidRDefault="00F278F0" w:rsidP="00F278F0">
                  <w:pPr>
                    <w:widowControl w:val="0"/>
                    <w:suppressAutoHyphens/>
                    <w:autoSpaceDE w:val="0"/>
                    <w:spacing w:line="276" w:lineRule="auto"/>
                    <w:ind w:firstLine="708"/>
                    <w:jc w:val="center"/>
                    <w:rPr>
                      <w:sz w:val="18"/>
                      <w:szCs w:val="18"/>
                      <w:lang w:eastAsia="ar-SA"/>
                    </w:rPr>
                  </w:pPr>
                  <w:r w:rsidRPr="00F278F0">
                    <w:rPr>
                      <w:sz w:val="18"/>
                      <w:szCs w:val="18"/>
                      <w:lang w:eastAsia="ar-SA"/>
                    </w:rPr>
                    <w:t>Совет депутатов городского поселения Агириш решил:</w:t>
                  </w:r>
                </w:p>
                <w:p w:rsidR="00F278F0" w:rsidRPr="00F278F0" w:rsidRDefault="00F278F0" w:rsidP="00F278F0">
                  <w:pPr>
                    <w:widowControl w:val="0"/>
                    <w:suppressAutoHyphens/>
                    <w:autoSpaceDE w:val="0"/>
                    <w:spacing w:line="276" w:lineRule="auto"/>
                    <w:ind w:firstLine="708"/>
                    <w:jc w:val="both"/>
                    <w:rPr>
                      <w:sz w:val="18"/>
                      <w:szCs w:val="18"/>
                      <w:lang w:eastAsia="ar-SA"/>
                    </w:rPr>
                  </w:pPr>
                </w:p>
                <w:p w:rsidR="00F278F0" w:rsidRPr="00F278F0" w:rsidRDefault="00F278F0" w:rsidP="00F278F0">
                  <w:pPr>
                    <w:widowControl w:val="0"/>
                    <w:suppressAutoHyphens/>
                    <w:autoSpaceDE w:val="0"/>
                    <w:spacing w:line="276" w:lineRule="auto"/>
                    <w:ind w:right="85" w:firstLine="709"/>
                    <w:jc w:val="both"/>
                    <w:rPr>
                      <w:sz w:val="18"/>
                      <w:szCs w:val="18"/>
                      <w:lang w:eastAsia="ar-SA"/>
                    </w:rPr>
                  </w:pPr>
                  <w:r w:rsidRPr="00F278F0">
                    <w:rPr>
                      <w:sz w:val="18"/>
                      <w:szCs w:val="18"/>
                      <w:lang w:eastAsia="ar-SA"/>
                    </w:rPr>
                    <w:t xml:space="preserve">1. Внести в решение </w:t>
                  </w:r>
                  <w:r w:rsidRPr="00F278F0">
                    <w:rPr>
                      <w:rFonts w:ascii="Times New Roman CYR" w:hAnsi="Times New Roman CYR" w:cs="Times New Roman CYR"/>
                      <w:bCs/>
                      <w:sz w:val="18"/>
                      <w:szCs w:val="18"/>
                      <w:lang w:eastAsia="ar-SA"/>
                    </w:rPr>
                    <w:t>Совета депутатов городского поселения Агириш № 231 от 16.12.2021 «О бюджете городского поселения Агириш на 2022 год и на плановый период 2023 и 2024 годов</w:t>
                  </w:r>
                  <w:r w:rsidRPr="00F278F0">
                    <w:rPr>
                      <w:rFonts w:ascii="Times New Roman CYR" w:hAnsi="Times New Roman CYR" w:cs="Times New Roman CYR"/>
                      <w:kern w:val="1"/>
                      <w:sz w:val="18"/>
                      <w:szCs w:val="18"/>
                      <w:lang w:eastAsia="ar-SA"/>
                    </w:rPr>
                    <w:t>»</w:t>
                  </w:r>
                  <w:r w:rsidRPr="00F278F0">
                    <w:rPr>
                      <w:sz w:val="18"/>
                      <w:szCs w:val="18"/>
                      <w:lang w:eastAsia="ar-SA"/>
                    </w:rPr>
                    <w:t xml:space="preserve"> следующие изменения и дополнения:</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1.1. в статье 1:</w:t>
                  </w:r>
                </w:p>
                <w:p w:rsidR="00F278F0" w:rsidRPr="00F278F0" w:rsidRDefault="00F278F0" w:rsidP="00F278F0">
                  <w:pPr>
                    <w:spacing w:line="276" w:lineRule="auto"/>
                    <w:ind w:firstLine="709"/>
                    <w:jc w:val="both"/>
                    <w:rPr>
                      <w:sz w:val="18"/>
                      <w:szCs w:val="18"/>
                    </w:rPr>
                  </w:pPr>
                  <w:r w:rsidRPr="00F278F0">
                    <w:rPr>
                      <w:sz w:val="18"/>
                      <w:szCs w:val="18"/>
                    </w:rPr>
                    <w:t>1.1.1. подпункт 1 пункта 1 изложить в следующей редакции:</w:t>
                  </w:r>
                </w:p>
                <w:p w:rsidR="00F278F0" w:rsidRPr="00F278F0" w:rsidRDefault="00F278F0" w:rsidP="00F278F0">
                  <w:pPr>
                    <w:shd w:val="clear" w:color="auto" w:fill="FFFFFF"/>
                    <w:spacing w:line="276" w:lineRule="auto"/>
                    <w:ind w:firstLine="709"/>
                    <w:jc w:val="both"/>
                    <w:rPr>
                      <w:sz w:val="18"/>
                      <w:szCs w:val="18"/>
                    </w:rPr>
                  </w:pPr>
                  <w:r w:rsidRPr="00F278F0">
                    <w:rPr>
                      <w:sz w:val="18"/>
                      <w:szCs w:val="18"/>
                    </w:rPr>
                    <w:t>«1) прогнозируемый общий объем доходов бюджета городского поселения Агириш в сумме 43 399 569 рублей 08 копеек согласно приложению 1 к настоящему решению</w:t>
                  </w:r>
                  <w:r w:rsidRPr="00F278F0">
                    <w:rPr>
                      <w:sz w:val="18"/>
                      <w:szCs w:val="18"/>
                      <w:lang w:eastAsia="ar-SA"/>
                    </w:rPr>
                    <w:t>»;</w:t>
                  </w:r>
                </w:p>
                <w:p w:rsidR="00F278F0" w:rsidRPr="00F278F0" w:rsidRDefault="00F278F0" w:rsidP="00F278F0">
                  <w:pPr>
                    <w:spacing w:line="276" w:lineRule="auto"/>
                    <w:ind w:firstLine="709"/>
                    <w:jc w:val="both"/>
                    <w:rPr>
                      <w:sz w:val="18"/>
                      <w:szCs w:val="18"/>
                    </w:rPr>
                  </w:pPr>
                  <w:r w:rsidRPr="00F278F0">
                    <w:rPr>
                      <w:sz w:val="18"/>
                      <w:szCs w:val="18"/>
                    </w:rPr>
                    <w:t xml:space="preserve">1.1.2. подпункт 2 пункта 1 изложить в следующей редакции: </w:t>
                  </w:r>
                </w:p>
                <w:p w:rsidR="00F278F0" w:rsidRPr="00F278F0" w:rsidRDefault="00F278F0" w:rsidP="00F278F0">
                  <w:pPr>
                    <w:spacing w:line="276" w:lineRule="auto"/>
                    <w:ind w:firstLine="709"/>
                    <w:jc w:val="both"/>
                    <w:rPr>
                      <w:sz w:val="18"/>
                      <w:szCs w:val="18"/>
                    </w:rPr>
                  </w:pPr>
                  <w:r w:rsidRPr="00F278F0">
                    <w:rPr>
                      <w:sz w:val="18"/>
                      <w:szCs w:val="18"/>
                    </w:rPr>
                    <w:t>Общий объем расходов бюджета городского поселения Агириш в сумме 44 896 889 рублей 67 копеек;</w:t>
                  </w:r>
                </w:p>
                <w:p w:rsidR="00F278F0" w:rsidRPr="00F278F0" w:rsidRDefault="00F278F0" w:rsidP="00F278F0">
                  <w:pPr>
                    <w:spacing w:line="276" w:lineRule="auto"/>
                    <w:ind w:firstLine="709"/>
                    <w:jc w:val="both"/>
                    <w:rPr>
                      <w:sz w:val="18"/>
                      <w:szCs w:val="18"/>
                    </w:rPr>
                  </w:pPr>
                  <w:r w:rsidRPr="00F278F0">
                    <w:rPr>
                      <w:sz w:val="18"/>
                      <w:szCs w:val="18"/>
                    </w:rPr>
                    <w:t>1.1.3. подпункт 3 пункта 1 изложить в следующей редакции:</w:t>
                  </w:r>
                </w:p>
                <w:p w:rsidR="00F278F0" w:rsidRPr="00F278F0" w:rsidRDefault="00F278F0" w:rsidP="00F278F0">
                  <w:pPr>
                    <w:shd w:val="clear" w:color="auto" w:fill="FFFFFF"/>
                    <w:spacing w:line="276" w:lineRule="auto"/>
                    <w:ind w:firstLine="709"/>
                    <w:jc w:val="both"/>
                    <w:rPr>
                      <w:sz w:val="18"/>
                      <w:szCs w:val="18"/>
                    </w:rPr>
                  </w:pPr>
                  <w:r w:rsidRPr="00F278F0">
                    <w:rPr>
                      <w:sz w:val="18"/>
                      <w:szCs w:val="18"/>
                    </w:rPr>
                    <w:t>«3) прогнозируемый объем дефицита бюджета городского поселения Агириш в сумме 1 497 320 рублей 59 копеек.</w:t>
                  </w:r>
                </w:p>
                <w:p w:rsidR="00F278F0" w:rsidRPr="00F278F0" w:rsidRDefault="00F278F0" w:rsidP="00F278F0">
                  <w:pPr>
                    <w:spacing w:line="276" w:lineRule="auto"/>
                    <w:ind w:firstLine="709"/>
                    <w:jc w:val="both"/>
                    <w:rPr>
                      <w:sz w:val="18"/>
                      <w:szCs w:val="18"/>
                    </w:rPr>
                  </w:pPr>
                  <w:r w:rsidRPr="00F278F0">
                    <w:rPr>
                      <w:color w:val="000000"/>
                      <w:sz w:val="18"/>
                      <w:szCs w:val="18"/>
                    </w:rPr>
                    <w:t>1.2. приложение</w:t>
                  </w:r>
                  <w:r w:rsidRPr="00F278F0">
                    <w:rPr>
                      <w:sz w:val="18"/>
                      <w:szCs w:val="18"/>
                    </w:rPr>
                    <w:t xml:space="preserve"> 4 «Доходы бюджета городского поселения Агириш на 2022 год» изложить в новой редакции согласно приложению 1 к настоящему решению;</w:t>
                  </w:r>
                </w:p>
                <w:p w:rsidR="00F278F0" w:rsidRPr="00F278F0" w:rsidRDefault="00F278F0" w:rsidP="00F278F0">
                  <w:pPr>
                    <w:spacing w:line="276" w:lineRule="auto"/>
                    <w:ind w:firstLine="709"/>
                    <w:jc w:val="both"/>
                    <w:rPr>
                      <w:sz w:val="18"/>
                      <w:szCs w:val="18"/>
                    </w:rPr>
                  </w:pPr>
                  <w:r w:rsidRPr="00F278F0">
                    <w:rPr>
                      <w:sz w:val="18"/>
                      <w:szCs w:val="18"/>
                    </w:rPr>
                    <w:t xml:space="preserve">1.3. приложение 6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278F0">
                    <w:rPr>
                      <w:sz w:val="18"/>
                      <w:szCs w:val="18"/>
                    </w:rPr>
                    <w:t>видов расходов классификации расходов бюджета</w:t>
                  </w:r>
                  <w:proofErr w:type="gramEnd"/>
                  <w:r w:rsidRPr="00F278F0">
                    <w:rPr>
                      <w:sz w:val="18"/>
                      <w:szCs w:val="18"/>
                    </w:rPr>
                    <w:t xml:space="preserve"> городского поселения Агириш на 2022 год» изложить в новой редакции согласно приложению 2 к настоящему решению;</w:t>
                  </w:r>
                </w:p>
                <w:p w:rsidR="00F278F0" w:rsidRPr="00F278F0" w:rsidRDefault="00F278F0" w:rsidP="00F278F0">
                  <w:pPr>
                    <w:widowControl w:val="0"/>
                    <w:autoSpaceDE w:val="0"/>
                    <w:autoSpaceDN w:val="0"/>
                    <w:adjustRightInd w:val="0"/>
                    <w:jc w:val="center"/>
                    <w:rPr>
                      <w:b/>
                      <w:sz w:val="18"/>
                      <w:szCs w:val="18"/>
                    </w:rPr>
                  </w:pPr>
                  <w:r w:rsidRPr="00F278F0">
                    <w:rPr>
                      <w:sz w:val="18"/>
                      <w:szCs w:val="18"/>
                      <w:lang w:eastAsia="ar-SA"/>
                    </w:rPr>
                    <w:t>1.4. приложение 8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видов расходов классификации</w:t>
                  </w:r>
                </w:p>
                <w:p w:rsidR="00AE552D" w:rsidRPr="00F278F0" w:rsidRDefault="00AE552D" w:rsidP="00AE552D">
                  <w:pPr>
                    <w:widowControl w:val="0"/>
                    <w:autoSpaceDE w:val="0"/>
                    <w:autoSpaceDN w:val="0"/>
                    <w:adjustRightInd w:val="0"/>
                    <w:jc w:val="center"/>
                    <w:rPr>
                      <w:b/>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57B20" w:rsidRPr="00AE552D" w:rsidRDefault="00F278F0" w:rsidP="00AE552D">
      <w:pPr>
        <w:pStyle w:val="40"/>
        <w:widowControl w:val="0"/>
        <w:spacing w:before="0" w:beforeAutospacing="0" w:after="0" w:afterAutospacing="0"/>
        <w:rPr>
          <w:b w:val="0"/>
          <w:sz w:val="16"/>
          <w:szCs w:val="16"/>
        </w:rPr>
        <w:sectPr w:rsidR="00657B20" w:rsidRPr="00AE552D"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bookmarkStart w:id="0" w:name="RANGE!A1:C44"/>
      <w:bookmarkStart w:id="1" w:name="sub_3333"/>
      <w:bookmarkEnd w:id="0"/>
      <w:r>
        <w:rPr>
          <w:b w:val="0"/>
          <w:sz w:val="16"/>
          <w:szCs w:val="16"/>
        </w:rPr>
        <w:t>Решение СД</w:t>
      </w:r>
    </w:p>
    <w:p w:rsidR="00F278F0" w:rsidRPr="00F278F0" w:rsidRDefault="00F278F0" w:rsidP="00F278F0">
      <w:pPr>
        <w:spacing w:line="276" w:lineRule="auto"/>
        <w:ind w:firstLine="709"/>
        <w:jc w:val="both"/>
        <w:rPr>
          <w:sz w:val="18"/>
          <w:szCs w:val="18"/>
        </w:rPr>
      </w:pPr>
      <w:bookmarkStart w:id="2" w:name="P004D"/>
      <w:bookmarkEnd w:id="1"/>
      <w:bookmarkEnd w:id="2"/>
      <w:r w:rsidRPr="00F278F0">
        <w:rPr>
          <w:sz w:val="18"/>
          <w:szCs w:val="18"/>
        </w:rPr>
        <w:lastRenderedPageBreak/>
        <w:t>расходов бюджета городского поселения Агириш на 2022 год» изложить в новой редакции согласно приложению 3 к настоящему решению;</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1.5. приложение 10 «Распределение бюджетных ассигнований по разделам и подразделам классификации расходов бюджета городского поселения Агириш на 2022 год» изложить в новой редакции согласно приложению 4 к настоящему решению;</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1.6. приложение 12 «Ведомственная структура бюджета городского поселения Агириш на 2022 год» изложить в новой редакции согласно приложению 5 к настоящему решению;</w:t>
      </w:r>
    </w:p>
    <w:p w:rsidR="00F278F0" w:rsidRPr="00F278F0" w:rsidRDefault="00F278F0" w:rsidP="00F278F0">
      <w:pPr>
        <w:suppressAutoHyphens/>
        <w:spacing w:line="276" w:lineRule="auto"/>
        <w:jc w:val="both"/>
        <w:rPr>
          <w:sz w:val="18"/>
          <w:szCs w:val="18"/>
          <w:lang w:eastAsia="ar-SA"/>
        </w:rPr>
      </w:pPr>
      <w:r w:rsidRPr="00F278F0">
        <w:rPr>
          <w:sz w:val="18"/>
          <w:szCs w:val="18"/>
          <w:lang w:eastAsia="ar-SA"/>
        </w:rPr>
        <w:tab/>
        <w:t>1.7.  приложение 14 «Источники внутреннего финансирования дефицита бюджета городского поселения Агириш на 2022 год» изложить в новой редакции согласно приложению 6 к настоящему решению;</w:t>
      </w:r>
    </w:p>
    <w:p w:rsidR="00F278F0" w:rsidRPr="00F278F0" w:rsidRDefault="00F278F0" w:rsidP="00F278F0">
      <w:pPr>
        <w:suppressAutoHyphens/>
        <w:jc w:val="both"/>
        <w:rPr>
          <w:sz w:val="18"/>
          <w:szCs w:val="18"/>
          <w:lang w:eastAsia="ar-SA"/>
        </w:rPr>
      </w:pPr>
      <w:r w:rsidRPr="00F278F0">
        <w:rPr>
          <w:sz w:val="18"/>
          <w:szCs w:val="18"/>
          <w:lang w:eastAsia="ar-SA"/>
        </w:rPr>
        <w:tab/>
        <w:t>1.8. приложение № 17 «</w:t>
      </w:r>
      <w:r w:rsidRPr="00F278F0">
        <w:rPr>
          <w:bCs/>
          <w:sz w:val="18"/>
          <w:szCs w:val="18"/>
        </w:rPr>
        <w:t>Распределение бюджетных ассигнований муниципального дорожного фонда городского поселения Агириш на 2022 год» изложить в новой редакции согласно приложению 7 к настоящему решению;</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1.9. в статье 4:</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1.9.1. пункт 6 изложить в следующей редакции:</w:t>
      </w:r>
    </w:p>
    <w:p w:rsidR="00F278F0" w:rsidRPr="00F278F0" w:rsidRDefault="00F278F0" w:rsidP="00F278F0">
      <w:pPr>
        <w:suppressAutoHyphens/>
        <w:spacing w:line="276" w:lineRule="auto"/>
        <w:ind w:firstLine="708"/>
        <w:jc w:val="both"/>
        <w:rPr>
          <w:sz w:val="18"/>
          <w:szCs w:val="18"/>
          <w:lang w:eastAsia="ar-SA"/>
        </w:rPr>
      </w:pPr>
      <w:r w:rsidRPr="00F278F0">
        <w:rPr>
          <w:sz w:val="18"/>
          <w:szCs w:val="18"/>
          <w:lang w:eastAsia="ar-SA"/>
        </w:rPr>
        <w:t>«Утвердить объем межбюджетных трансфертов, получаемых из других бюджетов бюджетной системы Российской Федерации:</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1) на 2022 год в сумме 31 886 769 рублей 08 копеек;</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2) на 2023 год в сумме 25 788 578 рублей 03 копейки;</w:t>
      </w:r>
    </w:p>
    <w:p w:rsidR="00F278F0" w:rsidRPr="00F278F0" w:rsidRDefault="00F278F0" w:rsidP="00F278F0">
      <w:pPr>
        <w:suppressAutoHyphens/>
        <w:spacing w:line="276" w:lineRule="auto"/>
        <w:ind w:firstLine="709"/>
        <w:jc w:val="both"/>
        <w:rPr>
          <w:sz w:val="18"/>
          <w:szCs w:val="18"/>
          <w:lang w:eastAsia="ar-SA"/>
        </w:rPr>
      </w:pPr>
      <w:r w:rsidRPr="00F278F0">
        <w:rPr>
          <w:sz w:val="18"/>
          <w:szCs w:val="18"/>
          <w:lang w:eastAsia="ar-SA"/>
        </w:rPr>
        <w:t>3) на 2024 год в сумме 26 409 032 рубля 83 копейки.</w:t>
      </w:r>
    </w:p>
    <w:p w:rsidR="00F278F0" w:rsidRPr="00F278F0" w:rsidRDefault="00F278F0" w:rsidP="00F278F0">
      <w:pPr>
        <w:widowControl w:val="0"/>
        <w:suppressAutoHyphens/>
        <w:autoSpaceDE w:val="0"/>
        <w:spacing w:line="276" w:lineRule="auto"/>
        <w:ind w:right="-58" w:firstLine="709"/>
        <w:jc w:val="both"/>
        <w:rPr>
          <w:rFonts w:ascii="Times New Roman CYR" w:hAnsi="Times New Roman CYR" w:cs="Times New Roman CYR"/>
          <w:kern w:val="1"/>
          <w:sz w:val="18"/>
          <w:szCs w:val="18"/>
          <w:lang w:eastAsia="ar-SA"/>
        </w:rPr>
      </w:pPr>
      <w:r w:rsidRPr="00F278F0">
        <w:rPr>
          <w:rFonts w:ascii="Times New Roman CYR" w:hAnsi="Times New Roman CYR" w:cs="Times New Roman CYR"/>
          <w:kern w:val="1"/>
          <w:sz w:val="18"/>
          <w:szCs w:val="18"/>
          <w:lang w:eastAsia="ar-SA"/>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F278F0" w:rsidRPr="00F278F0" w:rsidRDefault="00F278F0" w:rsidP="00F278F0">
      <w:pPr>
        <w:widowControl w:val="0"/>
        <w:suppressAutoHyphens/>
        <w:autoSpaceDE w:val="0"/>
        <w:spacing w:line="276" w:lineRule="auto"/>
        <w:ind w:right="-58" w:firstLine="709"/>
        <w:jc w:val="both"/>
        <w:rPr>
          <w:rFonts w:ascii="Times New Roman CYR" w:hAnsi="Times New Roman CYR" w:cs="Times New Roman CYR"/>
          <w:kern w:val="1"/>
          <w:sz w:val="18"/>
          <w:szCs w:val="18"/>
          <w:lang w:eastAsia="ar-SA"/>
        </w:rPr>
      </w:pPr>
      <w:r w:rsidRPr="00F278F0">
        <w:rPr>
          <w:rFonts w:ascii="Times New Roman CYR" w:hAnsi="Times New Roman CYR" w:cs="Times New Roman CYR"/>
          <w:kern w:val="1"/>
          <w:sz w:val="18"/>
          <w:szCs w:val="18"/>
          <w:lang w:eastAsia="ar-SA"/>
        </w:rPr>
        <w:t>3. Настоящее решение вступает в силу с момента его официального опубликования.</w:t>
      </w:r>
    </w:p>
    <w:p w:rsidR="00F278F0" w:rsidRPr="00F278F0" w:rsidRDefault="00F278F0" w:rsidP="00F278F0">
      <w:pPr>
        <w:widowControl w:val="0"/>
        <w:suppressAutoHyphens/>
        <w:autoSpaceDE w:val="0"/>
        <w:ind w:firstLine="709"/>
        <w:jc w:val="both"/>
        <w:rPr>
          <w:rFonts w:ascii="Times New Roman CYR" w:hAnsi="Times New Roman CYR" w:cs="Times New Roman CYR"/>
          <w:kern w:val="1"/>
          <w:sz w:val="18"/>
          <w:szCs w:val="18"/>
          <w:lang w:eastAsia="ar-SA"/>
        </w:rPr>
      </w:pPr>
    </w:p>
    <w:p w:rsidR="00F278F0" w:rsidRPr="00F278F0" w:rsidRDefault="00F278F0" w:rsidP="00F278F0">
      <w:pPr>
        <w:widowControl w:val="0"/>
        <w:suppressAutoHyphens/>
        <w:autoSpaceDE w:val="0"/>
        <w:jc w:val="both"/>
        <w:rPr>
          <w:rFonts w:ascii="Times New Roman CYR" w:hAnsi="Times New Roman CYR" w:cs="Times New Roman CYR"/>
          <w:kern w:val="1"/>
          <w:sz w:val="18"/>
          <w:szCs w:val="18"/>
          <w:lang w:eastAsia="ar-SA"/>
        </w:rPr>
      </w:pPr>
    </w:p>
    <w:p w:rsidR="00F278F0" w:rsidRPr="00F278F0" w:rsidRDefault="00F278F0" w:rsidP="00F278F0">
      <w:pPr>
        <w:widowControl w:val="0"/>
        <w:suppressAutoHyphens/>
        <w:autoSpaceDE w:val="0"/>
        <w:jc w:val="both"/>
        <w:rPr>
          <w:rFonts w:ascii="Times New Roman CYR" w:hAnsi="Times New Roman CYR" w:cs="Times New Roman CYR"/>
          <w:kern w:val="1"/>
          <w:sz w:val="18"/>
          <w:szCs w:val="18"/>
          <w:lang w:eastAsia="ar-SA"/>
        </w:rPr>
      </w:pPr>
    </w:p>
    <w:p w:rsidR="00F278F0" w:rsidRPr="00F278F0" w:rsidRDefault="00F278F0" w:rsidP="00F278F0">
      <w:pPr>
        <w:widowControl w:val="0"/>
        <w:suppressAutoHyphens/>
        <w:autoSpaceDE w:val="0"/>
        <w:jc w:val="both"/>
        <w:rPr>
          <w:rFonts w:ascii="Times New Roman CYR" w:hAnsi="Times New Roman CYR" w:cs="Times New Roman CYR"/>
          <w:kern w:val="1"/>
          <w:sz w:val="18"/>
          <w:szCs w:val="18"/>
          <w:lang w:eastAsia="ar-SA"/>
        </w:rPr>
      </w:pPr>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r w:rsidRPr="00F278F0">
        <w:rPr>
          <w:rFonts w:ascii="Times New Roman CYR" w:hAnsi="Times New Roman CYR" w:cs="Times New Roman CYR"/>
          <w:kern w:val="1"/>
          <w:sz w:val="18"/>
          <w:szCs w:val="18"/>
          <w:lang w:eastAsia="ar-SA"/>
        </w:rPr>
        <w:t>Председатель Совета депутатов                                         Глава городского поселения</w:t>
      </w:r>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r w:rsidRPr="00F278F0">
        <w:rPr>
          <w:rFonts w:ascii="Times New Roman CYR" w:hAnsi="Times New Roman CYR" w:cs="Times New Roman CYR"/>
          <w:kern w:val="1"/>
          <w:sz w:val="18"/>
          <w:szCs w:val="18"/>
          <w:lang w:eastAsia="ar-SA"/>
        </w:rPr>
        <w:t xml:space="preserve">городского </w:t>
      </w:r>
      <w:proofErr w:type="gramStart"/>
      <w:r w:rsidRPr="00F278F0">
        <w:rPr>
          <w:rFonts w:ascii="Times New Roman CYR" w:hAnsi="Times New Roman CYR" w:cs="Times New Roman CYR"/>
          <w:kern w:val="1"/>
          <w:sz w:val="18"/>
          <w:szCs w:val="18"/>
          <w:lang w:eastAsia="ar-SA"/>
        </w:rPr>
        <w:t>поселении</w:t>
      </w:r>
      <w:proofErr w:type="gramEnd"/>
      <w:r w:rsidRPr="00F278F0">
        <w:rPr>
          <w:rFonts w:ascii="Times New Roman CYR" w:hAnsi="Times New Roman CYR" w:cs="Times New Roman CYR"/>
          <w:kern w:val="1"/>
          <w:sz w:val="18"/>
          <w:szCs w:val="18"/>
          <w:lang w:eastAsia="ar-SA"/>
        </w:rPr>
        <w:t xml:space="preserve"> Агириш                                           </w:t>
      </w:r>
      <w:proofErr w:type="spellStart"/>
      <w:r w:rsidRPr="00F278F0">
        <w:rPr>
          <w:rFonts w:ascii="Times New Roman CYR" w:hAnsi="Times New Roman CYR" w:cs="Times New Roman CYR"/>
          <w:kern w:val="1"/>
          <w:sz w:val="18"/>
          <w:szCs w:val="18"/>
          <w:lang w:eastAsia="ar-SA"/>
        </w:rPr>
        <w:t>Агириш</w:t>
      </w:r>
      <w:proofErr w:type="spellEnd"/>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r w:rsidRPr="00F278F0">
        <w:rPr>
          <w:rFonts w:ascii="Times New Roman CYR" w:hAnsi="Times New Roman CYR" w:cs="Times New Roman CYR"/>
          <w:kern w:val="1"/>
          <w:sz w:val="18"/>
          <w:szCs w:val="18"/>
          <w:lang w:eastAsia="ar-SA"/>
        </w:rPr>
        <w:t>________________Т.А. Нестерова                                      ___________________</w:t>
      </w:r>
      <w:proofErr w:type="spellStart"/>
      <w:r w:rsidRPr="00F278F0">
        <w:rPr>
          <w:rFonts w:ascii="Times New Roman CYR" w:hAnsi="Times New Roman CYR" w:cs="Times New Roman CYR"/>
          <w:kern w:val="1"/>
          <w:sz w:val="18"/>
          <w:szCs w:val="18"/>
          <w:lang w:eastAsia="ar-SA"/>
        </w:rPr>
        <w:t>Г.А.Крицына</w:t>
      </w:r>
      <w:proofErr w:type="spellEnd"/>
      <w:r w:rsidRPr="00F278F0">
        <w:rPr>
          <w:rFonts w:ascii="Times New Roman CYR" w:hAnsi="Times New Roman CYR" w:cs="Times New Roman CYR"/>
          <w:kern w:val="1"/>
          <w:sz w:val="18"/>
          <w:szCs w:val="18"/>
          <w:lang w:eastAsia="ar-SA"/>
        </w:rPr>
        <w:t xml:space="preserve"> </w:t>
      </w:r>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r w:rsidRPr="00F278F0">
        <w:rPr>
          <w:rFonts w:ascii="Times New Roman CYR" w:hAnsi="Times New Roman CYR" w:cs="Times New Roman CYR"/>
          <w:kern w:val="1"/>
          <w:sz w:val="18"/>
          <w:szCs w:val="18"/>
          <w:lang w:eastAsia="ar-SA"/>
        </w:rPr>
        <w:t xml:space="preserve">  </w:t>
      </w:r>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r>
        <w:rPr>
          <w:rFonts w:ascii="Times New Roman CYR" w:hAnsi="Times New Roman CYR" w:cs="Times New Roman CYR"/>
          <w:kern w:val="1"/>
          <w:sz w:val="18"/>
          <w:szCs w:val="18"/>
          <w:lang w:eastAsia="ar-SA"/>
        </w:rPr>
        <w:t xml:space="preserve"> </w:t>
      </w:r>
    </w:p>
    <w:p w:rsidR="00F278F0" w:rsidRPr="00F278F0" w:rsidRDefault="00F278F0" w:rsidP="00F278F0">
      <w:pPr>
        <w:widowControl w:val="0"/>
        <w:suppressAutoHyphens/>
        <w:autoSpaceDE w:val="0"/>
        <w:rPr>
          <w:rFonts w:ascii="Times New Roman CYR" w:hAnsi="Times New Roman CYR" w:cs="Times New Roman CYR"/>
          <w:kern w:val="1"/>
          <w:sz w:val="18"/>
          <w:szCs w:val="18"/>
          <w:lang w:eastAsia="ar-SA"/>
        </w:rPr>
      </w:pPr>
    </w:p>
    <w:p w:rsidR="00F278F0" w:rsidRPr="00F278F0" w:rsidRDefault="00F278F0" w:rsidP="00F278F0">
      <w:pPr>
        <w:suppressAutoHyphens/>
        <w:rPr>
          <w:sz w:val="18"/>
          <w:szCs w:val="18"/>
          <w:lang w:eastAsia="ar-SA"/>
        </w:rPr>
      </w:pPr>
      <w:r w:rsidRPr="00F278F0">
        <w:rPr>
          <w:sz w:val="18"/>
          <w:szCs w:val="18"/>
          <w:lang w:eastAsia="ar-SA"/>
        </w:rPr>
        <w:t>Дата подписания:</w:t>
      </w:r>
    </w:p>
    <w:p w:rsidR="00F278F0" w:rsidRPr="00F278F0" w:rsidRDefault="00F278F0" w:rsidP="00F278F0">
      <w:pPr>
        <w:suppressAutoHyphens/>
        <w:rPr>
          <w:sz w:val="18"/>
          <w:szCs w:val="18"/>
          <w:lang w:eastAsia="ar-SA"/>
        </w:rPr>
      </w:pPr>
      <w:r w:rsidRPr="00F278F0">
        <w:rPr>
          <w:sz w:val="18"/>
          <w:szCs w:val="18"/>
          <w:lang w:eastAsia="ar-SA"/>
        </w:rPr>
        <w:t>«25» ноября 2022г.</w:t>
      </w:r>
    </w:p>
    <w:p w:rsidR="00F278F0" w:rsidRPr="00F278F0" w:rsidRDefault="00F278F0" w:rsidP="00F278F0">
      <w:pPr>
        <w:widowControl w:val="0"/>
        <w:suppressAutoHyphens/>
        <w:autoSpaceDE w:val="0"/>
        <w:rPr>
          <w:rFonts w:ascii="Times New Roman CYR" w:hAnsi="Times New Roman CYR" w:cs="Times New Roman CYR"/>
          <w:kern w:val="1"/>
          <w:lang w:eastAsia="ar-SA"/>
        </w:rPr>
      </w:pPr>
    </w:p>
    <w:tbl>
      <w:tblPr>
        <w:tblStyle w:val="a6"/>
        <w:tblW w:w="0" w:type="auto"/>
        <w:tblLook w:val="04A0" w:firstRow="1" w:lastRow="0" w:firstColumn="1" w:lastColumn="0" w:noHBand="0" w:noVBand="1"/>
      </w:tblPr>
      <w:tblGrid>
        <w:gridCol w:w="2056"/>
        <w:gridCol w:w="5893"/>
        <w:gridCol w:w="1621"/>
      </w:tblGrid>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7632"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Приложение № 1</w:t>
            </w: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7632"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к решению Совета депутатов</w:t>
            </w: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7632"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городского поселения Агириш </w:t>
            </w: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7632"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от " 25 " ноября 2022  № 277</w:t>
            </w:r>
          </w:p>
        </w:tc>
      </w:tr>
      <w:tr w:rsidR="00F278F0" w:rsidRPr="00F278F0" w:rsidTr="00F278F0">
        <w:trPr>
          <w:trHeight w:val="6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5988" w:type="dxa"/>
            <w:noWrap/>
            <w:hideMark/>
          </w:tcPr>
          <w:p w:rsidR="00F278F0" w:rsidRPr="00F278F0" w:rsidRDefault="00F278F0" w:rsidP="00F278F0">
            <w:pPr>
              <w:widowControl w:val="0"/>
              <w:autoSpaceDE w:val="0"/>
              <w:autoSpaceDN w:val="0"/>
              <w:adjustRightInd w:val="0"/>
              <w:rPr>
                <w:color w:val="252B33"/>
                <w:sz w:val="18"/>
                <w:szCs w:val="18"/>
              </w:rPr>
            </w:pPr>
          </w:p>
        </w:tc>
        <w:tc>
          <w:tcPr>
            <w:tcW w:w="1644" w:type="dxa"/>
            <w:noWrap/>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59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Доходы    бюджета  городского  поселения  Агириш  на 2022 год</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p>
        </w:tc>
        <w:tc>
          <w:tcPr>
            <w:tcW w:w="5988"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(рублей)</w:t>
            </w:r>
          </w:p>
        </w:tc>
      </w:tr>
      <w:tr w:rsidR="00F278F0" w:rsidRPr="00F278F0" w:rsidTr="00F278F0">
        <w:trPr>
          <w:trHeight w:val="285"/>
        </w:trPr>
        <w:tc>
          <w:tcPr>
            <w:tcW w:w="2087" w:type="dxa"/>
            <w:vMerge w:val="restart"/>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Код бюджетной классификации</w:t>
            </w:r>
          </w:p>
        </w:tc>
        <w:tc>
          <w:tcPr>
            <w:tcW w:w="5988"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Наименование налога (сбора)</w:t>
            </w:r>
          </w:p>
        </w:tc>
        <w:tc>
          <w:tcPr>
            <w:tcW w:w="1644" w:type="dxa"/>
            <w:vMerge w:val="restart"/>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Сумма на год </w:t>
            </w:r>
          </w:p>
        </w:tc>
      </w:tr>
      <w:tr w:rsidR="00F278F0" w:rsidRPr="00F278F0" w:rsidTr="00F278F0">
        <w:trPr>
          <w:trHeight w:val="630"/>
        </w:trPr>
        <w:tc>
          <w:tcPr>
            <w:tcW w:w="2087" w:type="dxa"/>
            <w:vMerge/>
            <w:hideMark/>
          </w:tcPr>
          <w:p w:rsidR="00F278F0" w:rsidRPr="00F278F0" w:rsidRDefault="00F278F0" w:rsidP="00F278F0">
            <w:pPr>
              <w:widowControl w:val="0"/>
              <w:autoSpaceDE w:val="0"/>
              <w:autoSpaceDN w:val="0"/>
              <w:adjustRightInd w:val="0"/>
              <w:rPr>
                <w:color w:val="252B33"/>
                <w:sz w:val="18"/>
                <w:szCs w:val="18"/>
              </w:rPr>
            </w:pPr>
          </w:p>
        </w:tc>
        <w:tc>
          <w:tcPr>
            <w:tcW w:w="5988" w:type="dxa"/>
            <w:vMerge/>
            <w:hideMark/>
          </w:tcPr>
          <w:p w:rsidR="00F278F0" w:rsidRPr="00F278F0" w:rsidRDefault="00F278F0" w:rsidP="00F278F0">
            <w:pPr>
              <w:widowControl w:val="0"/>
              <w:autoSpaceDE w:val="0"/>
              <w:autoSpaceDN w:val="0"/>
              <w:adjustRightInd w:val="0"/>
              <w:rPr>
                <w:color w:val="252B33"/>
                <w:sz w:val="18"/>
                <w:szCs w:val="18"/>
              </w:rPr>
            </w:pPr>
          </w:p>
        </w:tc>
        <w:tc>
          <w:tcPr>
            <w:tcW w:w="1644" w:type="dxa"/>
            <w:vMerge/>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300"/>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59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w:t>
            </w:r>
          </w:p>
        </w:tc>
        <w:tc>
          <w:tcPr>
            <w:tcW w:w="1644"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w:t>
            </w:r>
          </w:p>
        </w:tc>
      </w:tr>
      <w:tr w:rsidR="00F278F0" w:rsidRPr="00F278F0" w:rsidTr="00F278F0">
        <w:trPr>
          <w:trHeight w:val="28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1 00 00000 00 0000 000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НАЛОГОВЫЕ И НЕНАЛОГОВЫЕ ДОХОДЫ</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11 512 800,00</w:t>
            </w:r>
          </w:p>
        </w:tc>
      </w:tr>
      <w:tr w:rsidR="00F278F0" w:rsidRPr="00F278F0" w:rsidTr="00F278F0">
        <w:trPr>
          <w:trHeight w:val="28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1 01 00000 00 0000 000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НАЛОГИ НА ПРИБЫЛЬ, ДОХОДЫ</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4 819 000,00</w:t>
            </w:r>
          </w:p>
        </w:tc>
      </w:tr>
      <w:tr w:rsidR="00F278F0" w:rsidRPr="00F278F0" w:rsidTr="00F278F0">
        <w:trPr>
          <w:trHeight w:val="28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1 01 02000 01 0000 110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Налог на доходы физических лиц </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4 819 000,00</w:t>
            </w:r>
          </w:p>
        </w:tc>
      </w:tr>
      <w:tr w:rsidR="00F278F0" w:rsidRPr="00F278F0" w:rsidTr="00F278F0">
        <w:trPr>
          <w:trHeight w:val="1875"/>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1 01 02010 01 0000 110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4 817 000,00</w:t>
            </w:r>
          </w:p>
        </w:tc>
      </w:tr>
      <w:tr w:rsidR="00F278F0" w:rsidRPr="00F278F0" w:rsidTr="00F278F0">
        <w:trPr>
          <w:trHeight w:val="27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1 01 02020 01 0000 110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hyperlink r:id="rId14" w:anchor="dst3019" w:history="1">
              <w:r w:rsidRPr="00F278F0">
                <w:rPr>
                  <w:rStyle w:val="af1"/>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12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1 01 02030 01 0000 110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hyperlink r:id="rId15" w:anchor="dst101491" w:history="1">
              <w:r w:rsidRPr="00F278F0">
                <w:rPr>
                  <w:rStyle w:val="af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85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103 00000 00 0000 000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НАЛОГИ НА ТОВАРЫ (РАБОТЫ, УСЛУГИ), РЕАЛИЗУЕМЫЕ НА ТЕРРИТОРИИ РОССИЙСКОЙ ФЕДЕРАЦИИ</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2 437 000,00</w:t>
            </w:r>
          </w:p>
        </w:tc>
      </w:tr>
      <w:tr w:rsidR="00F278F0" w:rsidRPr="00F278F0" w:rsidTr="00F278F0">
        <w:trPr>
          <w:trHeight w:val="66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103 02000 01 0000 110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Акцизы по подакцизным товарам (продукции), производимым на территории Российской Федерации</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2 437 000,00</w:t>
            </w:r>
          </w:p>
        </w:tc>
      </w:tr>
      <w:tr w:rsidR="00F278F0" w:rsidRPr="00F278F0" w:rsidTr="00F278F0">
        <w:trPr>
          <w:trHeight w:val="18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103 02230 01 0000 110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1 210 000,00</w:t>
            </w:r>
          </w:p>
        </w:tc>
      </w:tr>
      <w:tr w:rsidR="00F278F0" w:rsidRPr="00F278F0" w:rsidTr="00F278F0">
        <w:trPr>
          <w:trHeight w:val="21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103 02240 01 0000 110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Доходы от уплаты акцизов на моторные масла для дизельных и (или) карбюраторных (</w:t>
            </w:r>
            <w:proofErr w:type="spellStart"/>
            <w:r w:rsidRPr="00F278F0">
              <w:rPr>
                <w:color w:val="252B33"/>
                <w:sz w:val="18"/>
                <w:szCs w:val="18"/>
              </w:rPr>
              <w:t>инжекторных</w:t>
            </w:r>
            <w:proofErr w:type="spellEnd"/>
            <w:r w:rsidRPr="00F278F0">
              <w:rPr>
                <w:color w:val="252B33"/>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7 000,00</w:t>
            </w:r>
          </w:p>
        </w:tc>
      </w:tr>
      <w:tr w:rsidR="00F278F0" w:rsidRPr="00F278F0" w:rsidTr="00F278F0">
        <w:trPr>
          <w:trHeight w:val="18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103 02250 01 0000 110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1 400 000,00</w:t>
            </w:r>
          </w:p>
        </w:tc>
      </w:tr>
      <w:tr w:rsidR="00F278F0" w:rsidRPr="00F278F0" w:rsidTr="00F278F0">
        <w:trPr>
          <w:trHeight w:val="18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103 02260 01 0000 110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-180 000,00</w:t>
            </w:r>
          </w:p>
        </w:tc>
      </w:tr>
      <w:tr w:rsidR="00F278F0" w:rsidRPr="00F278F0" w:rsidTr="00F278F0">
        <w:trPr>
          <w:trHeight w:val="34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1 05 00000 00 0000 000  </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НАЛОГИ НА СОВОКУПНЫЙ ДОХОД</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1 500,00</w:t>
            </w:r>
          </w:p>
        </w:tc>
      </w:tr>
      <w:tr w:rsidR="00F278F0" w:rsidRPr="00F278F0" w:rsidTr="00F278F0">
        <w:trPr>
          <w:trHeight w:val="37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1 05 03000 01 0000 110  </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Единый сельскохозяйственный  налог</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1 500,00</w:t>
            </w:r>
          </w:p>
        </w:tc>
      </w:tr>
      <w:tr w:rsidR="00F278F0" w:rsidRPr="00F278F0" w:rsidTr="00F278F0">
        <w:trPr>
          <w:trHeight w:val="36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1 05 03010 01 0000 110  </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Единый сельскохозяйственный  налог</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1 500,00</w:t>
            </w: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1 06 00000 00 0000 000  </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НАЛОГИ НА ИМУЩЕСТВО</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1 596 300,00</w:t>
            </w:r>
          </w:p>
        </w:tc>
      </w:tr>
      <w:tr w:rsidR="00F278F0" w:rsidRPr="00F278F0" w:rsidTr="00F278F0">
        <w:trPr>
          <w:trHeight w:val="34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1 06 01000 00 0000 110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Налог на имущество физических лиц</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1 000 000,00</w:t>
            </w:r>
          </w:p>
        </w:tc>
      </w:tr>
      <w:tr w:rsidR="00F278F0" w:rsidRPr="00F278F0" w:rsidTr="00F278F0">
        <w:trPr>
          <w:trHeight w:val="945"/>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1 06 01030 13 0000 110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1 000 000,00</w:t>
            </w:r>
          </w:p>
        </w:tc>
      </w:tr>
      <w:tr w:rsidR="00F278F0" w:rsidRPr="00F278F0" w:rsidTr="00F278F0">
        <w:trPr>
          <w:trHeight w:val="28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1 06 04000 02 0000 110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Транспортный налог</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107 000,00</w:t>
            </w:r>
          </w:p>
        </w:tc>
      </w:tr>
      <w:tr w:rsidR="00F278F0" w:rsidRPr="00F278F0" w:rsidTr="00F278F0">
        <w:trPr>
          <w:trHeight w:val="300"/>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1 06 04011 02 0000 110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Транспортный налог с организаций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7 000,00</w:t>
            </w:r>
          </w:p>
        </w:tc>
      </w:tr>
      <w:tr w:rsidR="00F278F0" w:rsidRPr="00F278F0" w:rsidTr="00F278F0">
        <w:trPr>
          <w:trHeight w:val="300"/>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1 06 04012 02 0000 110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Транспортный налог с физических лиц</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100 000,00</w:t>
            </w: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1 06 06000 00 0000 110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Земельный налог</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489 300,00</w:t>
            </w:r>
          </w:p>
        </w:tc>
      </w:tr>
      <w:tr w:rsidR="00F278F0" w:rsidRPr="00F278F0" w:rsidTr="00F278F0">
        <w:trPr>
          <w:trHeight w:val="900"/>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1 06 06033 13 0000 110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Земельный налог с организаций, обладающих земельным участком, расположенным в границах городских поселений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190 000,00</w:t>
            </w:r>
          </w:p>
        </w:tc>
      </w:tr>
      <w:tr w:rsidR="00F278F0" w:rsidRPr="00F278F0" w:rsidTr="00F278F0">
        <w:trPr>
          <w:trHeight w:val="855"/>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1 06 06043 13 0000 110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Земельный налог с физических лиц, обладающих земельным участком, расположенным в границах городских поселений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299 300,00</w:t>
            </w:r>
          </w:p>
        </w:tc>
      </w:tr>
      <w:tr w:rsidR="00F278F0" w:rsidRPr="00F278F0" w:rsidTr="00F278F0">
        <w:trPr>
          <w:trHeight w:val="34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1 08 00000 00 0000 000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ГОСУДАРСТВЕННАЯ ПОШЛИНА</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14 000,00</w:t>
            </w:r>
          </w:p>
        </w:tc>
      </w:tr>
      <w:tr w:rsidR="00F278F0" w:rsidRPr="00F278F0" w:rsidTr="00F278F0">
        <w:trPr>
          <w:trHeight w:val="18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1 08 04020 01 0000 110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114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1 11 00000 00 0000 000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ДОХОДЫ ОТ ИСПОЛЬЗОВАНИЯ ИМУЩЕСТВА, НАХОДЯЩЕГОСЯ В ГОСУДАРСТВЕННОЙ И МУНИЦИПАЛЬНОЙ СОБСТВЕННОСТИ</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2 595 000,00</w:t>
            </w:r>
          </w:p>
        </w:tc>
      </w:tr>
      <w:tr w:rsidR="00F278F0" w:rsidRPr="00F278F0" w:rsidTr="00F278F0">
        <w:trPr>
          <w:trHeight w:val="1800"/>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1 11 05013 13 0000 120</w:t>
            </w:r>
          </w:p>
        </w:tc>
        <w:tc>
          <w:tcPr>
            <w:tcW w:w="5988" w:type="dxa"/>
            <w:hideMark/>
          </w:tcPr>
          <w:p w:rsidR="00F278F0" w:rsidRPr="00F278F0" w:rsidRDefault="00F278F0" w:rsidP="00F278F0">
            <w:pPr>
              <w:widowControl w:val="0"/>
              <w:autoSpaceDE w:val="0"/>
              <w:autoSpaceDN w:val="0"/>
              <w:adjustRightInd w:val="0"/>
              <w:rPr>
                <w:color w:val="252B33"/>
                <w:sz w:val="18"/>
                <w:szCs w:val="18"/>
              </w:rPr>
            </w:pPr>
            <w:proofErr w:type="gramStart"/>
            <w:r w:rsidRPr="00F278F0">
              <w:rPr>
                <w:color w:val="252B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1 445 000,00</w:t>
            </w:r>
          </w:p>
        </w:tc>
      </w:tr>
      <w:tr w:rsidR="00F278F0" w:rsidRPr="00F278F0" w:rsidTr="00F278F0">
        <w:trPr>
          <w:trHeight w:val="1800"/>
        </w:trPr>
        <w:tc>
          <w:tcPr>
            <w:tcW w:w="208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1 11 09045 13 0000 120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1 150 000,00</w:t>
            </w:r>
          </w:p>
        </w:tc>
      </w:tr>
      <w:tr w:rsidR="00F278F0" w:rsidRPr="00F278F0" w:rsidTr="00F278F0">
        <w:trPr>
          <w:trHeight w:val="57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1 14 00000 00 0000 000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ДОХОДЫ ОТ ПРОДАЖИ МАТЕРИАЛЬНЫХ И НЕМАТЕРИАЛЬНЫХ АКТИВОВ</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45 000,00</w:t>
            </w:r>
          </w:p>
        </w:tc>
      </w:tr>
      <w:tr w:rsidR="00F278F0" w:rsidRPr="00F278F0" w:rsidTr="00F278F0">
        <w:trPr>
          <w:trHeight w:val="12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1 14 06013 13 0000 430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57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1 16 00000 00 0000 000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ШТРАФЫ, САНКЦИИ, ВОЗМЕЩЕНИЕ УЩЕРБА</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5 000,00</w:t>
            </w:r>
          </w:p>
        </w:tc>
      </w:tr>
      <w:tr w:rsidR="00F278F0" w:rsidRPr="00F278F0" w:rsidTr="00F278F0">
        <w:trPr>
          <w:trHeight w:val="27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1 16 02010 02 0000 140</w:t>
            </w:r>
          </w:p>
        </w:tc>
        <w:tc>
          <w:tcPr>
            <w:tcW w:w="5988" w:type="dxa"/>
            <w:hideMark/>
          </w:tcPr>
          <w:p w:rsidR="00F278F0" w:rsidRPr="00F278F0" w:rsidRDefault="00F278F0" w:rsidP="00F278F0">
            <w:pPr>
              <w:widowControl w:val="0"/>
              <w:autoSpaceDE w:val="0"/>
              <w:autoSpaceDN w:val="0"/>
              <w:adjustRightInd w:val="0"/>
              <w:rPr>
                <w:color w:val="252B33"/>
                <w:sz w:val="18"/>
                <w:szCs w:val="18"/>
              </w:rPr>
            </w:pPr>
            <w:hyperlink r:id="rId16" w:anchor="block_90" w:history="1">
              <w:r w:rsidRPr="00F278F0">
                <w:rPr>
                  <w:rStyle w:val="af1"/>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hyperlink>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5 000,00</w:t>
            </w:r>
          </w:p>
        </w:tc>
      </w:tr>
      <w:tr w:rsidR="00F278F0" w:rsidRPr="00F278F0" w:rsidTr="00F278F0">
        <w:trPr>
          <w:trHeight w:val="28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2 00 00000 00 0000 000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БЕЗВОЗМЕЗДНЫЕ ПОСТУПЛЕНИЯ </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31 886 769,08</w:t>
            </w:r>
          </w:p>
        </w:tc>
      </w:tr>
      <w:tr w:rsidR="00F278F0" w:rsidRPr="00F278F0" w:rsidTr="00F278F0">
        <w:trPr>
          <w:trHeight w:val="855"/>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2 02 00000 00 0000 000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БЕЗВОЗМЕЗДНЫЕ ПОСТУПЛЕНИЯ ОТ ДРУГИХ БЮДЖЕТОВ БЮДЖЕТНОЙ СИСТЕМЫ РОССИЙСКОЙ ФЕДЕРАЦИИ</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31 886 769,08</w:t>
            </w:r>
          </w:p>
        </w:tc>
      </w:tr>
      <w:tr w:rsidR="00F278F0" w:rsidRPr="00F278F0" w:rsidTr="00F278F0">
        <w:trPr>
          <w:trHeight w:val="57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2 02 10000 00 0000 150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Дотации бюджетам субъектов Российской Федерации и муниципальных образований</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10 392 731,00</w:t>
            </w:r>
          </w:p>
        </w:tc>
      </w:tr>
      <w:tr w:rsidR="00F278F0" w:rsidRPr="00F278F0" w:rsidTr="00F278F0">
        <w:trPr>
          <w:trHeight w:val="9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2 02 15001 13 0000 150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10 392 731,00</w:t>
            </w:r>
          </w:p>
        </w:tc>
      </w:tr>
      <w:tr w:rsidR="00F278F0" w:rsidRPr="00F278F0" w:rsidTr="00F278F0">
        <w:trPr>
          <w:trHeight w:val="57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2 02 30000 00 0000 150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Субвенции бюджетам субъектов Российской Федерации и муниципальных образований </w:t>
            </w:r>
          </w:p>
        </w:tc>
        <w:tc>
          <w:tcPr>
            <w:tcW w:w="1644"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585 720,32</w:t>
            </w:r>
          </w:p>
        </w:tc>
      </w:tr>
      <w:tr w:rsidR="00F278F0" w:rsidRPr="00F278F0" w:rsidTr="00F278F0">
        <w:trPr>
          <w:trHeight w:val="9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2 02 30024 13 0000 150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Субвенции бюджетам городских поселений на выполнение передаваемых полномочий субъектов Российской Федерации</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12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2 02 35118 13 0000 150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r>
      <w:tr w:rsidR="00F278F0" w:rsidRPr="00F278F0" w:rsidTr="00F278F0">
        <w:trPr>
          <w:trHeight w:val="9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2 02 35930 13 0000 150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Субвенции бюджетам городских поселений на государственную регистрацию актов гражданского состояния</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13 159,30</w:t>
            </w:r>
          </w:p>
        </w:tc>
      </w:tr>
      <w:tr w:rsidR="00F278F0" w:rsidRPr="00F278F0" w:rsidTr="00F278F0">
        <w:trPr>
          <w:trHeight w:val="570"/>
        </w:trPr>
        <w:tc>
          <w:tcPr>
            <w:tcW w:w="208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lastRenderedPageBreak/>
              <w:t>2 02 40000 00 0000 000</w:t>
            </w:r>
          </w:p>
        </w:tc>
        <w:tc>
          <w:tcPr>
            <w:tcW w:w="5988"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Прочие межбюджетные трансферты, передаваемые бюджетам</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20 908 317,76</w:t>
            </w:r>
          </w:p>
        </w:tc>
      </w:tr>
      <w:tr w:rsidR="00F278F0" w:rsidRPr="00F278F0" w:rsidTr="00F278F0">
        <w:trPr>
          <w:trHeight w:val="6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2 02 49999 13 0000 150</w:t>
            </w:r>
          </w:p>
        </w:tc>
        <w:tc>
          <w:tcPr>
            <w:tcW w:w="598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Прочие  межбюджетные  трансферты,  передаваемые  бюджетам  городских поселений</w:t>
            </w:r>
          </w:p>
        </w:tc>
        <w:tc>
          <w:tcPr>
            <w:tcW w:w="1644"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20 908 317,76</w:t>
            </w:r>
          </w:p>
        </w:tc>
      </w:tr>
      <w:tr w:rsidR="00F278F0" w:rsidRPr="00F278F0" w:rsidTr="00F278F0">
        <w:trPr>
          <w:trHeight w:val="300"/>
        </w:trPr>
        <w:tc>
          <w:tcPr>
            <w:tcW w:w="208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59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ВСЕГО ДОХОДОВ</w:t>
            </w:r>
          </w:p>
        </w:tc>
        <w:tc>
          <w:tcPr>
            <w:tcW w:w="1644"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43 399 569,08</w:t>
            </w:r>
          </w:p>
        </w:tc>
      </w:tr>
    </w:tbl>
    <w:p w:rsidR="00024555" w:rsidRDefault="00024555"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tbl>
      <w:tblPr>
        <w:tblStyle w:val="a6"/>
        <w:tblW w:w="0" w:type="auto"/>
        <w:tblLook w:val="04A0" w:firstRow="1" w:lastRow="0" w:firstColumn="1" w:lastColumn="0" w:noHBand="0" w:noVBand="1"/>
      </w:tblPr>
      <w:tblGrid>
        <w:gridCol w:w="4475"/>
        <w:gridCol w:w="438"/>
        <w:gridCol w:w="428"/>
        <w:gridCol w:w="1261"/>
        <w:gridCol w:w="477"/>
        <w:gridCol w:w="2491"/>
      </w:tblGrid>
      <w:tr w:rsidR="00F278F0" w:rsidRPr="00F278F0" w:rsidTr="00F278F0">
        <w:trPr>
          <w:trHeight w:val="255"/>
        </w:trPr>
        <w:tc>
          <w:tcPr>
            <w:tcW w:w="4627" w:type="dxa"/>
            <w:noWrap/>
            <w:hideMark/>
          </w:tcPr>
          <w:p w:rsidR="00F278F0" w:rsidRPr="00F278F0" w:rsidRDefault="00F278F0" w:rsidP="00F278F0">
            <w:pPr>
              <w:widowControl w:val="0"/>
              <w:autoSpaceDE w:val="0"/>
              <w:autoSpaceDN w:val="0"/>
              <w:adjustRightInd w:val="0"/>
              <w:rPr>
                <w:color w:val="252B33"/>
                <w:sz w:val="18"/>
                <w:szCs w:val="18"/>
              </w:rPr>
            </w:pPr>
            <w:bookmarkStart w:id="3" w:name="RANGE!B1:G277"/>
            <w:bookmarkEnd w:id="3"/>
          </w:p>
        </w:tc>
        <w:tc>
          <w:tcPr>
            <w:tcW w:w="446"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1298"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Приложение  № 2</w:t>
            </w:r>
          </w:p>
        </w:tc>
      </w:tr>
      <w:tr w:rsidR="00F278F0" w:rsidRPr="00F278F0" w:rsidTr="00F278F0">
        <w:trPr>
          <w:trHeight w:val="255"/>
        </w:trPr>
        <w:tc>
          <w:tcPr>
            <w:tcW w:w="4627" w:type="dxa"/>
            <w:noWrap/>
            <w:hideMark/>
          </w:tcPr>
          <w:p w:rsidR="00F278F0" w:rsidRPr="00F278F0" w:rsidRDefault="00F278F0" w:rsidP="00F278F0">
            <w:pPr>
              <w:widowControl w:val="0"/>
              <w:autoSpaceDE w:val="0"/>
              <w:autoSpaceDN w:val="0"/>
              <w:adjustRightInd w:val="0"/>
              <w:rPr>
                <w:color w:val="252B33"/>
                <w:sz w:val="18"/>
                <w:szCs w:val="18"/>
              </w:rPr>
            </w:pPr>
          </w:p>
        </w:tc>
        <w:tc>
          <w:tcPr>
            <w:tcW w:w="446"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1298"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к Решению Совета депутатов </w:t>
            </w:r>
          </w:p>
        </w:tc>
      </w:tr>
      <w:tr w:rsidR="00F278F0" w:rsidRPr="00F278F0" w:rsidTr="00F278F0">
        <w:trPr>
          <w:trHeight w:val="255"/>
        </w:trPr>
        <w:tc>
          <w:tcPr>
            <w:tcW w:w="4627" w:type="dxa"/>
            <w:noWrap/>
            <w:hideMark/>
          </w:tcPr>
          <w:p w:rsidR="00F278F0" w:rsidRPr="00F278F0" w:rsidRDefault="00F278F0" w:rsidP="00F278F0">
            <w:pPr>
              <w:widowControl w:val="0"/>
              <w:autoSpaceDE w:val="0"/>
              <w:autoSpaceDN w:val="0"/>
              <w:adjustRightInd w:val="0"/>
              <w:rPr>
                <w:color w:val="252B33"/>
                <w:sz w:val="18"/>
                <w:szCs w:val="18"/>
              </w:rPr>
            </w:pPr>
          </w:p>
        </w:tc>
        <w:tc>
          <w:tcPr>
            <w:tcW w:w="446"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1298"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городского поселения Агириш </w:t>
            </w:r>
          </w:p>
        </w:tc>
      </w:tr>
      <w:tr w:rsidR="00F278F0" w:rsidRPr="00F278F0" w:rsidTr="00F278F0">
        <w:trPr>
          <w:trHeight w:val="255"/>
        </w:trPr>
        <w:tc>
          <w:tcPr>
            <w:tcW w:w="4627" w:type="dxa"/>
            <w:noWrap/>
            <w:hideMark/>
          </w:tcPr>
          <w:p w:rsidR="00F278F0" w:rsidRPr="00F278F0" w:rsidRDefault="00F278F0" w:rsidP="00F278F0">
            <w:pPr>
              <w:widowControl w:val="0"/>
              <w:autoSpaceDE w:val="0"/>
              <w:autoSpaceDN w:val="0"/>
              <w:adjustRightInd w:val="0"/>
              <w:rPr>
                <w:color w:val="252B33"/>
                <w:sz w:val="18"/>
                <w:szCs w:val="18"/>
              </w:rPr>
            </w:pPr>
          </w:p>
        </w:tc>
        <w:tc>
          <w:tcPr>
            <w:tcW w:w="446" w:type="dxa"/>
            <w:noWrap/>
            <w:hideMark/>
          </w:tcPr>
          <w:p w:rsidR="00F278F0" w:rsidRPr="00F278F0" w:rsidRDefault="00F278F0" w:rsidP="00F278F0">
            <w:pPr>
              <w:widowControl w:val="0"/>
              <w:autoSpaceDE w:val="0"/>
              <w:autoSpaceDN w:val="0"/>
              <w:adjustRightInd w:val="0"/>
              <w:rPr>
                <w:color w:val="252B33"/>
                <w:sz w:val="18"/>
                <w:szCs w:val="18"/>
              </w:rPr>
            </w:pPr>
          </w:p>
        </w:tc>
        <w:tc>
          <w:tcPr>
            <w:tcW w:w="388" w:type="dxa"/>
            <w:noWrap/>
            <w:hideMark/>
          </w:tcPr>
          <w:p w:rsidR="00F278F0" w:rsidRPr="00F278F0" w:rsidRDefault="00F278F0" w:rsidP="00F278F0">
            <w:pPr>
              <w:widowControl w:val="0"/>
              <w:autoSpaceDE w:val="0"/>
              <w:autoSpaceDN w:val="0"/>
              <w:adjustRightInd w:val="0"/>
              <w:rPr>
                <w:color w:val="252B33"/>
                <w:sz w:val="18"/>
                <w:szCs w:val="18"/>
              </w:rPr>
            </w:pPr>
          </w:p>
        </w:tc>
        <w:tc>
          <w:tcPr>
            <w:tcW w:w="4258" w:type="dxa"/>
            <w:gridSpan w:val="3"/>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от  "25" ноября 2022 № 277</w:t>
            </w:r>
          </w:p>
        </w:tc>
      </w:tr>
      <w:tr w:rsidR="00F278F0" w:rsidRPr="00F278F0" w:rsidTr="00F278F0">
        <w:trPr>
          <w:trHeight w:val="1602"/>
        </w:trPr>
        <w:tc>
          <w:tcPr>
            <w:tcW w:w="9719" w:type="dxa"/>
            <w:gridSpan w:val="6"/>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278F0">
              <w:rPr>
                <w:b/>
                <w:bCs/>
                <w:color w:val="252B33"/>
                <w:sz w:val="18"/>
                <w:szCs w:val="18"/>
              </w:rPr>
              <w:t>видов расходов классификации расходов бюджета</w:t>
            </w:r>
            <w:proofErr w:type="gramEnd"/>
            <w:r w:rsidRPr="00F278F0">
              <w:rPr>
                <w:b/>
                <w:bCs/>
                <w:color w:val="252B33"/>
                <w:sz w:val="18"/>
                <w:szCs w:val="18"/>
              </w:rPr>
              <w:t xml:space="preserve"> городского поселения Агириш                                      на 2022 год</w:t>
            </w:r>
          </w:p>
        </w:tc>
      </w:tr>
      <w:tr w:rsidR="00F278F0" w:rsidRPr="00F278F0" w:rsidTr="00F278F0">
        <w:trPr>
          <w:trHeight w:val="165"/>
        </w:trPr>
        <w:tc>
          <w:tcPr>
            <w:tcW w:w="9719" w:type="dxa"/>
            <w:gridSpan w:val="6"/>
            <w:noWrap/>
            <w:hideMark/>
          </w:tcPr>
          <w:p w:rsidR="00F278F0" w:rsidRPr="00F278F0" w:rsidRDefault="00F278F0" w:rsidP="00F278F0">
            <w:pPr>
              <w:widowControl w:val="0"/>
              <w:autoSpaceDE w:val="0"/>
              <w:autoSpaceDN w:val="0"/>
              <w:adjustRightInd w:val="0"/>
              <w:rPr>
                <w:b/>
                <w:bCs/>
                <w:color w:val="252B33"/>
                <w:sz w:val="18"/>
                <w:szCs w:val="18"/>
              </w:rPr>
            </w:pPr>
          </w:p>
        </w:tc>
      </w:tr>
      <w:tr w:rsidR="00F278F0" w:rsidRPr="00F278F0" w:rsidTr="00F278F0">
        <w:trPr>
          <w:trHeight w:val="270"/>
        </w:trPr>
        <w:tc>
          <w:tcPr>
            <w:tcW w:w="4627"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(рублей)</w:t>
            </w:r>
          </w:p>
        </w:tc>
      </w:tr>
      <w:tr w:rsidR="00F278F0" w:rsidRPr="00F278F0" w:rsidTr="00F278F0">
        <w:trPr>
          <w:trHeight w:val="540"/>
        </w:trPr>
        <w:tc>
          <w:tcPr>
            <w:tcW w:w="462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Наименование показателя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proofErr w:type="spellStart"/>
            <w:r w:rsidRPr="00F278F0">
              <w:rPr>
                <w:color w:val="252B33"/>
                <w:sz w:val="18"/>
                <w:szCs w:val="18"/>
              </w:rPr>
              <w:t>Рз</w:t>
            </w:r>
            <w:proofErr w:type="spellEnd"/>
          </w:p>
        </w:tc>
        <w:tc>
          <w:tcPr>
            <w:tcW w:w="388" w:type="dxa"/>
            <w:noWrap/>
            <w:hideMark/>
          </w:tcPr>
          <w:p w:rsidR="00F278F0" w:rsidRPr="00F278F0" w:rsidRDefault="00F278F0" w:rsidP="00F278F0">
            <w:pPr>
              <w:widowControl w:val="0"/>
              <w:autoSpaceDE w:val="0"/>
              <w:autoSpaceDN w:val="0"/>
              <w:adjustRightInd w:val="0"/>
              <w:rPr>
                <w:color w:val="252B33"/>
                <w:sz w:val="18"/>
                <w:szCs w:val="18"/>
              </w:rPr>
            </w:pPr>
            <w:proofErr w:type="spellStart"/>
            <w:proofErr w:type="gramStart"/>
            <w:r w:rsidRPr="00F278F0">
              <w:rPr>
                <w:color w:val="252B33"/>
                <w:sz w:val="18"/>
                <w:szCs w:val="18"/>
              </w:rPr>
              <w:t>Пр</w:t>
            </w:r>
            <w:proofErr w:type="spellEnd"/>
            <w:proofErr w:type="gramEnd"/>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ЦСР</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ВР</w:t>
            </w:r>
          </w:p>
        </w:tc>
        <w:tc>
          <w:tcPr>
            <w:tcW w:w="2572"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Сумма на год</w:t>
            </w:r>
          </w:p>
        </w:tc>
      </w:tr>
      <w:tr w:rsidR="00F278F0" w:rsidRPr="00F278F0" w:rsidTr="00F278F0">
        <w:trPr>
          <w:trHeight w:val="255"/>
        </w:trPr>
        <w:tc>
          <w:tcPr>
            <w:tcW w:w="4627"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Общегосударственные вопросы</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11 686 018,88</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Функционирование высшего должностного лица субъекта Российской Федерации и муниципального образования</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1 556 733,60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388"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1 556 733,60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функций органов местного самоуправления"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Глава муниципального образования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8 929 440,28</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8 929 440,28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функций органов местного самоуправления"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8 929 440,28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обеспечение функций органов местного самоуправления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8 929 440,28</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8 692 131,46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8 692 131,46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212 308,82</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212 308,82</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Резервные фонды</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45 000,00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45 000,00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Подпрограмма "Управление муниципальными финансами в городском поселении Агириш"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02 1 00 00000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"Управление муниципальными финансами"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Иные бюджетные ассигнования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Резервные средства</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870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Другие общегосударственные вопросы</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1 154 845,00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60 000,00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r>
      <w:tr w:rsidR="00F278F0" w:rsidRPr="00F278F0" w:rsidTr="00F278F0">
        <w:trPr>
          <w:trHeight w:val="60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 имуществом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793 840,00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Основное мероприятие "Управление </w:t>
            </w:r>
            <w:proofErr w:type="gramStart"/>
            <w:r w:rsidRPr="00F278F0">
              <w:rPr>
                <w:color w:val="252B33"/>
                <w:sz w:val="18"/>
                <w:szCs w:val="18"/>
              </w:rPr>
              <w:t>муниципальными</w:t>
            </w:r>
            <w:proofErr w:type="gramEnd"/>
            <w:r w:rsidRPr="00F278F0">
              <w:rPr>
                <w:color w:val="252B33"/>
                <w:sz w:val="18"/>
                <w:szCs w:val="18"/>
              </w:rPr>
              <w:t xml:space="preserve"> имуществом"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793 840,00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793 840,00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718 840,00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718 840,00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Иные бюджетные ассигнования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75 000,00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19 105,00</w:t>
            </w:r>
          </w:p>
        </w:tc>
      </w:tr>
      <w:tr w:rsidR="00F278F0" w:rsidRPr="00F278F0" w:rsidTr="00F278F0">
        <w:trPr>
          <w:trHeight w:val="60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противопожарной защиты объектов муниципальной собственности"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"Обучение пожарно-техническому минимуму, обучение гражданской обороне и чрезвычайным ситуациям"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"Улучшение условий и охраны труда"</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Непрограммные направления деятельности</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40 0 00 00000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275 000,00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Непрограммное направление деятельности "Исполнение отдельных расходных обязательств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оборона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541 503,08</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Мобилизационная и вневойсковая подготовка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541 503,08</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18 003,08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функций органов местного самоуправления"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обеспечение функций органов местного самоуправления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 Развитие молодежной и семейной политики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523 500,00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Основное мероприятие "Осуществление первичного воинского учета на </w:t>
            </w:r>
            <w:proofErr w:type="gramStart"/>
            <w:r w:rsidRPr="00F278F0">
              <w:rPr>
                <w:color w:val="252B33"/>
                <w:sz w:val="18"/>
                <w:szCs w:val="18"/>
              </w:rPr>
              <w:t>территориях</w:t>
            </w:r>
            <w:proofErr w:type="gramEnd"/>
            <w:r w:rsidRPr="00F278F0">
              <w:rPr>
                <w:color w:val="252B33"/>
                <w:sz w:val="18"/>
                <w:szCs w:val="18"/>
              </w:rPr>
              <w:t>, где отсутствуют военные комиссариаты"</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Осуществление первичного воинского учета на </w:t>
            </w:r>
            <w:proofErr w:type="gramStart"/>
            <w:r w:rsidRPr="00F278F0">
              <w:rPr>
                <w:color w:val="252B33"/>
                <w:sz w:val="18"/>
                <w:szCs w:val="18"/>
              </w:rPr>
              <w:t>территориях</w:t>
            </w:r>
            <w:proofErr w:type="gramEnd"/>
            <w:r w:rsidRPr="00F278F0">
              <w:rPr>
                <w:color w:val="252B33"/>
                <w:sz w:val="18"/>
                <w:szCs w:val="18"/>
              </w:rPr>
              <w:t>, где отсутствуют военные комиссариаты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безопасность и правоохранительная деятельность</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239 474,40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Органы юстиции</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13 159,30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 Развитие молодежной и семейной политики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13 159,30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13 159,30</w:t>
            </w:r>
          </w:p>
        </w:tc>
      </w:tr>
      <w:tr w:rsidR="00F278F0" w:rsidRPr="00F278F0" w:rsidTr="00F278F0">
        <w:trPr>
          <w:trHeight w:val="79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r>
      <w:tr w:rsidR="00F278F0" w:rsidRPr="00F278F0" w:rsidTr="00F278F0">
        <w:trPr>
          <w:trHeight w:val="105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Гражданская оборона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0 9</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16 737,00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lastRenderedPageBreak/>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0 9</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16 737,00</w:t>
            </w:r>
          </w:p>
        </w:tc>
      </w:tr>
      <w:tr w:rsidR="00F278F0" w:rsidRPr="00F278F0" w:rsidTr="00F278F0">
        <w:trPr>
          <w:trHeight w:val="84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Проведение санитарно-противоэпидемических мероприятий, направленных на предотвращение распространения инфекционных заболеваний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244</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Защита населения и территории от чрезвычайных ситуаций природного и техногенного характера, пожарная безопасность</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70 900,00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источниками наружного противопожарного водоснабжения"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Другие вопросы в области национальной безопасности и правоохранительной деятельности</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138 678,10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1 000,00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54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«Профилактика правонарушений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137 678,10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"Создание условий для деятельности народных дружин"</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137 678,10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Создание условий для деятельности народных дружин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Создание условий для деятельности народных дружин за счет средств местного бюджета</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118 500,00</w:t>
            </w:r>
          </w:p>
        </w:tc>
      </w:tr>
      <w:tr w:rsidR="00F278F0" w:rsidRPr="00F278F0" w:rsidTr="00F278F0">
        <w:trPr>
          <w:trHeight w:val="127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95 000,00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95 000,00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23 500,00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23 500,00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экономика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7 157 135,82</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Общеэкономические вопросы</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964 109,56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культуры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964 109,56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эффективности управления в отрасли культуры"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964 109,56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 по содействию трудоустройству граждан</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r>
      <w:tr w:rsidR="00F278F0" w:rsidRPr="00F278F0" w:rsidTr="00F278F0">
        <w:trPr>
          <w:trHeight w:val="60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589 707,37</w:t>
            </w:r>
          </w:p>
        </w:tc>
      </w:tr>
      <w:tr w:rsidR="00F278F0" w:rsidRPr="00F278F0" w:rsidTr="00F278F0">
        <w:trPr>
          <w:trHeight w:val="54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589 707,37</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589 707,37</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Сельское хозяйство и рыболовство </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05</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49 061,02</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Благоустройство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49 061,02</w:t>
            </w:r>
          </w:p>
        </w:tc>
      </w:tr>
      <w:tr w:rsidR="00F278F0" w:rsidRPr="00F278F0" w:rsidTr="00F278F0">
        <w:trPr>
          <w:trHeight w:val="42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"Благоустройство территории"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108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Закупка товаров, работ и услуг для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244</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Дорожное хозяйство (дорожные фонды)</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09</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4 006 040,59</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4 006 040,59</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"Ремонт автомобильных дорог общего пользования местного значения""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Связь и информатика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508 008,05</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«Информатизация и повышение информационной открытости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06 0 00 00000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508 008,05</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"Информатизация и повышение информационной открытости"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Другие вопросы в области национальной экономики</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1 629 916,60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388"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18 890,00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r>
      <w:tr w:rsidR="00F278F0" w:rsidRPr="00F278F0" w:rsidTr="00F278F0">
        <w:trPr>
          <w:trHeight w:val="52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культуры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1 611 026,60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эффективности управления в отрасли культуры"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1 611 026,60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1 539 000,00</w:t>
            </w:r>
          </w:p>
        </w:tc>
      </w:tr>
      <w:tr w:rsidR="00F278F0" w:rsidRPr="00F278F0" w:rsidTr="00F278F0">
        <w:trPr>
          <w:trHeight w:val="58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1 539 000,00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w:t>
            </w:r>
            <w:r w:rsidRPr="00F278F0">
              <w:rPr>
                <w:color w:val="252B33"/>
                <w:sz w:val="18"/>
                <w:szCs w:val="18"/>
              </w:rPr>
              <w:lastRenderedPageBreak/>
              <w:t>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1 539 000,00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На обеспечение социально-значимых расходов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42 026,60</w:t>
            </w:r>
          </w:p>
        </w:tc>
      </w:tr>
      <w:tr w:rsidR="00F278F0" w:rsidRPr="00F278F0" w:rsidTr="00F278F0">
        <w:trPr>
          <w:trHeight w:val="60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42 026,60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42 026,60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Жилищно-коммунальное хозяйство </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6 918 611,49</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Жилищное хозяйство</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516 788,45</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388"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1 000,00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49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 имуществом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515 788,45</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Основное мероприятие "Управление </w:t>
            </w:r>
            <w:proofErr w:type="gramStart"/>
            <w:r w:rsidRPr="00F278F0">
              <w:rPr>
                <w:color w:val="252B33"/>
                <w:sz w:val="18"/>
                <w:szCs w:val="18"/>
              </w:rPr>
              <w:t>муниципальными</w:t>
            </w:r>
            <w:proofErr w:type="gramEnd"/>
            <w:r w:rsidRPr="00F278F0">
              <w:rPr>
                <w:color w:val="252B33"/>
                <w:sz w:val="18"/>
                <w:szCs w:val="18"/>
              </w:rPr>
              <w:t xml:space="preserve"> имуществом"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Благоустройство</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6 401 823,04</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25 500,00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r>
      <w:tr w:rsidR="00F278F0" w:rsidRPr="00F278F0" w:rsidTr="00F278F0">
        <w:trPr>
          <w:trHeight w:val="60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Иные 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«Формирование комфортной городской среды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07 0 00 00000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4 639 923,06</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уровня благоустройства общественных территорий"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3 127 611,11</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наказов избирателей депутатам Думы Ханты-Мансийского автономного округа-Югры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"Формирование современной городской среды"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программ "Реализация программ формирования современной городской среды"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Благоустройство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986 399,98</w:t>
            </w:r>
          </w:p>
        </w:tc>
      </w:tr>
      <w:tr w:rsidR="00F278F0" w:rsidRPr="00F278F0" w:rsidTr="00F278F0">
        <w:trPr>
          <w:trHeight w:val="36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"Благоустройство территории"</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750 000,00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"Содержание объектов уличного освещения"</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Культура, кинематография </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12 624 461,50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lastRenderedPageBreak/>
              <w:t>Культура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12 624 461,50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культуры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12 624 461,50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эффективности управления в отрасли культуры"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12 624 461,50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10 114 000,00</w:t>
            </w:r>
          </w:p>
        </w:tc>
      </w:tr>
      <w:tr w:rsidR="00F278F0" w:rsidRPr="00F278F0" w:rsidTr="00F278F0">
        <w:trPr>
          <w:trHeight w:val="5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10 114 000,00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10 114 000,00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988 400,00</w:t>
            </w:r>
          </w:p>
        </w:tc>
      </w:tr>
      <w:tr w:rsidR="00F278F0" w:rsidRPr="00F278F0" w:rsidTr="00F278F0">
        <w:trPr>
          <w:trHeight w:val="5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988 400,00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988 400,00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наказов избирателей депутатам Думы Ханты-Мансийского автономного округа-Югры</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r>
      <w:tr w:rsidR="00F278F0" w:rsidRPr="00F278F0" w:rsidTr="00F278F0">
        <w:trPr>
          <w:trHeight w:val="48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298 461,50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298 461,50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298 461,50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Социальная политика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189 000,00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Пенсионное обеспечение</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179 000,00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179 000,00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"Реализация социальных гарантий гражданам"</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Пенсия за выслугу лет</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Социальное обеспечение и иные выплаты населению</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Публичные нормативные социальные выплаты гражданам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Социальное обеспечение населения</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10 000,00</w:t>
            </w:r>
          </w:p>
        </w:tc>
      </w:tr>
      <w:tr w:rsidR="00F278F0" w:rsidRPr="00F278F0" w:rsidTr="00F278F0">
        <w:trPr>
          <w:trHeight w:val="1020"/>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r>
      <w:tr w:rsidR="00F278F0" w:rsidRPr="00F278F0" w:rsidTr="00F278F0">
        <w:trPr>
          <w:trHeight w:val="91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Социальное обеспечение и иные выплаты населению</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Публичные нормативные социальные выплаты гражданам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lastRenderedPageBreak/>
              <w:t>Физическая культура и спорт</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5 540 684,50</w:t>
            </w:r>
          </w:p>
        </w:tc>
      </w:tr>
      <w:tr w:rsidR="00F278F0" w:rsidRPr="00F278F0" w:rsidTr="00F278F0">
        <w:trPr>
          <w:trHeight w:val="300"/>
        </w:trPr>
        <w:tc>
          <w:tcPr>
            <w:tcW w:w="4627"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Физическая культура</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5 540 684,50</w:t>
            </w:r>
          </w:p>
        </w:tc>
      </w:tr>
      <w:tr w:rsidR="00F278F0" w:rsidRPr="00F278F0" w:rsidTr="00F278F0">
        <w:trPr>
          <w:trHeight w:val="765"/>
        </w:trPr>
        <w:tc>
          <w:tcPr>
            <w:tcW w:w="4627"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физической культуры и спорта на территории городского  поселения Агириш»</w:t>
            </w:r>
          </w:p>
        </w:tc>
        <w:tc>
          <w:tcPr>
            <w:tcW w:w="44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11 0 00 00000</w:t>
            </w:r>
          </w:p>
        </w:tc>
        <w:tc>
          <w:tcPr>
            <w:tcW w:w="38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5 540 684,50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"Организация проведения физкультурных и спортивных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11 0 01 00000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5 540 684,50</w:t>
            </w:r>
          </w:p>
        </w:tc>
      </w:tr>
      <w:tr w:rsidR="00F278F0" w:rsidRPr="00F278F0" w:rsidTr="00F278F0">
        <w:trPr>
          <w:trHeight w:val="51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r>
      <w:tr w:rsidR="00F278F0" w:rsidRPr="00F278F0" w:rsidTr="00F278F0">
        <w:trPr>
          <w:trHeight w:val="5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r>
      <w:tr w:rsidR="00F278F0" w:rsidRPr="00F278F0" w:rsidTr="00F278F0">
        <w:trPr>
          <w:trHeight w:val="54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r>
      <w:tr w:rsidR="00F278F0" w:rsidRPr="00F278F0" w:rsidTr="00F278F0">
        <w:trPr>
          <w:trHeight w:val="570"/>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r>
      <w:tr w:rsidR="00F278F0" w:rsidRPr="00F278F0" w:rsidTr="00F278F0">
        <w:trPr>
          <w:trHeight w:val="255"/>
        </w:trPr>
        <w:tc>
          <w:tcPr>
            <w:tcW w:w="4627"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44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29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38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57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r>
      <w:tr w:rsidR="00F278F0" w:rsidRPr="00F278F0" w:rsidTr="00F278F0">
        <w:trPr>
          <w:trHeight w:val="330"/>
        </w:trPr>
        <w:tc>
          <w:tcPr>
            <w:tcW w:w="4627"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Всего</w:t>
            </w:r>
          </w:p>
        </w:tc>
        <w:tc>
          <w:tcPr>
            <w:tcW w:w="44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29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38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572"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44 896 889,67</w:t>
            </w:r>
          </w:p>
        </w:tc>
      </w:tr>
    </w:tbl>
    <w:p w:rsidR="00F278F0" w:rsidRDefault="00F278F0"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tbl>
      <w:tblPr>
        <w:tblStyle w:val="a6"/>
        <w:tblW w:w="0" w:type="auto"/>
        <w:tblLook w:val="04A0" w:firstRow="1" w:lastRow="0" w:firstColumn="1" w:lastColumn="0" w:noHBand="0" w:noVBand="1"/>
      </w:tblPr>
      <w:tblGrid>
        <w:gridCol w:w="4780"/>
        <w:gridCol w:w="1480"/>
        <w:gridCol w:w="486"/>
        <w:gridCol w:w="2656"/>
      </w:tblGrid>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148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Приложение  № 3</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148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к Решению Совета депутатов </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148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городского поселения Агириш </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4596" w:type="dxa"/>
            <w:gridSpan w:val="3"/>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от  "25" ноября  2022 № 277</w:t>
            </w:r>
          </w:p>
        </w:tc>
      </w:tr>
      <w:tr w:rsidR="00F278F0" w:rsidRPr="00F278F0" w:rsidTr="00F278F0">
        <w:trPr>
          <w:trHeight w:val="1602"/>
        </w:trPr>
        <w:tc>
          <w:tcPr>
            <w:tcW w:w="9376" w:type="dxa"/>
            <w:gridSpan w:val="4"/>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278F0">
              <w:rPr>
                <w:b/>
                <w:bCs/>
                <w:color w:val="252B33"/>
                <w:sz w:val="18"/>
                <w:szCs w:val="18"/>
              </w:rPr>
              <w:t>видов расходов классификации расходов бюджета</w:t>
            </w:r>
            <w:proofErr w:type="gramEnd"/>
            <w:r w:rsidRPr="00F278F0">
              <w:rPr>
                <w:b/>
                <w:bCs/>
                <w:color w:val="252B33"/>
                <w:sz w:val="18"/>
                <w:szCs w:val="18"/>
              </w:rPr>
              <w:t xml:space="preserve"> городского поселения Агириш на 2022 год</w:t>
            </w:r>
          </w:p>
        </w:tc>
      </w:tr>
      <w:tr w:rsidR="00F278F0" w:rsidRPr="00F278F0" w:rsidTr="00F278F0">
        <w:trPr>
          <w:trHeight w:val="165"/>
        </w:trPr>
        <w:tc>
          <w:tcPr>
            <w:tcW w:w="9376" w:type="dxa"/>
            <w:gridSpan w:val="4"/>
            <w:noWrap/>
            <w:hideMark/>
          </w:tcPr>
          <w:p w:rsidR="00F278F0" w:rsidRPr="00F278F0" w:rsidRDefault="00F278F0" w:rsidP="00F278F0">
            <w:pPr>
              <w:widowControl w:val="0"/>
              <w:autoSpaceDE w:val="0"/>
              <w:autoSpaceDN w:val="0"/>
              <w:adjustRightInd w:val="0"/>
              <w:rPr>
                <w:b/>
                <w:bCs/>
                <w:color w:val="252B33"/>
                <w:sz w:val="18"/>
                <w:szCs w:val="18"/>
              </w:rPr>
            </w:pPr>
          </w:p>
        </w:tc>
      </w:tr>
      <w:tr w:rsidR="00F278F0" w:rsidRPr="00F278F0" w:rsidTr="00F278F0">
        <w:trPr>
          <w:trHeight w:val="225"/>
        </w:trPr>
        <w:tc>
          <w:tcPr>
            <w:tcW w:w="478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(рублей)</w:t>
            </w:r>
          </w:p>
        </w:tc>
      </w:tr>
      <w:tr w:rsidR="00F278F0" w:rsidRPr="00F278F0" w:rsidTr="00F278F0">
        <w:trPr>
          <w:trHeight w:val="690"/>
        </w:trPr>
        <w:tc>
          <w:tcPr>
            <w:tcW w:w="47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Наименование показателя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ЦСР</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ВР</w:t>
            </w:r>
          </w:p>
        </w:tc>
        <w:tc>
          <w:tcPr>
            <w:tcW w:w="2656"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Сумма на год</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10 683 176,96</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"Обеспечение функций органов местного самоуправления"</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01 0 01 00000</w:t>
            </w:r>
          </w:p>
        </w:tc>
        <w:tc>
          <w:tcPr>
            <w:tcW w:w="46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10 683 176,96</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Глава муниципального образования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Расходы на выплаты персоналу государственных (муниципальных) органов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обеспечение функций органов местного самоуправления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8 947 443,36</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8 710 134,54</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8 710 134,54</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212 308,82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212 308,82</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Пенсия за выслугу лет</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Социальное обеспечение и иные выплаты населению</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Публичные нормативные социальные выплаты гражданам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«Управление муниципальными финансами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02 0 00 00000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151 390,00</w:t>
            </w:r>
          </w:p>
        </w:tc>
      </w:tr>
      <w:tr w:rsidR="00F278F0" w:rsidRPr="00F278F0" w:rsidTr="00F278F0">
        <w:trPr>
          <w:trHeight w:val="540"/>
        </w:trPr>
        <w:tc>
          <w:tcPr>
            <w:tcW w:w="4780" w:type="dxa"/>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xml:space="preserve">Подпрограмма "Управление муниципальными финансами в городском поселении Агириш" </w:t>
            </w:r>
          </w:p>
        </w:tc>
        <w:tc>
          <w:tcPr>
            <w:tcW w:w="148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02 1 00 00000</w:t>
            </w:r>
          </w:p>
        </w:tc>
        <w:tc>
          <w:tcPr>
            <w:tcW w:w="46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45 000,00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"Управление муниципальными финансами"</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02 1 01 00000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Иные бюджетные ассигнования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Резервные средства</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870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1125"/>
        </w:trPr>
        <w:tc>
          <w:tcPr>
            <w:tcW w:w="4780" w:type="dxa"/>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02 2 00 00000</w:t>
            </w:r>
          </w:p>
        </w:tc>
        <w:tc>
          <w:tcPr>
            <w:tcW w:w="46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106 390,00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"Поддержка мер по обеспечению сбалансированности местного бюджета"</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02 2 01 00000</w:t>
            </w:r>
          </w:p>
        </w:tc>
        <w:tc>
          <w:tcPr>
            <w:tcW w:w="46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106 390,00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106 390,00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106 390,00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106 390,00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«Управление муниципальным имуществом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03 0 00 00000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1 309 628,45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Основное мероприятие "Управление </w:t>
            </w:r>
            <w:proofErr w:type="gramStart"/>
            <w:r w:rsidRPr="00F278F0">
              <w:rPr>
                <w:i/>
                <w:iCs/>
                <w:color w:val="252B33"/>
                <w:sz w:val="18"/>
                <w:szCs w:val="18"/>
              </w:rPr>
              <w:t>муниципальными</w:t>
            </w:r>
            <w:proofErr w:type="gramEnd"/>
            <w:r w:rsidRPr="00F278F0">
              <w:rPr>
                <w:i/>
                <w:iCs/>
                <w:color w:val="252B33"/>
                <w:sz w:val="18"/>
                <w:szCs w:val="18"/>
              </w:rPr>
              <w:t xml:space="preserve"> имуществом"</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1 309 628,45</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1 309 628,45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1 234 628,45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1 234 628,45</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Иные бюджетные ассигнования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04 0 00 00000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116 742,00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Обеспечение необходимого уровня защиты населения и имущества от чрезвычайных ситуаций на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26 737,00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26 737,00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26 737,00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26 737,00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Обеспечение   источниками наружного противопожарного водоснабжения</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04 0 02 00000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70 900,00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Обеспечение противопожарной защиты объектов муниципальной собственности</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04 0 03 00000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Обучение пожарно-техническому минимуму, обучение гражданской обороне и чрезвычайным ситуациям</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04 0 04 00000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5 105,00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 Развитие молодежной и семейной политики в городском поселении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05 0 00 00000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536 659,30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Основное мероприятие "Осуществление первичного воинского учета на </w:t>
            </w:r>
            <w:proofErr w:type="gramStart"/>
            <w:r w:rsidRPr="00F278F0">
              <w:rPr>
                <w:i/>
                <w:iCs/>
                <w:color w:val="252B33"/>
                <w:sz w:val="18"/>
                <w:szCs w:val="18"/>
              </w:rPr>
              <w:t>территориях</w:t>
            </w:r>
            <w:proofErr w:type="gramEnd"/>
            <w:r w:rsidRPr="00F278F0">
              <w:rPr>
                <w:i/>
                <w:iCs/>
                <w:color w:val="252B33"/>
                <w:sz w:val="18"/>
                <w:szCs w:val="18"/>
              </w:rPr>
              <w:t>, где отсутствуют военные комиссариаты"</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523 500,00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Осуществление первичного воинского учета на </w:t>
            </w:r>
            <w:proofErr w:type="gramStart"/>
            <w:r w:rsidRPr="00F278F0">
              <w:rPr>
                <w:color w:val="252B33"/>
                <w:sz w:val="18"/>
                <w:szCs w:val="18"/>
              </w:rPr>
              <w:t>территориях</w:t>
            </w:r>
            <w:proofErr w:type="gramEnd"/>
            <w:r w:rsidRPr="00F278F0">
              <w:rPr>
                <w:color w:val="252B33"/>
                <w:sz w:val="18"/>
                <w:szCs w:val="18"/>
              </w:rPr>
              <w:t>, где отсутствуют военные комиссариаты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05 0 02 00000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13 159,30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«Информатизация и повышение информационной открытости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06 0 00 00000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508 008,05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"Информатизация и повышение информационной открытости"</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06 0 01 00000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508 008,05</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810"/>
        </w:trPr>
        <w:tc>
          <w:tcPr>
            <w:tcW w:w="4780" w:type="dxa"/>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Муниципальная программа «Формирование комфортной городской среды на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07 0 00 00000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4 639 923,06</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"Повышение уровня благоустройства общественных территорий"</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07 0 01 00000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3 127 611,11</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наказов избирателей депутатам Думы Ханты-Мансийского автономного округа-Югры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"Формирование современной городской среды"</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07 0 F2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1 512 311,95</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программ "Реализация программ формирования современной городской среды"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«Благоустройство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08 0 00 00000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1 035 461,00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"Благоустройство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1 035 461,00</w:t>
            </w:r>
          </w:p>
        </w:tc>
      </w:tr>
      <w:tr w:rsidR="00F278F0" w:rsidRPr="00F278F0" w:rsidTr="00F278F0">
        <w:trPr>
          <w:trHeight w:val="105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244</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r>
      <w:tr w:rsidR="00F278F0" w:rsidRPr="00F278F0" w:rsidTr="00F278F0">
        <w:trPr>
          <w:trHeight w:val="87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09 0 00 00000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4 756 040,59</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"Ремонт автомобильных дорог общего пользования местного значения""</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4 006 040,59</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«Профилактика правонарушений на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137 678,10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Создание и совершенствование условий для обеспечения общественного порядка и безопасности, в том числе с участием граждан</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137 678,10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Создание условий для деятельности народных дружин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Создание условий для деятельности народных дружин за счет средств местного бюджета</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118 500,00</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95 000,00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95 000,00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23 500,00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23 500,00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«Развитие физической культуры и спорта на территории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5 540 684,50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"Организация проведения физкультурных и спортивных мероприятий"</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5 540 684,50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«Развитие культуры в городском поселении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15 199 597,66</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lastRenderedPageBreak/>
              <w:t>Основное мероприятие "Повышение эффективности управления в отрасли культуры"</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15 199 597,66</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11 653 000,00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11 653 000,00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11 653 000,00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1 018 400,00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1 018 400,00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1 018 400,00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 по содействию трудоустройству граждан</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наказов избирателей депутатам Думы Ханты-Мансийского автономного округа-Югры</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930 195,47</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930 195,47</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930 195,47</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13 0 00 00000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6 900,00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Основное мероприятие "Улучшение условий и охраны труда"</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13 0 01 00000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6 900,00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Непрограммные направления деятельности</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40 0 00 00000</w:t>
            </w:r>
          </w:p>
        </w:tc>
        <w:tc>
          <w:tcPr>
            <w:tcW w:w="46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275 000,00</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Непрограммное направление деятельности "Исполнение отдельных расходных обязательств городского поселения Агириш"</w:t>
            </w:r>
          </w:p>
        </w:tc>
        <w:tc>
          <w:tcPr>
            <w:tcW w:w="148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40 0 01 00000</w:t>
            </w:r>
          </w:p>
        </w:tc>
        <w:tc>
          <w:tcPr>
            <w:tcW w:w="46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275 000,00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14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Всего</w:t>
            </w:r>
          </w:p>
        </w:tc>
        <w:tc>
          <w:tcPr>
            <w:tcW w:w="14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44 896 889,67</w:t>
            </w:r>
          </w:p>
        </w:tc>
      </w:tr>
    </w:tbl>
    <w:p w:rsidR="00F278F0" w:rsidRDefault="00F278F0"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tbl>
      <w:tblPr>
        <w:tblStyle w:val="a6"/>
        <w:tblW w:w="0" w:type="auto"/>
        <w:tblLook w:val="04A0" w:firstRow="1" w:lastRow="0" w:firstColumn="1" w:lastColumn="0" w:noHBand="0" w:noVBand="1"/>
      </w:tblPr>
      <w:tblGrid>
        <w:gridCol w:w="5390"/>
        <w:gridCol w:w="425"/>
        <w:gridCol w:w="436"/>
        <w:gridCol w:w="2370"/>
      </w:tblGrid>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p>
        </w:tc>
        <w:tc>
          <w:tcPr>
            <w:tcW w:w="3220" w:type="dxa"/>
            <w:gridSpan w:val="3"/>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Приложение № 4</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p>
        </w:tc>
        <w:tc>
          <w:tcPr>
            <w:tcW w:w="3220" w:type="dxa"/>
            <w:gridSpan w:val="3"/>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к решению Совета депутатов</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p>
        </w:tc>
        <w:tc>
          <w:tcPr>
            <w:tcW w:w="3220" w:type="dxa"/>
            <w:gridSpan w:val="3"/>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городского поселения Агириш</w:t>
            </w:r>
          </w:p>
        </w:tc>
      </w:tr>
      <w:tr w:rsidR="00F278F0" w:rsidRPr="00F278F0" w:rsidTr="00F278F0">
        <w:trPr>
          <w:trHeight w:val="240"/>
        </w:trPr>
        <w:tc>
          <w:tcPr>
            <w:tcW w:w="5390" w:type="dxa"/>
            <w:noWrap/>
            <w:hideMark/>
          </w:tcPr>
          <w:p w:rsidR="00F278F0" w:rsidRPr="00F278F0" w:rsidRDefault="00F278F0" w:rsidP="00F278F0">
            <w:pPr>
              <w:widowControl w:val="0"/>
              <w:autoSpaceDE w:val="0"/>
              <w:autoSpaceDN w:val="0"/>
              <w:adjustRightInd w:val="0"/>
              <w:rPr>
                <w:color w:val="252B33"/>
                <w:sz w:val="18"/>
                <w:szCs w:val="18"/>
              </w:rPr>
            </w:pPr>
          </w:p>
        </w:tc>
        <w:tc>
          <w:tcPr>
            <w:tcW w:w="3220" w:type="dxa"/>
            <w:gridSpan w:val="3"/>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от "25" ноября 2022 № 277</w:t>
            </w:r>
          </w:p>
        </w:tc>
      </w:tr>
      <w:tr w:rsidR="00F278F0" w:rsidRPr="00F278F0" w:rsidTr="00F278F0">
        <w:trPr>
          <w:trHeight w:val="799"/>
        </w:trPr>
        <w:tc>
          <w:tcPr>
            <w:tcW w:w="8610" w:type="dxa"/>
            <w:gridSpan w:val="4"/>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2022 год</w:t>
            </w:r>
          </w:p>
        </w:tc>
      </w:tr>
      <w:tr w:rsidR="00F278F0" w:rsidRPr="00F278F0" w:rsidTr="00F278F0">
        <w:trPr>
          <w:trHeight w:val="390"/>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(рублей)</w:t>
            </w:r>
          </w:p>
        </w:tc>
      </w:tr>
      <w:tr w:rsidR="00F278F0" w:rsidRPr="00F278F0" w:rsidTr="00F278F0">
        <w:trPr>
          <w:trHeight w:val="255"/>
        </w:trPr>
        <w:tc>
          <w:tcPr>
            <w:tcW w:w="5390"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Наименование показателя</w:t>
            </w:r>
          </w:p>
        </w:tc>
        <w:tc>
          <w:tcPr>
            <w:tcW w:w="425" w:type="dxa"/>
            <w:vMerge w:val="restart"/>
            <w:noWrap/>
            <w:hideMark/>
          </w:tcPr>
          <w:p w:rsidR="00F278F0" w:rsidRPr="00F278F0" w:rsidRDefault="00F278F0" w:rsidP="00F278F0">
            <w:pPr>
              <w:widowControl w:val="0"/>
              <w:autoSpaceDE w:val="0"/>
              <w:autoSpaceDN w:val="0"/>
              <w:adjustRightInd w:val="0"/>
              <w:rPr>
                <w:color w:val="252B33"/>
                <w:sz w:val="18"/>
                <w:szCs w:val="18"/>
              </w:rPr>
            </w:pPr>
            <w:proofErr w:type="spellStart"/>
            <w:r w:rsidRPr="00F278F0">
              <w:rPr>
                <w:color w:val="252B33"/>
                <w:sz w:val="18"/>
                <w:szCs w:val="18"/>
              </w:rPr>
              <w:t>Рз</w:t>
            </w:r>
            <w:proofErr w:type="spellEnd"/>
          </w:p>
        </w:tc>
        <w:tc>
          <w:tcPr>
            <w:tcW w:w="425" w:type="dxa"/>
            <w:vMerge w:val="restart"/>
            <w:noWrap/>
            <w:hideMark/>
          </w:tcPr>
          <w:p w:rsidR="00F278F0" w:rsidRPr="00F278F0" w:rsidRDefault="00F278F0" w:rsidP="00F278F0">
            <w:pPr>
              <w:widowControl w:val="0"/>
              <w:autoSpaceDE w:val="0"/>
              <w:autoSpaceDN w:val="0"/>
              <w:adjustRightInd w:val="0"/>
              <w:rPr>
                <w:color w:val="252B33"/>
                <w:sz w:val="18"/>
                <w:szCs w:val="18"/>
              </w:rPr>
            </w:pPr>
            <w:proofErr w:type="spellStart"/>
            <w:proofErr w:type="gramStart"/>
            <w:r w:rsidRPr="00F278F0">
              <w:rPr>
                <w:color w:val="252B33"/>
                <w:sz w:val="18"/>
                <w:szCs w:val="18"/>
              </w:rPr>
              <w:t>Пр</w:t>
            </w:r>
            <w:proofErr w:type="spellEnd"/>
            <w:proofErr w:type="gramEnd"/>
          </w:p>
        </w:tc>
        <w:tc>
          <w:tcPr>
            <w:tcW w:w="2370" w:type="dxa"/>
            <w:vMerge w:val="restart"/>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Сумма на год </w:t>
            </w:r>
          </w:p>
        </w:tc>
      </w:tr>
      <w:tr w:rsidR="00F278F0" w:rsidRPr="00F278F0" w:rsidTr="00F278F0">
        <w:trPr>
          <w:trHeight w:val="255"/>
        </w:trPr>
        <w:tc>
          <w:tcPr>
            <w:tcW w:w="5390" w:type="dxa"/>
            <w:vMerge/>
            <w:hideMark/>
          </w:tcPr>
          <w:p w:rsidR="00F278F0" w:rsidRPr="00F278F0" w:rsidRDefault="00F278F0" w:rsidP="00F278F0">
            <w:pPr>
              <w:widowControl w:val="0"/>
              <w:autoSpaceDE w:val="0"/>
              <w:autoSpaceDN w:val="0"/>
              <w:adjustRightInd w:val="0"/>
              <w:rPr>
                <w:color w:val="252B33"/>
                <w:sz w:val="18"/>
                <w:szCs w:val="18"/>
              </w:rPr>
            </w:pPr>
          </w:p>
        </w:tc>
        <w:tc>
          <w:tcPr>
            <w:tcW w:w="425" w:type="dxa"/>
            <w:vMerge/>
            <w:hideMark/>
          </w:tcPr>
          <w:p w:rsidR="00F278F0" w:rsidRPr="00F278F0" w:rsidRDefault="00F278F0" w:rsidP="00F278F0">
            <w:pPr>
              <w:widowControl w:val="0"/>
              <w:autoSpaceDE w:val="0"/>
              <w:autoSpaceDN w:val="0"/>
              <w:adjustRightInd w:val="0"/>
              <w:rPr>
                <w:color w:val="252B33"/>
                <w:sz w:val="18"/>
                <w:szCs w:val="18"/>
              </w:rPr>
            </w:pPr>
          </w:p>
        </w:tc>
        <w:tc>
          <w:tcPr>
            <w:tcW w:w="425" w:type="dxa"/>
            <w:vMerge/>
            <w:hideMark/>
          </w:tcPr>
          <w:p w:rsidR="00F278F0" w:rsidRPr="00F278F0" w:rsidRDefault="00F278F0" w:rsidP="00F278F0">
            <w:pPr>
              <w:widowControl w:val="0"/>
              <w:autoSpaceDE w:val="0"/>
              <w:autoSpaceDN w:val="0"/>
              <w:adjustRightInd w:val="0"/>
              <w:rPr>
                <w:color w:val="252B33"/>
                <w:sz w:val="18"/>
                <w:szCs w:val="18"/>
              </w:rPr>
            </w:pPr>
          </w:p>
        </w:tc>
        <w:tc>
          <w:tcPr>
            <w:tcW w:w="2370" w:type="dxa"/>
            <w:vMerge/>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Общегосударственные вопросы</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11 686 018,88</w:t>
            </w:r>
          </w:p>
        </w:tc>
      </w:tr>
      <w:tr w:rsidR="00F278F0" w:rsidRPr="00F278F0" w:rsidTr="00F278F0">
        <w:trPr>
          <w:trHeight w:val="480"/>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Функционирование высшего должностного лица субъекта Российской Федерации и муниципального образования</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r>
      <w:tr w:rsidR="00F278F0" w:rsidRPr="00F278F0" w:rsidTr="00F278F0">
        <w:trPr>
          <w:trHeight w:val="720"/>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8 929 440,28</w:t>
            </w:r>
          </w:p>
        </w:tc>
      </w:tr>
      <w:tr w:rsidR="00F278F0" w:rsidRPr="00F278F0" w:rsidTr="00F278F0">
        <w:trPr>
          <w:trHeight w:val="255"/>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Резервные фонды</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1 1</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r>
      <w:tr w:rsidR="00F278F0" w:rsidRPr="00F278F0" w:rsidTr="00F278F0">
        <w:trPr>
          <w:trHeight w:val="255"/>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Другие общегосударственные вопросы</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1 3</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1 154 845,00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оборона</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541 503,08</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Мобилизационная  и вневойсковая подготовка</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541 503,08</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безопасность и правоохранительная деятельность</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239 474,40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Органы юстиции</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13 159,30</w:t>
            </w:r>
          </w:p>
        </w:tc>
      </w:tr>
      <w:tr w:rsidR="00F278F0" w:rsidRPr="00F278F0" w:rsidTr="00F278F0">
        <w:trPr>
          <w:trHeight w:val="255"/>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Гражданская оборона</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r>
      <w:tr w:rsidR="00F278F0" w:rsidRPr="00F278F0" w:rsidTr="00F278F0">
        <w:trPr>
          <w:trHeight w:val="480"/>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r>
      <w:tr w:rsidR="00F278F0" w:rsidRPr="00F278F0" w:rsidTr="00F278F0">
        <w:trPr>
          <w:trHeight w:val="480"/>
        </w:trPr>
        <w:tc>
          <w:tcPr>
            <w:tcW w:w="539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Другие вопросы в области национальной безопасности и правоохранительной деятельности</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138 678,10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экономика</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7 157 135,82</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Общеэкономические вопросы</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964 109,56</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Сельское хозяйство и рыболовство</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0 5</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Дорожное хозяйство (дорожные фонды)</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Связь и информатика</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Другие вопросы в области национальной экономики</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1 629 916,60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Жилищно-коммунальное хозяйство</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0 5</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6 918 611,49</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Жилищное хозяйство</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516 788,45</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Благоустройство</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0 5</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6 401 823,04</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Культура, кинематография</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08</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12 624 461,50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Культура</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12 624 461,50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Социальная политика</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189 000,00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Пенсионное обеспечение</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Социальное обеспечение населения</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lastRenderedPageBreak/>
              <w:t xml:space="preserve">Физическая культура и спорт </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5 540 684,50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Физическая культура</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25"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237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5 540 684,50</w:t>
            </w:r>
          </w:p>
        </w:tc>
      </w:tr>
      <w:tr w:rsidR="00F278F0" w:rsidRPr="00F278F0" w:rsidTr="00F278F0">
        <w:trPr>
          <w:trHeight w:val="255"/>
        </w:trPr>
        <w:tc>
          <w:tcPr>
            <w:tcW w:w="539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Всего</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25"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37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44 896 889,67</w:t>
            </w:r>
          </w:p>
        </w:tc>
      </w:tr>
    </w:tbl>
    <w:p w:rsidR="00F278F0" w:rsidRDefault="00F278F0"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tbl>
      <w:tblPr>
        <w:tblStyle w:val="a6"/>
        <w:tblW w:w="0" w:type="auto"/>
        <w:tblLook w:val="04A0" w:firstRow="1" w:lastRow="0" w:firstColumn="1" w:lastColumn="0" w:noHBand="0" w:noVBand="1"/>
      </w:tblPr>
      <w:tblGrid>
        <w:gridCol w:w="3261"/>
        <w:gridCol w:w="499"/>
        <w:gridCol w:w="379"/>
        <w:gridCol w:w="363"/>
        <w:gridCol w:w="966"/>
        <w:gridCol w:w="396"/>
        <w:gridCol w:w="939"/>
        <w:gridCol w:w="923"/>
        <w:gridCol w:w="1844"/>
      </w:tblGrid>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bookmarkStart w:id="4" w:name="RANGE!B1:J264"/>
            <w:bookmarkEnd w:id="4"/>
          </w:p>
        </w:tc>
        <w:tc>
          <w:tcPr>
            <w:tcW w:w="64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4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00" w:type="dxa"/>
            <w:noWrap/>
            <w:hideMark/>
          </w:tcPr>
          <w:p w:rsidR="00F278F0" w:rsidRPr="00F278F0" w:rsidRDefault="00F278F0" w:rsidP="00F278F0">
            <w:pPr>
              <w:widowControl w:val="0"/>
              <w:autoSpaceDE w:val="0"/>
              <w:autoSpaceDN w:val="0"/>
              <w:adjustRightInd w:val="0"/>
              <w:rPr>
                <w:color w:val="252B33"/>
                <w:sz w:val="18"/>
                <w:szCs w:val="18"/>
              </w:rPr>
            </w:pPr>
          </w:p>
        </w:tc>
        <w:tc>
          <w:tcPr>
            <w:tcW w:w="1208" w:type="dxa"/>
            <w:noWrap/>
            <w:hideMark/>
          </w:tcPr>
          <w:p w:rsidR="00F278F0" w:rsidRPr="00F278F0" w:rsidRDefault="00F278F0" w:rsidP="00F278F0">
            <w:pPr>
              <w:widowControl w:val="0"/>
              <w:autoSpaceDE w:val="0"/>
              <w:autoSpaceDN w:val="0"/>
              <w:adjustRightInd w:val="0"/>
              <w:rPr>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Приложение  № 5</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64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4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00" w:type="dxa"/>
            <w:noWrap/>
            <w:hideMark/>
          </w:tcPr>
          <w:p w:rsidR="00F278F0" w:rsidRPr="00F278F0" w:rsidRDefault="00F278F0" w:rsidP="00F278F0">
            <w:pPr>
              <w:widowControl w:val="0"/>
              <w:autoSpaceDE w:val="0"/>
              <w:autoSpaceDN w:val="0"/>
              <w:adjustRightInd w:val="0"/>
              <w:rPr>
                <w:color w:val="252B33"/>
                <w:sz w:val="18"/>
                <w:szCs w:val="18"/>
              </w:rPr>
            </w:pPr>
          </w:p>
        </w:tc>
        <w:tc>
          <w:tcPr>
            <w:tcW w:w="1208" w:type="dxa"/>
            <w:noWrap/>
            <w:hideMark/>
          </w:tcPr>
          <w:p w:rsidR="00F278F0" w:rsidRPr="00F278F0" w:rsidRDefault="00F278F0" w:rsidP="00F278F0">
            <w:pPr>
              <w:widowControl w:val="0"/>
              <w:autoSpaceDE w:val="0"/>
              <w:autoSpaceDN w:val="0"/>
              <w:adjustRightInd w:val="0"/>
              <w:rPr>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к Решению Совета депутатов </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64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4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00" w:type="dxa"/>
            <w:noWrap/>
            <w:hideMark/>
          </w:tcPr>
          <w:p w:rsidR="00F278F0" w:rsidRPr="00F278F0" w:rsidRDefault="00F278F0" w:rsidP="00F278F0">
            <w:pPr>
              <w:widowControl w:val="0"/>
              <w:autoSpaceDE w:val="0"/>
              <w:autoSpaceDN w:val="0"/>
              <w:adjustRightInd w:val="0"/>
              <w:rPr>
                <w:color w:val="252B33"/>
                <w:sz w:val="18"/>
                <w:szCs w:val="18"/>
              </w:rPr>
            </w:pPr>
          </w:p>
        </w:tc>
        <w:tc>
          <w:tcPr>
            <w:tcW w:w="1208" w:type="dxa"/>
            <w:noWrap/>
            <w:hideMark/>
          </w:tcPr>
          <w:p w:rsidR="00F278F0" w:rsidRPr="00F278F0" w:rsidRDefault="00F278F0" w:rsidP="00F278F0">
            <w:pPr>
              <w:widowControl w:val="0"/>
              <w:autoSpaceDE w:val="0"/>
              <w:autoSpaceDN w:val="0"/>
              <w:adjustRightInd w:val="0"/>
              <w:rPr>
                <w:color w:val="252B33"/>
                <w:sz w:val="18"/>
                <w:szCs w:val="18"/>
              </w:rPr>
            </w:pP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городского поселения Агириш </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p>
        </w:tc>
        <w:tc>
          <w:tcPr>
            <w:tcW w:w="640" w:type="dxa"/>
            <w:noWrap/>
            <w:hideMark/>
          </w:tcPr>
          <w:p w:rsidR="00F278F0" w:rsidRPr="00F278F0" w:rsidRDefault="00F278F0" w:rsidP="00F278F0">
            <w:pPr>
              <w:widowControl w:val="0"/>
              <w:autoSpaceDE w:val="0"/>
              <w:autoSpaceDN w:val="0"/>
              <w:adjustRightInd w:val="0"/>
              <w:rPr>
                <w:color w:val="252B33"/>
                <w:sz w:val="18"/>
                <w:szCs w:val="18"/>
              </w:rPr>
            </w:pPr>
          </w:p>
        </w:tc>
        <w:tc>
          <w:tcPr>
            <w:tcW w:w="46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40" w:type="dxa"/>
            <w:noWrap/>
            <w:hideMark/>
          </w:tcPr>
          <w:p w:rsidR="00F278F0" w:rsidRPr="00F278F0" w:rsidRDefault="00F278F0" w:rsidP="00F278F0">
            <w:pPr>
              <w:widowControl w:val="0"/>
              <w:autoSpaceDE w:val="0"/>
              <w:autoSpaceDN w:val="0"/>
              <w:adjustRightInd w:val="0"/>
              <w:rPr>
                <w:color w:val="252B33"/>
                <w:sz w:val="18"/>
                <w:szCs w:val="18"/>
              </w:rPr>
            </w:pPr>
          </w:p>
        </w:tc>
        <w:tc>
          <w:tcPr>
            <w:tcW w:w="400" w:type="dxa"/>
            <w:noWrap/>
            <w:hideMark/>
          </w:tcPr>
          <w:p w:rsidR="00F278F0" w:rsidRPr="00F278F0" w:rsidRDefault="00F278F0" w:rsidP="00F278F0">
            <w:pPr>
              <w:widowControl w:val="0"/>
              <w:autoSpaceDE w:val="0"/>
              <w:autoSpaceDN w:val="0"/>
              <w:adjustRightInd w:val="0"/>
              <w:rPr>
                <w:color w:val="252B33"/>
                <w:sz w:val="18"/>
                <w:szCs w:val="18"/>
              </w:rPr>
            </w:pPr>
          </w:p>
        </w:tc>
        <w:tc>
          <w:tcPr>
            <w:tcW w:w="1300" w:type="dxa"/>
            <w:noWrap/>
            <w:hideMark/>
          </w:tcPr>
          <w:p w:rsidR="00F278F0" w:rsidRPr="00F278F0" w:rsidRDefault="00F278F0" w:rsidP="00F278F0">
            <w:pPr>
              <w:widowControl w:val="0"/>
              <w:autoSpaceDE w:val="0"/>
              <w:autoSpaceDN w:val="0"/>
              <w:adjustRightInd w:val="0"/>
              <w:rPr>
                <w:color w:val="252B33"/>
                <w:sz w:val="18"/>
                <w:szCs w:val="18"/>
              </w:rPr>
            </w:pPr>
          </w:p>
        </w:tc>
        <w:tc>
          <w:tcPr>
            <w:tcW w:w="3864"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от  "25" ноября 2022 № 277</w:t>
            </w:r>
          </w:p>
        </w:tc>
      </w:tr>
      <w:tr w:rsidR="00F278F0" w:rsidRPr="00F278F0" w:rsidTr="00F278F0">
        <w:trPr>
          <w:trHeight w:val="480"/>
        </w:trPr>
        <w:tc>
          <w:tcPr>
            <w:tcW w:w="13184" w:type="dxa"/>
            <w:gridSpan w:val="9"/>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Ведомственная структура бюджета городского поселения Агириш на 2022 год</w:t>
            </w:r>
          </w:p>
        </w:tc>
      </w:tr>
      <w:tr w:rsidR="00F278F0" w:rsidRPr="00F278F0" w:rsidTr="00F278F0">
        <w:trPr>
          <w:trHeight w:val="90"/>
        </w:trPr>
        <w:tc>
          <w:tcPr>
            <w:tcW w:w="478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64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p>
        </w:tc>
      </w:tr>
      <w:tr w:rsidR="00F278F0" w:rsidRPr="00F278F0" w:rsidTr="00F278F0">
        <w:trPr>
          <w:trHeight w:val="799"/>
        </w:trPr>
        <w:tc>
          <w:tcPr>
            <w:tcW w:w="4780"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Наименование показателя</w:t>
            </w:r>
          </w:p>
        </w:tc>
        <w:tc>
          <w:tcPr>
            <w:tcW w:w="640"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Вед</w:t>
            </w:r>
          </w:p>
        </w:tc>
        <w:tc>
          <w:tcPr>
            <w:tcW w:w="460" w:type="dxa"/>
            <w:vMerge w:val="restart"/>
            <w:noWrap/>
            <w:hideMark/>
          </w:tcPr>
          <w:p w:rsidR="00F278F0" w:rsidRPr="00F278F0" w:rsidRDefault="00F278F0" w:rsidP="00F278F0">
            <w:pPr>
              <w:widowControl w:val="0"/>
              <w:autoSpaceDE w:val="0"/>
              <w:autoSpaceDN w:val="0"/>
              <w:adjustRightInd w:val="0"/>
              <w:rPr>
                <w:color w:val="252B33"/>
                <w:sz w:val="18"/>
                <w:szCs w:val="18"/>
              </w:rPr>
            </w:pPr>
            <w:proofErr w:type="spellStart"/>
            <w:r w:rsidRPr="00F278F0">
              <w:rPr>
                <w:color w:val="252B33"/>
                <w:sz w:val="18"/>
                <w:szCs w:val="18"/>
              </w:rPr>
              <w:t>Рз</w:t>
            </w:r>
            <w:proofErr w:type="spellEnd"/>
          </w:p>
        </w:tc>
        <w:tc>
          <w:tcPr>
            <w:tcW w:w="400" w:type="dxa"/>
            <w:vMerge w:val="restart"/>
            <w:noWrap/>
            <w:hideMark/>
          </w:tcPr>
          <w:p w:rsidR="00F278F0" w:rsidRPr="00F278F0" w:rsidRDefault="00F278F0" w:rsidP="00F278F0">
            <w:pPr>
              <w:widowControl w:val="0"/>
              <w:autoSpaceDE w:val="0"/>
              <w:autoSpaceDN w:val="0"/>
              <w:adjustRightInd w:val="0"/>
              <w:rPr>
                <w:color w:val="252B33"/>
                <w:sz w:val="18"/>
                <w:szCs w:val="18"/>
              </w:rPr>
            </w:pPr>
            <w:proofErr w:type="spellStart"/>
            <w:proofErr w:type="gramStart"/>
            <w:r w:rsidRPr="00F278F0">
              <w:rPr>
                <w:color w:val="252B33"/>
                <w:sz w:val="18"/>
                <w:szCs w:val="18"/>
              </w:rPr>
              <w:t>Пр</w:t>
            </w:r>
            <w:proofErr w:type="spellEnd"/>
            <w:proofErr w:type="gramEnd"/>
          </w:p>
        </w:tc>
        <w:tc>
          <w:tcPr>
            <w:tcW w:w="1340"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ЦСР</w:t>
            </w:r>
          </w:p>
        </w:tc>
        <w:tc>
          <w:tcPr>
            <w:tcW w:w="400"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ВР</w:t>
            </w:r>
          </w:p>
        </w:tc>
        <w:tc>
          <w:tcPr>
            <w:tcW w:w="1300" w:type="dxa"/>
            <w:vMerge w:val="restart"/>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Сумма на год</w:t>
            </w:r>
          </w:p>
        </w:tc>
        <w:tc>
          <w:tcPr>
            <w:tcW w:w="3864" w:type="dxa"/>
            <w:gridSpan w:val="2"/>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в том числе за счет субвенций</w:t>
            </w:r>
          </w:p>
        </w:tc>
      </w:tr>
      <w:tr w:rsidR="00F278F0" w:rsidRPr="00F278F0" w:rsidTr="00F278F0">
        <w:trPr>
          <w:trHeight w:val="799"/>
        </w:trPr>
        <w:tc>
          <w:tcPr>
            <w:tcW w:w="4780" w:type="dxa"/>
            <w:vMerge/>
            <w:hideMark/>
          </w:tcPr>
          <w:p w:rsidR="00F278F0" w:rsidRPr="00F278F0" w:rsidRDefault="00F278F0" w:rsidP="00F278F0">
            <w:pPr>
              <w:widowControl w:val="0"/>
              <w:autoSpaceDE w:val="0"/>
              <w:autoSpaceDN w:val="0"/>
              <w:adjustRightInd w:val="0"/>
              <w:rPr>
                <w:color w:val="252B33"/>
                <w:sz w:val="18"/>
                <w:szCs w:val="18"/>
              </w:rPr>
            </w:pPr>
          </w:p>
        </w:tc>
        <w:tc>
          <w:tcPr>
            <w:tcW w:w="640" w:type="dxa"/>
            <w:vMerge/>
            <w:hideMark/>
          </w:tcPr>
          <w:p w:rsidR="00F278F0" w:rsidRPr="00F278F0" w:rsidRDefault="00F278F0" w:rsidP="00F278F0">
            <w:pPr>
              <w:widowControl w:val="0"/>
              <w:autoSpaceDE w:val="0"/>
              <w:autoSpaceDN w:val="0"/>
              <w:adjustRightInd w:val="0"/>
              <w:rPr>
                <w:color w:val="252B33"/>
                <w:sz w:val="18"/>
                <w:szCs w:val="18"/>
              </w:rPr>
            </w:pPr>
          </w:p>
        </w:tc>
        <w:tc>
          <w:tcPr>
            <w:tcW w:w="460" w:type="dxa"/>
            <w:vMerge/>
            <w:hideMark/>
          </w:tcPr>
          <w:p w:rsidR="00F278F0" w:rsidRPr="00F278F0" w:rsidRDefault="00F278F0" w:rsidP="00F278F0">
            <w:pPr>
              <w:widowControl w:val="0"/>
              <w:autoSpaceDE w:val="0"/>
              <w:autoSpaceDN w:val="0"/>
              <w:adjustRightInd w:val="0"/>
              <w:rPr>
                <w:color w:val="252B33"/>
                <w:sz w:val="18"/>
                <w:szCs w:val="18"/>
              </w:rPr>
            </w:pPr>
          </w:p>
        </w:tc>
        <w:tc>
          <w:tcPr>
            <w:tcW w:w="400" w:type="dxa"/>
            <w:vMerge/>
            <w:hideMark/>
          </w:tcPr>
          <w:p w:rsidR="00F278F0" w:rsidRPr="00F278F0" w:rsidRDefault="00F278F0" w:rsidP="00F278F0">
            <w:pPr>
              <w:widowControl w:val="0"/>
              <w:autoSpaceDE w:val="0"/>
              <w:autoSpaceDN w:val="0"/>
              <w:adjustRightInd w:val="0"/>
              <w:rPr>
                <w:color w:val="252B33"/>
                <w:sz w:val="18"/>
                <w:szCs w:val="18"/>
              </w:rPr>
            </w:pPr>
          </w:p>
        </w:tc>
        <w:tc>
          <w:tcPr>
            <w:tcW w:w="1340" w:type="dxa"/>
            <w:vMerge/>
            <w:hideMark/>
          </w:tcPr>
          <w:p w:rsidR="00F278F0" w:rsidRPr="00F278F0" w:rsidRDefault="00F278F0" w:rsidP="00F278F0">
            <w:pPr>
              <w:widowControl w:val="0"/>
              <w:autoSpaceDE w:val="0"/>
              <w:autoSpaceDN w:val="0"/>
              <w:adjustRightInd w:val="0"/>
              <w:rPr>
                <w:color w:val="252B33"/>
                <w:sz w:val="18"/>
                <w:szCs w:val="18"/>
              </w:rPr>
            </w:pPr>
          </w:p>
        </w:tc>
        <w:tc>
          <w:tcPr>
            <w:tcW w:w="400" w:type="dxa"/>
            <w:vMerge/>
            <w:hideMark/>
          </w:tcPr>
          <w:p w:rsidR="00F278F0" w:rsidRPr="00F278F0" w:rsidRDefault="00F278F0" w:rsidP="00F278F0">
            <w:pPr>
              <w:widowControl w:val="0"/>
              <w:autoSpaceDE w:val="0"/>
              <w:autoSpaceDN w:val="0"/>
              <w:adjustRightInd w:val="0"/>
              <w:rPr>
                <w:color w:val="252B33"/>
                <w:sz w:val="18"/>
                <w:szCs w:val="18"/>
              </w:rPr>
            </w:pPr>
          </w:p>
        </w:tc>
        <w:tc>
          <w:tcPr>
            <w:tcW w:w="1300" w:type="dxa"/>
            <w:vMerge/>
            <w:hideMark/>
          </w:tcPr>
          <w:p w:rsidR="00F278F0" w:rsidRPr="00F278F0" w:rsidRDefault="00F278F0" w:rsidP="00F278F0">
            <w:pPr>
              <w:widowControl w:val="0"/>
              <w:autoSpaceDE w:val="0"/>
              <w:autoSpaceDN w:val="0"/>
              <w:adjustRightInd w:val="0"/>
              <w:rPr>
                <w:color w:val="252B33"/>
                <w:sz w:val="18"/>
                <w:szCs w:val="18"/>
              </w:rPr>
            </w:pPr>
          </w:p>
        </w:tc>
        <w:tc>
          <w:tcPr>
            <w:tcW w:w="1208"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федерального бюджета</w:t>
            </w:r>
          </w:p>
        </w:tc>
        <w:tc>
          <w:tcPr>
            <w:tcW w:w="2656"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бюджета автономного округа</w:t>
            </w:r>
          </w:p>
        </w:tc>
      </w:tr>
      <w:tr w:rsidR="00F278F0" w:rsidRPr="00F278F0" w:rsidTr="00F278F0">
        <w:trPr>
          <w:trHeight w:val="255"/>
        </w:trPr>
        <w:tc>
          <w:tcPr>
            <w:tcW w:w="478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6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Общегосударственные вопросы</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11 686 018,88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Функционирование высшего должностного лица субъекта Российской Федерации и муниципального образования</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1 556 733,60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40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1 556 733,60</w:t>
            </w:r>
          </w:p>
        </w:tc>
        <w:tc>
          <w:tcPr>
            <w:tcW w:w="1208"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функций органов местного самоуправления"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Глава муниципального образования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1 556 733,60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8 929 440,28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8 929 440,28</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функций органов местного самоуправления"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8 929 440,28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обеспечение функций органов местного самоуправления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8 929 440,28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8 692 131,46</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8 692 131,46</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212 308,82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212 308,82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Резервные фонды</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Подпрограмма "Управление муниципальными финансами в городском поселении Агириш"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02 1 00 00000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"Управление муниципальными финансами"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Иные бюджетные ассигнования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Резервные средства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02 1 01 99990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870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Другие общегосударственные вопросы</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1 154 845,00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60 000,00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60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 имуществом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793 840,00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xml:space="preserve">Основное мероприятие "Управление </w:t>
            </w:r>
            <w:proofErr w:type="gramStart"/>
            <w:r w:rsidRPr="00F278F0">
              <w:rPr>
                <w:color w:val="252B33"/>
                <w:sz w:val="18"/>
                <w:szCs w:val="18"/>
              </w:rPr>
              <w:t>муниципальными</w:t>
            </w:r>
            <w:proofErr w:type="gramEnd"/>
            <w:r w:rsidRPr="00F278F0">
              <w:rPr>
                <w:color w:val="252B33"/>
                <w:sz w:val="18"/>
                <w:szCs w:val="18"/>
              </w:rPr>
              <w:t xml:space="preserve"> имуществом"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793 840,00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793 840,00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718 840,00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718 840,00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19 105,00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противопожарной защиты объектов муниципальной собственности"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"Обучение пожарно-техническому минимуму, обучение гражданской обороне и чрезвычайным ситуациям"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04 0 04 99990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5 105,00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6 900,00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"Улучшение условий и охраны труда"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Непрограммные направления деятельности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Непрограммное направление деятельности "Исполнение отдельных расходных обязательств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40 0 01 00000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275 000,00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бюджетные ассигнования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Уплата налогов, сборов и иных платежей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40 0 01 99990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850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275 000,00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оборона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541 503,08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523 500,00</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Мобилизационная и вневойсковая подготовка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541 503,08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523 500,00</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18 003,08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функций органов местного самоуправления"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обеспечение функций органов местного самоуправления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01 0 01 02040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18 003,08</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 Развитие молодежной и семейной политики в городском поселении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523 500,00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523 500,00</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Основное мероприятие "Осуществление первичного воинского учета на </w:t>
            </w:r>
            <w:proofErr w:type="gramStart"/>
            <w:r w:rsidRPr="00F278F0">
              <w:rPr>
                <w:color w:val="252B33"/>
                <w:sz w:val="18"/>
                <w:szCs w:val="18"/>
              </w:rPr>
              <w:t>территориях</w:t>
            </w:r>
            <w:proofErr w:type="gramEnd"/>
            <w:r w:rsidRPr="00F278F0">
              <w:rPr>
                <w:color w:val="252B33"/>
                <w:sz w:val="18"/>
                <w:szCs w:val="18"/>
              </w:rPr>
              <w:t>, где отсутствуют военные комиссариаты"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Осуществление первичного воинского учета на </w:t>
            </w:r>
            <w:proofErr w:type="gramStart"/>
            <w:r w:rsidRPr="00F278F0">
              <w:rPr>
                <w:color w:val="252B33"/>
                <w:sz w:val="18"/>
                <w:szCs w:val="18"/>
              </w:rPr>
              <w:t>территориях</w:t>
            </w:r>
            <w:proofErr w:type="gramEnd"/>
            <w:r w:rsidRPr="00F278F0">
              <w:rPr>
                <w:color w:val="252B33"/>
                <w:sz w:val="18"/>
                <w:szCs w:val="18"/>
              </w:rPr>
              <w:t>, где отсутствуют военные комиссариаты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523 500,00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479 700,00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0 2</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05 0 01 51180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43 800,00</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безопасность и правоохранительная деятельность</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239 474,40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3 093,72</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Органы юстиции</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13 159,30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3 093,72</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 Развитие молодежной и семейной политики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13 159,30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3 093,72</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13 159,30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79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05 0 02 59300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10 065,58</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05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 0 02 D9300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3 093,72</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Гражданская оборона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16 737,00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0 9</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16 737,00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90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необходимого уровня защиты населения и имущества от чрезвычайных ситуаций на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Проведение санитарно-противоэпидемических мероприятий, направленных на предотвращение распространения инфекционных заболеваний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16 737,00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Защита населения и территории от чрезвычайных ситуаций природного и техногенного характера, пожарная безопасность</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70 900,00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70 900,00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источниками наружного противопожарного водоснабжения"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Строительство и ремонт источников противопожарного водоснабжения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70 900,00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Другие вопросы в области национальной безопасности и правоохранительной деятельности</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138 678,10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49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«Профилактика правонарушений на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137 678,10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8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"Создание и совершенствование условий для обеспечения общественного порядка и безопасности, в том числе с участием граждан"</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137 678,10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Создание условий для деятельности народных дружин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10 0 03 82300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15 342,46</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Создание условий для деятельности народных дружин за счет средств местного бюджета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выплаты персоналу государственных (муниципальных) </w:t>
            </w:r>
            <w:r w:rsidRPr="00F278F0">
              <w:rPr>
                <w:color w:val="252B33"/>
                <w:sz w:val="18"/>
                <w:szCs w:val="18"/>
              </w:rPr>
              <w:lastRenderedPageBreak/>
              <w:t>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S2300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3 835,64</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118 500,00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27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Расходы на выплаты персоналу государственных (муниципальных) органов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95 000,00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23 500,00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0 3</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14</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10 0 03 99990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23 500,00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Национальная экономика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7 157 135,82</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49 061,02</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Общеэкономические вопросы</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964 109,56</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культуры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964 109,56</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эффективности управления в отрасли культуры"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964 109,56</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 по содействию трудоустройству граждан</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61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12 0 01 85060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374 402,19</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589 707,37</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60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589 707,37</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589 707,37</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Сельское хозяйство и рыболовство </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05</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49 061,02</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49 061,02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Благоустройство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05</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49 061,02</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49 061,02</w:t>
            </w:r>
          </w:p>
        </w:tc>
      </w:tr>
      <w:tr w:rsidR="00F278F0" w:rsidRPr="00F278F0" w:rsidTr="00F278F0">
        <w:trPr>
          <w:trHeight w:val="27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"Благоустройство территории"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108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05</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08 0 01 84200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244</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49 061,02</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Дорожное хозяйство (дорожные фонды)</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09</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4 006 040,59</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lastRenderedPageBreak/>
              <w:t>Муниципальная программа «Совершенствование и развитие улично-дорожной сети на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4 006 040,59</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"Ремонт автомобильных дорог общего пользования местного значения""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Связь и информатика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0 4</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1 0</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508 008,05</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«Информатизация и повышение информационной открытости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06 0 00 00000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508 008,05</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"Информатизация и повышение информационной открытости"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06 0 01 99990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508 008,05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Другие вопросы в области национальной экономики</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1 629 916,60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4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18 890,00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культуры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1 611 026,60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эффективности управления в отрасли культуры"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1 611 026,60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1 539 000,00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4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1 539 000,00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1 539 000,00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8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42 026,60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60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42 026,60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42 026,60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Жилищно-коммунальное хозяйство </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6 918 611,49</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Жилищное хозяйство</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516 788,45</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400" w:type="dxa"/>
            <w:noWrap/>
            <w:hideMark/>
          </w:tcPr>
          <w:p w:rsidR="00F278F0" w:rsidRPr="00F278F0" w:rsidRDefault="00F278F0" w:rsidP="00F278F0">
            <w:pPr>
              <w:widowControl w:val="0"/>
              <w:autoSpaceDE w:val="0"/>
              <w:autoSpaceDN w:val="0"/>
              <w:adjustRightInd w:val="0"/>
              <w:rPr>
                <w:b/>
                <w:bCs/>
                <w:i/>
                <w:iCs/>
                <w:color w:val="252B33"/>
                <w:sz w:val="18"/>
                <w:szCs w:val="18"/>
              </w:rPr>
            </w:pPr>
            <w:r w:rsidRPr="00F278F0">
              <w:rPr>
                <w:b/>
                <w:bCs/>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2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 имуществом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515 788,45</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Основное мероприятие "Управление </w:t>
            </w:r>
            <w:proofErr w:type="gramStart"/>
            <w:r w:rsidRPr="00F278F0">
              <w:rPr>
                <w:color w:val="252B33"/>
                <w:sz w:val="18"/>
                <w:szCs w:val="18"/>
              </w:rPr>
              <w:t>муниципальными</w:t>
            </w:r>
            <w:proofErr w:type="gramEnd"/>
            <w:r w:rsidRPr="00F278F0">
              <w:rPr>
                <w:color w:val="252B33"/>
                <w:sz w:val="18"/>
                <w:szCs w:val="18"/>
              </w:rPr>
              <w:t xml:space="preserve"> имуществом"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515 788,45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Благоустройство</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6 401 823,04</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«Управление муниципальными финансами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02 0 00 00000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25 500,00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02 2 00 00000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8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"Поддержка мер по обеспечению сбалансированности местного бюджета"</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02 2 01 00000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02 2 01 99990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25 500,00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«Формирование комфортной городской среды на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07 0 00 00000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4 639 923,06</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уровня благоустройства общественных территорий"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3 127 611,11</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наказов избирателей депутатам Думы Ханты-Мансийского автономного округа-Югры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07 0 01 85160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3 000 000,00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межбюджетные трансферты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127 611,11</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"Формирование современной городской среды"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1 512 311,95</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программ "Реализация программ формирования современной городской среды"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55550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1 276 111,11</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07 0 F2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236 200,84</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Благоустройство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08 0 0 00000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986 399,98</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36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"Благоустройство территории"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w:t>
            </w:r>
            <w:r w:rsidRPr="00F278F0">
              <w:rPr>
                <w:color w:val="252B33"/>
                <w:sz w:val="18"/>
                <w:szCs w:val="18"/>
              </w:rPr>
              <w:lastRenderedPageBreak/>
              <w:t xml:space="preserve">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0</w:t>
            </w:r>
            <w:r w:rsidRPr="00F278F0">
              <w:rPr>
                <w:color w:val="252B33"/>
                <w:sz w:val="18"/>
                <w:szCs w:val="18"/>
              </w:rPr>
              <w:lastRenderedPageBreak/>
              <w:t>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xml:space="preserve">08 0 01 </w:t>
            </w:r>
            <w:r w:rsidRPr="00F278F0">
              <w:rPr>
                <w:color w:val="252B33"/>
                <w:sz w:val="18"/>
                <w:szCs w:val="18"/>
              </w:rPr>
              <w:lastRenderedPageBreak/>
              <w:t>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986 </w:t>
            </w:r>
            <w:r w:rsidRPr="00F278F0">
              <w:rPr>
                <w:color w:val="252B33"/>
                <w:sz w:val="18"/>
                <w:szCs w:val="18"/>
              </w:rPr>
              <w:lastRenderedPageBreak/>
              <w:t>399,98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986 399,98</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«Совершенствование и развитие улично-дорожной сети на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09 0 00 00000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750 000,00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"Содержание объектов уличного освещения"</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Закупка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Иные закупки товаров, работ и услуг для обеспечения государственных (муниципальных) нужд</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0 5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09 0 02 99990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240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750 000,00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Культура, кинематография </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12 624 461,50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Культура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12 624 461,50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культуры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12 624 461,50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"Повышение эффективности управления в отрасли культуры"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12 624 461,50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10 114 000,00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7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10 114 000,00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10 114 000,00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наказов избирателей депутатам Думы Ханты-Мансийского автономного округа-Югры</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8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12 0 01 85160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1 223 600,00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988 400,00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60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988 400,00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988 400,00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298 461,50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298 461,50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08</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12 0 01 99990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298 461,50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Социальная политика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189 000,00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lastRenderedPageBreak/>
              <w:t>Пенсионное обеспечение</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0 1</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179 000,00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«Обеспечение деятельности органов местного самоуправления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179 000,00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"Реализация социальных гарантий гражданам"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0 1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Пенсия за выслугу лет</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Социальное обеспечение и иные выплаты населению</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Публичные нормативные социальные выплаты гражданам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0 1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01 0 02 71600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179 000,00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Социальное обеспечение населения</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1020"/>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04 0 00 00000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"Обеспечение пожарной безопасности"</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Реализация мероприятий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Социальное обеспечение и иные выплаты населению</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Публичные нормативные социальные выплаты гражданам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03</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04 0 01 99990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10 000,00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Физическая культура и спорт</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5 540 684,50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300"/>
        </w:trPr>
        <w:tc>
          <w:tcPr>
            <w:tcW w:w="478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Физическая культура</w:t>
            </w:r>
          </w:p>
        </w:tc>
        <w:tc>
          <w:tcPr>
            <w:tcW w:w="640" w:type="dxa"/>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5 540 684,50</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r>
      <w:tr w:rsidR="00F278F0" w:rsidRPr="00F278F0" w:rsidTr="00F278F0">
        <w:trPr>
          <w:trHeight w:val="765"/>
        </w:trPr>
        <w:tc>
          <w:tcPr>
            <w:tcW w:w="478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Муниципальная программа «Развитие физической культуры и спорта на территории городского  поселения Агириш»</w:t>
            </w:r>
          </w:p>
        </w:tc>
        <w:tc>
          <w:tcPr>
            <w:tcW w:w="640" w:type="dxa"/>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11 0 00 00000</w:t>
            </w:r>
          </w:p>
        </w:tc>
        <w:tc>
          <w:tcPr>
            <w:tcW w:w="4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5 540 684,50</w:t>
            </w:r>
          </w:p>
        </w:tc>
        <w:tc>
          <w:tcPr>
            <w:tcW w:w="1208"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i/>
                <w:iCs/>
                <w:color w:val="252B33"/>
                <w:sz w:val="18"/>
                <w:szCs w:val="18"/>
              </w:rPr>
            </w:pPr>
            <w:r w:rsidRPr="00F278F0">
              <w:rPr>
                <w:i/>
                <w:iCs/>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Основное мероприятие "Организация проведения физкультурных и спортивных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11 0 01 00000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5 540 684,50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Расходы на обеспечение деятельности (оказание услуг) муниципальных учреждений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11 0 01 00590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5 138 000,00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На обеспечение социально-значимых расходов</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11 0 01 20630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610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81 000,00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Реализация мероприятий</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510"/>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Предоставление субсидий бюджетным, автономным учреждениям и иным некоммерческим организациям</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01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11 0 01 99990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600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321 684,50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255"/>
        </w:trPr>
        <w:tc>
          <w:tcPr>
            <w:tcW w:w="478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Субсидии бюджетным учреждениям </w:t>
            </w:r>
          </w:p>
        </w:tc>
        <w:tc>
          <w:tcPr>
            <w:tcW w:w="640" w:type="dxa"/>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650</w:t>
            </w:r>
          </w:p>
        </w:tc>
        <w:tc>
          <w:tcPr>
            <w:tcW w:w="4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r w:rsidRPr="00F278F0">
              <w:rPr>
                <w:color w:val="252B33"/>
                <w:sz w:val="18"/>
                <w:szCs w:val="18"/>
              </w:rPr>
              <w:lastRenderedPageBreak/>
              <w:t>1</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0</w:t>
            </w:r>
            <w:r w:rsidRPr="00F278F0">
              <w:rPr>
                <w:color w:val="252B33"/>
                <w:sz w:val="18"/>
                <w:szCs w:val="18"/>
              </w:rPr>
              <w:lastRenderedPageBreak/>
              <w:t>1</w:t>
            </w:r>
          </w:p>
        </w:tc>
        <w:tc>
          <w:tcPr>
            <w:tcW w:w="134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xml:space="preserve">11 0 01 </w:t>
            </w:r>
            <w:r w:rsidRPr="00F278F0">
              <w:rPr>
                <w:color w:val="252B33"/>
                <w:sz w:val="18"/>
                <w:szCs w:val="18"/>
              </w:rPr>
              <w:lastRenderedPageBreak/>
              <w:t>99990</w:t>
            </w:r>
          </w:p>
        </w:tc>
        <w:tc>
          <w:tcPr>
            <w:tcW w:w="4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61</w:t>
            </w:r>
            <w:r w:rsidRPr="00F278F0">
              <w:rPr>
                <w:color w:val="252B33"/>
                <w:sz w:val="18"/>
                <w:szCs w:val="18"/>
              </w:rPr>
              <w:lastRenderedPageBreak/>
              <w:t>0</w:t>
            </w:r>
          </w:p>
        </w:tc>
        <w:tc>
          <w:tcPr>
            <w:tcW w:w="130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xml:space="preserve">321 </w:t>
            </w:r>
            <w:r w:rsidRPr="00F278F0">
              <w:rPr>
                <w:color w:val="252B33"/>
                <w:sz w:val="18"/>
                <w:szCs w:val="18"/>
              </w:rPr>
              <w:lastRenderedPageBreak/>
              <w:t>684,50</w:t>
            </w:r>
          </w:p>
        </w:tc>
        <w:tc>
          <w:tcPr>
            <w:tcW w:w="1208"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lastRenderedPageBreak/>
              <w:t> </w:t>
            </w:r>
          </w:p>
        </w:tc>
        <w:tc>
          <w:tcPr>
            <w:tcW w:w="2656"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r>
      <w:tr w:rsidR="00F278F0" w:rsidRPr="00F278F0" w:rsidTr="00F278F0">
        <w:trPr>
          <w:trHeight w:val="330"/>
        </w:trPr>
        <w:tc>
          <w:tcPr>
            <w:tcW w:w="478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lastRenderedPageBreak/>
              <w:t>Всего</w:t>
            </w:r>
          </w:p>
        </w:tc>
        <w:tc>
          <w:tcPr>
            <w:tcW w:w="6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6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4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4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w:t>
            </w:r>
          </w:p>
        </w:tc>
        <w:tc>
          <w:tcPr>
            <w:tcW w:w="1300"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44 896 889,67</w:t>
            </w:r>
          </w:p>
        </w:tc>
        <w:tc>
          <w:tcPr>
            <w:tcW w:w="1208"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533 565,58</w:t>
            </w:r>
          </w:p>
        </w:tc>
        <w:tc>
          <w:tcPr>
            <w:tcW w:w="2656" w:type="dxa"/>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52 154,74</w:t>
            </w:r>
          </w:p>
        </w:tc>
      </w:tr>
    </w:tbl>
    <w:p w:rsidR="00F278F0" w:rsidRDefault="00F278F0"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tbl>
      <w:tblPr>
        <w:tblStyle w:val="a6"/>
        <w:tblW w:w="0" w:type="auto"/>
        <w:tblLook w:val="04A0" w:firstRow="1" w:lastRow="0" w:firstColumn="1" w:lastColumn="0" w:noHBand="0" w:noVBand="1"/>
      </w:tblPr>
      <w:tblGrid>
        <w:gridCol w:w="960"/>
        <w:gridCol w:w="1000"/>
        <w:gridCol w:w="960"/>
        <w:gridCol w:w="960"/>
        <w:gridCol w:w="960"/>
        <w:gridCol w:w="780"/>
        <w:gridCol w:w="222"/>
        <w:gridCol w:w="2941"/>
      </w:tblGrid>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bookmarkStart w:id="5" w:name="RANGE!A1:J16"/>
            <w:bookmarkEnd w:id="5"/>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308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Приложение № 6</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308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к решению Совета депутатов</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308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городского поселения Агириш</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308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от "25" ноября  2022 № 277</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139" w:type="dxa"/>
            <w:noWrap/>
            <w:hideMark/>
          </w:tcPr>
          <w:p w:rsidR="00F278F0" w:rsidRPr="00F278F0" w:rsidRDefault="00F278F0" w:rsidP="00F278F0">
            <w:pPr>
              <w:widowControl w:val="0"/>
              <w:autoSpaceDE w:val="0"/>
              <w:autoSpaceDN w:val="0"/>
              <w:adjustRightInd w:val="0"/>
              <w:rPr>
                <w:color w:val="252B33"/>
                <w:sz w:val="18"/>
                <w:szCs w:val="18"/>
              </w:rPr>
            </w:pPr>
          </w:p>
        </w:tc>
        <w:tc>
          <w:tcPr>
            <w:tcW w:w="2941" w:type="dxa"/>
            <w:noWrap/>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139" w:type="dxa"/>
            <w:noWrap/>
            <w:hideMark/>
          </w:tcPr>
          <w:p w:rsidR="00F278F0" w:rsidRPr="00F278F0" w:rsidRDefault="00F278F0" w:rsidP="00F278F0">
            <w:pPr>
              <w:widowControl w:val="0"/>
              <w:autoSpaceDE w:val="0"/>
              <w:autoSpaceDN w:val="0"/>
              <w:adjustRightInd w:val="0"/>
              <w:rPr>
                <w:color w:val="252B33"/>
                <w:sz w:val="18"/>
                <w:szCs w:val="18"/>
              </w:rPr>
            </w:pPr>
          </w:p>
        </w:tc>
        <w:tc>
          <w:tcPr>
            <w:tcW w:w="2941" w:type="dxa"/>
            <w:noWrap/>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765"/>
        </w:trPr>
        <w:tc>
          <w:tcPr>
            <w:tcW w:w="8700" w:type="dxa"/>
            <w:gridSpan w:val="8"/>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Источники внутреннего финансирования дефицита бюджета городского поселения Агириш на 2022 год</w:t>
            </w:r>
          </w:p>
        </w:tc>
      </w:tr>
      <w:tr w:rsidR="00F278F0" w:rsidRPr="00F278F0" w:rsidTr="00F278F0">
        <w:trPr>
          <w:trHeight w:val="240"/>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139" w:type="dxa"/>
            <w:noWrap/>
            <w:hideMark/>
          </w:tcPr>
          <w:p w:rsidR="00F278F0" w:rsidRPr="00F278F0" w:rsidRDefault="00F278F0" w:rsidP="00F278F0">
            <w:pPr>
              <w:widowControl w:val="0"/>
              <w:autoSpaceDE w:val="0"/>
              <w:autoSpaceDN w:val="0"/>
              <w:adjustRightInd w:val="0"/>
              <w:rPr>
                <w:color w:val="252B33"/>
                <w:sz w:val="18"/>
                <w:szCs w:val="18"/>
              </w:rPr>
            </w:pPr>
          </w:p>
        </w:tc>
        <w:tc>
          <w:tcPr>
            <w:tcW w:w="2941"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(рублей)</w:t>
            </w:r>
          </w:p>
        </w:tc>
      </w:tr>
      <w:tr w:rsidR="00F278F0" w:rsidRPr="00F278F0" w:rsidTr="00F278F0">
        <w:trPr>
          <w:trHeight w:val="255"/>
        </w:trPr>
        <w:tc>
          <w:tcPr>
            <w:tcW w:w="1960" w:type="dxa"/>
            <w:gridSpan w:val="2"/>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Код  </w:t>
            </w:r>
          </w:p>
        </w:tc>
        <w:tc>
          <w:tcPr>
            <w:tcW w:w="3660" w:type="dxa"/>
            <w:gridSpan w:val="4"/>
            <w:vMerge w:val="restart"/>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Наименование </w:t>
            </w:r>
            <w:proofErr w:type="gramStart"/>
            <w:r w:rsidRPr="00F278F0">
              <w:rPr>
                <w:color w:val="252B33"/>
                <w:sz w:val="18"/>
                <w:szCs w:val="18"/>
              </w:rPr>
              <w:t>видов источников внутреннего финансирования дефицита бюджета</w:t>
            </w:r>
            <w:proofErr w:type="gramEnd"/>
          </w:p>
        </w:tc>
        <w:tc>
          <w:tcPr>
            <w:tcW w:w="3080" w:type="dxa"/>
            <w:gridSpan w:val="2"/>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Сумма на год</w:t>
            </w:r>
          </w:p>
        </w:tc>
      </w:tr>
      <w:tr w:rsidR="00F278F0" w:rsidRPr="00F278F0" w:rsidTr="00F278F0">
        <w:trPr>
          <w:trHeight w:val="525"/>
        </w:trPr>
        <w:tc>
          <w:tcPr>
            <w:tcW w:w="1960" w:type="dxa"/>
            <w:gridSpan w:val="2"/>
            <w:vMerge/>
            <w:hideMark/>
          </w:tcPr>
          <w:p w:rsidR="00F278F0" w:rsidRPr="00F278F0" w:rsidRDefault="00F278F0" w:rsidP="00F278F0">
            <w:pPr>
              <w:widowControl w:val="0"/>
              <w:autoSpaceDE w:val="0"/>
              <w:autoSpaceDN w:val="0"/>
              <w:adjustRightInd w:val="0"/>
              <w:rPr>
                <w:color w:val="252B33"/>
                <w:sz w:val="18"/>
                <w:szCs w:val="18"/>
              </w:rPr>
            </w:pPr>
          </w:p>
        </w:tc>
        <w:tc>
          <w:tcPr>
            <w:tcW w:w="3660" w:type="dxa"/>
            <w:gridSpan w:val="4"/>
            <w:vMerge/>
            <w:hideMark/>
          </w:tcPr>
          <w:p w:rsidR="00F278F0" w:rsidRPr="00F278F0" w:rsidRDefault="00F278F0" w:rsidP="00F278F0">
            <w:pPr>
              <w:widowControl w:val="0"/>
              <w:autoSpaceDE w:val="0"/>
              <w:autoSpaceDN w:val="0"/>
              <w:adjustRightInd w:val="0"/>
              <w:rPr>
                <w:color w:val="252B33"/>
                <w:sz w:val="18"/>
                <w:szCs w:val="18"/>
              </w:rPr>
            </w:pPr>
          </w:p>
        </w:tc>
        <w:tc>
          <w:tcPr>
            <w:tcW w:w="3080" w:type="dxa"/>
            <w:gridSpan w:val="2"/>
            <w:vMerge/>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255"/>
        </w:trPr>
        <w:tc>
          <w:tcPr>
            <w:tcW w:w="196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3660" w:type="dxa"/>
            <w:gridSpan w:val="4"/>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2</w:t>
            </w:r>
          </w:p>
        </w:tc>
        <w:tc>
          <w:tcPr>
            <w:tcW w:w="308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3</w:t>
            </w:r>
          </w:p>
        </w:tc>
      </w:tr>
      <w:tr w:rsidR="00F278F0" w:rsidRPr="00F278F0" w:rsidTr="00F278F0">
        <w:trPr>
          <w:trHeight w:val="615"/>
        </w:trPr>
        <w:tc>
          <w:tcPr>
            <w:tcW w:w="1960" w:type="dxa"/>
            <w:gridSpan w:val="2"/>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 01 05 00 00 00 0000 000</w:t>
            </w:r>
          </w:p>
        </w:tc>
        <w:tc>
          <w:tcPr>
            <w:tcW w:w="3660" w:type="dxa"/>
            <w:gridSpan w:val="4"/>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 xml:space="preserve">Изменение остатков средств на </w:t>
            </w:r>
            <w:proofErr w:type="gramStart"/>
            <w:r w:rsidRPr="00F278F0">
              <w:rPr>
                <w:b/>
                <w:bCs/>
                <w:color w:val="252B33"/>
                <w:sz w:val="18"/>
                <w:szCs w:val="18"/>
              </w:rPr>
              <w:t>счетах</w:t>
            </w:r>
            <w:proofErr w:type="gramEnd"/>
            <w:r w:rsidRPr="00F278F0">
              <w:rPr>
                <w:b/>
                <w:bCs/>
                <w:color w:val="252B33"/>
                <w:sz w:val="18"/>
                <w:szCs w:val="18"/>
              </w:rPr>
              <w:t xml:space="preserve"> по учету средств бюджетов</w:t>
            </w:r>
          </w:p>
        </w:tc>
        <w:tc>
          <w:tcPr>
            <w:tcW w:w="3080" w:type="dxa"/>
            <w:gridSpan w:val="2"/>
            <w:noWrap/>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1 497 320,59</w:t>
            </w:r>
          </w:p>
        </w:tc>
      </w:tr>
      <w:tr w:rsidR="00F278F0" w:rsidRPr="00F278F0" w:rsidTr="00F278F0">
        <w:trPr>
          <w:trHeight w:val="705"/>
        </w:trPr>
        <w:tc>
          <w:tcPr>
            <w:tcW w:w="196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01 05 02 01 13 0000 510</w:t>
            </w:r>
          </w:p>
        </w:tc>
        <w:tc>
          <w:tcPr>
            <w:tcW w:w="3660" w:type="dxa"/>
            <w:gridSpan w:val="4"/>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Увеличение прочих остатков денежных средств бюджетов городских поселений</w:t>
            </w:r>
          </w:p>
        </w:tc>
        <w:tc>
          <w:tcPr>
            <w:tcW w:w="3080" w:type="dxa"/>
            <w:gridSpan w:val="2"/>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-43 399 569,08</w:t>
            </w:r>
          </w:p>
        </w:tc>
      </w:tr>
      <w:tr w:rsidR="00F278F0" w:rsidRPr="00F278F0" w:rsidTr="00F278F0">
        <w:trPr>
          <w:trHeight w:val="765"/>
        </w:trPr>
        <w:tc>
          <w:tcPr>
            <w:tcW w:w="196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01 05 02 01 13 0000 610</w:t>
            </w:r>
          </w:p>
        </w:tc>
        <w:tc>
          <w:tcPr>
            <w:tcW w:w="3660" w:type="dxa"/>
            <w:gridSpan w:val="4"/>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Уменьшение прочих остатков денежных средств бюджетов городских поселений</w:t>
            </w:r>
          </w:p>
        </w:tc>
        <w:tc>
          <w:tcPr>
            <w:tcW w:w="3080" w:type="dxa"/>
            <w:gridSpan w:val="2"/>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44 896 889,67</w:t>
            </w:r>
          </w:p>
        </w:tc>
      </w:tr>
      <w:tr w:rsidR="00F278F0" w:rsidRPr="00F278F0" w:rsidTr="00F278F0">
        <w:trPr>
          <w:trHeight w:val="300"/>
        </w:trPr>
        <w:tc>
          <w:tcPr>
            <w:tcW w:w="196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w:t>
            </w:r>
          </w:p>
        </w:tc>
        <w:tc>
          <w:tcPr>
            <w:tcW w:w="3660" w:type="dxa"/>
            <w:gridSpan w:val="4"/>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Всего</w:t>
            </w:r>
          </w:p>
        </w:tc>
        <w:tc>
          <w:tcPr>
            <w:tcW w:w="308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1 497 320,59</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100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780" w:type="dxa"/>
            <w:noWrap/>
            <w:hideMark/>
          </w:tcPr>
          <w:p w:rsidR="00F278F0" w:rsidRPr="00F278F0" w:rsidRDefault="00F278F0" w:rsidP="00F278F0">
            <w:pPr>
              <w:widowControl w:val="0"/>
              <w:autoSpaceDE w:val="0"/>
              <w:autoSpaceDN w:val="0"/>
              <w:adjustRightInd w:val="0"/>
              <w:rPr>
                <w:color w:val="252B33"/>
                <w:sz w:val="18"/>
                <w:szCs w:val="18"/>
              </w:rPr>
            </w:pPr>
          </w:p>
        </w:tc>
        <w:tc>
          <w:tcPr>
            <w:tcW w:w="139" w:type="dxa"/>
            <w:noWrap/>
            <w:hideMark/>
          </w:tcPr>
          <w:p w:rsidR="00F278F0" w:rsidRPr="00F278F0" w:rsidRDefault="00F278F0" w:rsidP="00F278F0">
            <w:pPr>
              <w:widowControl w:val="0"/>
              <w:autoSpaceDE w:val="0"/>
              <w:autoSpaceDN w:val="0"/>
              <w:adjustRightInd w:val="0"/>
              <w:rPr>
                <w:color w:val="252B33"/>
                <w:sz w:val="18"/>
                <w:szCs w:val="18"/>
              </w:rPr>
            </w:pPr>
          </w:p>
        </w:tc>
        <w:tc>
          <w:tcPr>
            <w:tcW w:w="2941" w:type="dxa"/>
            <w:noWrap/>
            <w:hideMark/>
          </w:tcPr>
          <w:p w:rsidR="00F278F0" w:rsidRPr="00F278F0" w:rsidRDefault="00F278F0" w:rsidP="00F278F0">
            <w:pPr>
              <w:widowControl w:val="0"/>
              <w:autoSpaceDE w:val="0"/>
              <w:autoSpaceDN w:val="0"/>
              <w:adjustRightInd w:val="0"/>
              <w:rPr>
                <w:color w:val="252B33"/>
                <w:sz w:val="18"/>
                <w:szCs w:val="18"/>
              </w:rPr>
            </w:pPr>
          </w:p>
        </w:tc>
      </w:tr>
    </w:tbl>
    <w:p w:rsidR="00F278F0" w:rsidRDefault="00F278F0"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p w:rsidR="00F278F0" w:rsidRDefault="00F278F0" w:rsidP="00AE552D">
      <w:pPr>
        <w:widowControl w:val="0"/>
        <w:autoSpaceDE w:val="0"/>
        <w:autoSpaceDN w:val="0"/>
        <w:adjustRightInd w:val="0"/>
        <w:rPr>
          <w:color w:val="252B33"/>
          <w:sz w:val="18"/>
          <w:szCs w:val="18"/>
        </w:rPr>
      </w:pPr>
    </w:p>
    <w:tbl>
      <w:tblPr>
        <w:tblStyle w:val="a6"/>
        <w:tblW w:w="0" w:type="auto"/>
        <w:tblLook w:val="04A0" w:firstRow="1" w:lastRow="0" w:firstColumn="1" w:lastColumn="0" w:noHBand="0" w:noVBand="1"/>
      </w:tblPr>
      <w:tblGrid>
        <w:gridCol w:w="960"/>
        <w:gridCol w:w="2760"/>
        <w:gridCol w:w="280"/>
        <w:gridCol w:w="1460"/>
        <w:gridCol w:w="440"/>
        <w:gridCol w:w="580"/>
        <w:gridCol w:w="222"/>
        <w:gridCol w:w="2732"/>
      </w:tblGrid>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Приложение № 7</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к решению Совета депутатов</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городского поселения Агириш</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от  "25" ноября 2022 № 277</w:t>
            </w: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108" w:type="dxa"/>
            <w:noWrap/>
            <w:hideMark/>
          </w:tcPr>
          <w:p w:rsidR="00F278F0" w:rsidRPr="00F278F0" w:rsidRDefault="00F278F0" w:rsidP="00F278F0">
            <w:pPr>
              <w:widowControl w:val="0"/>
              <w:autoSpaceDE w:val="0"/>
              <w:autoSpaceDN w:val="0"/>
              <w:adjustRightInd w:val="0"/>
              <w:rPr>
                <w:color w:val="252B33"/>
                <w:sz w:val="18"/>
                <w:szCs w:val="18"/>
              </w:rPr>
            </w:pPr>
          </w:p>
        </w:tc>
        <w:tc>
          <w:tcPr>
            <w:tcW w:w="2732" w:type="dxa"/>
            <w:noWrap/>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255"/>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108" w:type="dxa"/>
            <w:noWrap/>
            <w:hideMark/>
          </w:tcPr>
          <w:p w:rsidR="00F278F0" w:rsidRPr="00F278F0" w:rsidRDefault="00F278F0" w:rsidP="00F278F0">
            <w:pPr>
              <w:widowControl w:val="0"/>
              <w:autoSpaceDE w:val="0"/>
              <w:autoSpaceDN w:val="0"/>
              <w:adjustRightInd w:val="0"/>
              <w:rPr>
                <w:color w:val="252B33"/>
                <w:sz w:val="18"/>
                <w:szCs w:val="18"/>
              </w:rPr>
            </w:pPr>
          </w:p>
        </w:tc>
        <w:tc>
          <w:tcPr>
            <w:tcW w:w="2732" w:type="dxa"/>
            <w:noWrap/>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765"/>
        </w:trPr>
        <w:tc>
          <w:tcPr>
            <w:tcW w:w="9320" w:type="dxa"/>
            <w:gridSpan w:val="8"/>
            <w:hideMark/>
          </w:tcPr>
          <w:p w:rsidR="00F278F0" w:rsidRPr="00F278F0" w:rsidRDefault="00F278F0" w:rsidP="00F278F0">
            <w:pPr>
              <w:widowControl w:val="0"/>
              <w:autoSpaceDE w:val="0"/>
              <w:autoSpaceDN w:val="0"/>
              <w:adjustRightInd w:val="0"/>
              <w:rPr>
                <w:b/>
                <w:bCs/>
                <w:color w:val="252B33"/>
                <w:sz w:val="18"/>
                <w:szCs w:val="18"/>
              </w:rPr>
            </w:pPr>
            <w:r w:rsidRPr="00F278F0">
              <w:rPr>
                <w:b/>
                <w:bCs/>
                <w:color w:val="252B33"/>
                <w:sz w:val="18"/>
                <w:szCs w:val="18"/>
              </w:rPr>
              <w:t>Распределение бюджетных ассигнований муниципального дорожного фонда городского поселения Агириш на 2022 год</w:t>
            </w:r>
          </w:p>
        </w:tc>
      </w:tr>
      <w:tr w:rsidR="00F278F0" w:rsidRPr="00F278F0" w:rsidTr="00F278F0">
        <w:trPr>
          <w:trHeight w:val="240"/>
        </w:trPr>
        <w:tc>
          <w:tcPr>
            <w:tcW w:w="960" w:type="dxa"/>
            <w:noWrap/>
            <w:hideMark/>
          </w:tcPr>
          <w:p w:rsidR="00F278F0" w:rsidRPr="00F278F0" w:rsidRDefault="00F278F0" w:rsidP="00F278F0">
            <w:pPr>
              <w:widowControl w:val="0"/>
              <w:autoSpaceDE w:val="0"/>
              <w:autoSpaceDN w:val="0"/>
              <w:adjustRightInd w:val="0"/>
              <w:rPr>
                <w:color w:val="252B33"/>
                <w:sz w:val="18"/>
                <w:szCs w:val="18"/>
              </w:rPr>
            </w:pPr>
          </w:p>
        </w:tc>
        <w:tc>
          <w:tcPr>
            <w:tcW w:w="2760" w:type="dxa"/>
            <w:noWrap/>
            <w:hideMark/>
          </w:tcPr>
          <w:p w:rsidR="00F278F0" w:rsidRPr="00F278F0" w:rsidRDefault="00F278F0" w:rsidP="00F278F0">
            <w:pPr>
              <w:widowControl w:val="0"/>
              <w:autoSpaceDE w:val="0"/>
              <w:autoSpaceDN w:val="0"/>
              <w:adjustRightInd w:val="0"/>
              <w:rPr>
                <w:color w:val="252B33"/>
                <w:sz w:val="18"/>
                <w:szCs w:val="18"/>
              </w:rPr>
            </w:pPr>
          </w:p>
        </w:tc>
        <w:tc>
          <w:tcPr>
            <w:tcW w:w="280" w:type="dxa"/>
            <w:noWrap/>
            <w:hideMark/>
          </w:tcPr>
          <w:p w:rsidR="00F278F0" w:rsidRPr="00F278F0" w:rsidRDefault="00F278F0" w:rsidP="00F278F0">
            <w:pPr>
              <w:widowControl w:val="0"/>
              <w:autoSpaceDE w:val="0"/>
              <w:autoSpaceDN w:val="0"/>
              <w:adjustRightInd w:val="0"/>
              <w:rPr>
                <w:color w:val="252B33"/>
                <w:sz w:val="18"/>
                <w:szCs w:val="18"/>
              </w:rPr>
            </w:pPr>
          </w:p>
        </w:tc>
        <w:tc>
          <w:tcPr>
            <w:tcW w:w="1460" w:type="dxa"/>
            <w:noWrap/>
            <w:hideMark/>
          </w:tcPr>
          <w:p w:rsidR="00F278F0" w:rsidRPr="00F278F0" w:rsidRDefault="00F278F0" w:rsidP="00F278F0">
            <w:pPr>
              <w:widowControl w:val="0"/>
              <w:autoSpaceDE w:val="0"/>
              <w:autoSpaceDN w:val="0"/>
              <w:adjustRightInd w:val="0"/>
              <w:rPr>
                <w:color w:val="252B33"/>
                <w:sz w:val="18"/>
                <w:szCs w:val="18"/>
              </w:rPr>
            </w:pPr>
          </w:p>
        </w:tc>
        <w:tc>
          <w:tcPr>
            <w:tcW w:w="440" w:type="dxa"/>
            <w:noWrap/>
            <w:hideMark/>
          </w:tcPr>
          <w:p w:rsidR="00F278F0" w:rsidRPr="00F278F0" w:rsidRDefault="00F278F0" w:rsidP="00F278F0">
            <w:pPr>
              <w:widowControl w:val="0"/>
              <w:autoSpaceDE w:val="0"/>
              <w:autoSpaceDN w:val="0"/>
              <w:adjustRightInd w:val="0"/>
              <w:rPr>
                <w:color w:val="252B33"/>
                <w:sz w:val="18"/>
                <w:szCs w:val="18"/>
              </w:rPr>
            </w:pPr>
          </w:p>
        </w:tc>
        <w:tc>
          <w:tcPr>
            <w:tcW w:w="580" w:type="dxa"/>
            <w:noWrap/>
            <w:hideMark/>
          </w:tcPr>
          <w:p w:rsidR="00F278F0" w:rsidRPr="00F278F0" w:rsidRDefault="00F278F0" w:rsidP="00F278F0">
            <w:pPr>
              <w:widowControl w:val="0"/>
              <w:autoSpaceDE w:val="0"/>
              <w:autoSpaceDN w:val="0"/>
              <w:adjustRightInd w:val="0"/>
              <w:rPr>
                <w:color w:val="252B33"/>
                <w:sz w:val="18"/>
                <w:szCs w:val="18"/>
              </w:rPr>
            </w:pPr>
          </w:p>
        </w:tc>
        <w:tc>
          <w:tcPr>
            <w:tcW w:w="108" w:type="dxa"/>
            <w:noWrap/>
            <w:hideMark/>
          </w:tcPr>
          <w:p w:rsidR="00F278F0" w:rsidRPr="00F278F0" w:rsidRDefault="00F278F0" w:rsidP="00F278F0">
            <w:pPr>
              <w:widowControl w:val="0"/>
              <w:autoSpaceDE w:val="0"/>
              <w:autoSpaceDN w:val="0"/>
              <w:adjustRightInd w:val="0"/>
              <w:rPr>
                <w:color w:val="252B33"/>
                <w:sz w:val="18"/>
                <w:szCs w:val="18"/>
              </w:rPr>
            </w:pPr>
          </w:p>
        </w:tc>
        <w:tc>
          <w:tcPr>
            <w:tcW w:w="2732"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(рублей)</w:t>
            </w:r>
          </w:p>
        </w:tc>
      </w:tr>
      <w:tr w:rsidR="00F278F0" w:rsidRPr="00F278F0" w:rsidTr="00F278F0">
        <w:trPr>
          <w:trHeight w:val="255"/>
        </w:trPr>
        <w:tc>
          <w:tcPr>
            <w:tcW w:w="960" w:type="dxa"/>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 xml:space="preserve">№ </w:t>
            </w:r>
            <w:proofErr w:type="gramStart"/>
            <w:r w:rsidRPr="00F278F0">
              <w:rPr>
                <w:color w:val="252B33"/>
                <w:sz w:val="18"/>
                <w:szCs w:val="18"/>
              </w:rPr>
              <w:t>п</w:t>
            </w:r>
            <w:proofErr w:type="gramEnd"/>
            <w:r w:rsidRPr="00F278F0">
              <w:rPr>
                <w:color w:val="252B33"/>
                <w:sz w:val="18"/>
                <w:szCs w:val="18"/>
              </w:rPr>
              <w:t>/п</w:t>
            </w:r>
          </w:p>
        </w:tc>
        <w:tc>
          <w:tcPr>
            <w:tcW w:w="5520" w:type="dxa"/>
            <w:gridSpan w:val="5"/>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Целевое направление</w:t>
            </w:r>
          </w:p>
        </w:tc>
        <w:tc>
          <w:tcPr>
            <w:tcW w:w="2840" w:type="dxa"/>
            <w:gridSpan w:val="2"/>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Сумма на год</w:t>
            </w:r>
          </w:p>
        </w:tc>
      </w:tr>
      <w:tr w:rsidR="00F278F0" w:rsidRPr="00F278F0" w:rsidTr="00F278F0">
        <w:trPr>
          <w:trHeight w:val="525"/>
        </w:trPr>
        <w:tc>
          <w:tcPr>
            <w:tcW w:w="960" w:type="dxa"/>
            <w:vMerge/>
            <w:hideMark/>
          </w:tcPr>
          <w:p w:rsidR="00F278F0" w:rsidRPr="00F278F0" w:rsidRDefault="00F278F0" w:rsidP="00F278F0">
            <w:pPr>
              <w:widowControl w:val="0"/>
              <w:autoSpaceDE w:val="0"/>
              <w:autoSpaceDN w:val="0"/>
              <w:adjustRightInd w:val="0"/>
              <w:rPr>
                <w:color w:val="252B33"/>
                <w:sz w:val="18"/>
                <w:szCs w:val="18"/>
              </w:rPr>
            </w:pPr>
          </w:p>
        </w:tc>
        <w:tc>
          <w:tcPr>
            <w:tcW w:w="5520" w:type="dxa"/>
            <w:gridSpan w:val="5"/>
            <w:vMerge/>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vMerge/>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765"/>
        </w:trPr>
        <w:tc>
          <w:tcPr>
            <w:tcW w:w="960" w:type="dxa"/>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1</w:t>
            </w:r>
          </w:p>
        </w:tc>
        <w:tc>
          <w:tcPr>
            <w:tcW w:w="5520" w:type="dxa"/>
            <w:gridSpan w:val="5"/>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Содержание действующей сети автомобильных дорог и сооружений на них</w:t>
            </w:r>
          </w:p>
        </w:tc>
        <w:tc>
          <w:tcPr>
            <w:tcW w:w="2840" w:type="dxa"/>
            <w:gridSpan w:val="2"/>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276"/>
        </w:trPr>
        <w:tc>
          <w:tcPr>
            <w:tcW w:w="6480" w:type="dxa"/>
            <w:gridSpan w:val="6"/>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Всего</w:t>
            </w:r>
          </w:p>
        </w:tc>
        <w:tc>
          <w:tcPr>
            <w:tcW w:w="2840" w:type="dxa"/>
            <w:gridSpan w:val="2"/>
            <w:vMerge w:val="restart"/>
            <w:noWrap/>
            <w:hideMark/>
          </w:tcPr>
          <w:p w:rsidR="00F278F0" w:rsidRPr="00F278F0" w:rsidRDefault="00F278F0" w:rsidP="00F278F0">
            <w:pPr>
              <w:widowControl w:val="0"/>
              <w:autoSpaceDE w:val="0"/>
              <w:autoSpaceDN w:val="0"/>
              <w:adjustRightInd w:val="0"/>
              <w:rPr>
                <w:color w:val="252B33"/>
                <w:sz w:val="18"/>
                <w:szCs w:val="18"/>
              </w:rPr>
            </w:pPr>
            <w:r w:rsidRPr="00F278F0">
              <w:rPr>
                <w:color w:val="252B33"/>
                <w:sz w:val="18"/>
                <w:szCs w:val="18"/>
              </w:rPr>
              <w:t>4 006 040,59</w:t>
            </w:r>
          </w:p>
        </w:tc>
      </w:tr>
      <w:tr w:rsidR="00F278F0" w:rsidRPr="00F278F0" w:rsidTr="00F278F0">
        <w:trPr>
          <w:trHeight w:val="276"/>
        </w:trPr>
        <w:tc>
          <w:tcPr>
            <w:tcW w:w="6480" w:type="dxa"/>
            <w:gridSpan w:val="6"/>
            <w:vMerge/>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vMerge/>
            <w:hideMark/>
          </w:tcPr>
          <w:p w:rsidR="00F278F0" w:rsidRPr="00F278F0" w:rsidRDefault="00F278F0" w:rsidP="00F278F0">
            <w:pPr>
              <w:widowControl w:val="0"/>
              <w:autoSpaceDE w:val="0"/>
              <w:autoSpaceDN w:val="0"/>
              <w:adjustRightInd w:val="0"/>
              <w:rPr>
                <w:color w:val="252B33"/>
                <w:sz w:val="18"/>
                <w:szCs w:val="18"/>
              </w:rPr>
            </w:pPr>
          </w:p>
        </w:tc>
      </w:tr>
      <w:tr w:rsidR="00F278F0" w:rsidRPr="00F278F0" w:rsidTr="00F278F0">
        <w:trPr>
          <w:trHeight w:val="276"/>
        </w:trPr>
        <w:tc>
          <w:tcPr>
            <w:tcW w:w="6480" w:type="dxa"/>
            <w:gridSpan w:val="6"/>
            <w:vMerge/>
            <w:hideMark/>
          </w:tcPr>
          <w:p w:rsidR="00F278F0" w:rsidRPr="00F278F0" w:rsidRDefault="00F278F0" w:rsidP="00F278F0">
            <w:pPr>
              <w:widowControl w:val="0"/>
              <w:autoSpaceDE w:val="0"/>
              <w:autoSpaceDN w:val="0"/>
              <w:adjustRightInd w:val="0"/>
              <w:rPr>
                <w:color w:val="252B33"/>
                <w:sz w:val="18"/>
                <w:szCs w:val="18"/>
              </w:rPr>
            </w:pPr>
          </w:p>
        </w:tc>
        <w:tc>
          <w:tcPr>
            <w:tcW w:w="2840" w:type="dxa"/>
            <w:gridSpan w:val="2"/>
            <w:vMerge/>
            <w:hideMark/>
          </w:tcPr>
          <w:p w:rsidR="00F278F0" w:rsidRPr="00F278F0" w:rsidRDefault="00F278F0" w:rsidP="00F278F0">
            <w:pPr>
              <w:widowControl w:val="0"/>
              <w:autoSpaceDE w:val="0"/>
              <w:autoSpaceDN w:val="0"/>
              <w:adjustRightInd w:val="0"/>
              <w:rPr>
                <w:color w:val="252B33"/>
                <w:sz w:val="18"/>
                <w:szCs w:val="18"/>
              </w:rPr>
            </w:pPr>
          </w:p>
        </w:tc>
      </w:tr>
    </w:tbl>
    <w:p w:rsidR="00F278F0" w:rsidRPr="00024555" w:rsidRDefault="00F278F0" w:rsidP="00AE552D">
      <w:pPr>
        <w:widowControl w:val="0"/>
        <w:autoSpaceDE w:val="0"/>
        <w:autoSpaceDN w:val="0"/>
        <w:adjustRightInd w:val="0"/>
        <w:rPr>
          <w:color w:val="252B33"/>
          <w:sz w:val="18"/>
          <w:szCs w:val="18"/>
        </w:rPr>
      </w:pPr>
      <w:bookmarkStart w:id="6" w:name="_GoBack"/>
      <w:bookmarkEnd w:id="6"/>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7"/>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13" w:rsidRDefault="00F15113">
      <w:r>
        <w:separator/>
      </w:r>
    </w:p>
  </w:endnote>
  <w:endnote w:type="continuationSeparator" w:id="0">
    <w:p w:rsidR="00F15113" w:rsidRDefault="00F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F278F0">
          <w:rPr>
            <w:noProof/>
          </w:rPr>
          <w:t>36</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13" w:rsidRDefault="00F15113">
      <w:r>
        <w:separator/>
      </w:r>
    </w:p>
  </w:footnote>
  <w:footnote w:type="continuationSeparator" w:id="0">
    <w:p w:rsidR="00F15113" w:rsidRDefault="00F1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F15113"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F278F0">
      <w:t xml:space="preserve">                       №  76(718</w:t>
    </w:r>
    <w:r w:rsidR="00D70122">
      <w:t>)</w:t>
    </w:r>
    <w:r w:rsidR="00F278F0">
      <w:t xml:space="preserve">   25</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0"/>
  </w:num>
  <w:num w:numId="4">
    <w:abstractNumId w:val="65"/>
  </w:num>
  <w:num w:numId="5">
    <w:abstractNumId w:val="28"/>
  </w:num>
  <w:num w:numId="6">
    <w:abstractNumId w:val="68"/>
  </w:num>
  <w:num w:numId="7">
    <w:abstractNumId w:val="41"/>
  </w:num>
  <w:num w:numId="8">
    <w:abstractNumId w:val="21"/>
  </w:num>
  <w:num w:numId="9">
    <w:abstractNumId w:val="59"/>
  </w:num>
  <w:num w:numId="10">
    <w:abstractNumId w:val="55"/>
  </w:num>
  <w:num w:numId="11">
    <w:abstractNumId w:val="56"/>
  </w:num>
  <w:num w:numId="12">
    <w:abstractNumId w:val="50"/>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2"/>
  </w:num>
  <w:num w:numId="18">
    <w:abstractNumId w:val="67"/>
  </w:num>
  <w:num w:numId="19">
    <w:abstractNumId w:val="49"/>
  </w:num>
  <w:num w:numId="20">
    <w:abstractNumId w:val="37"/>
  </w:num>
  <w:num w:numId="21">
    <w:abstractNumId w:val="57"/>
  </w:num>
  <w:num w:numId="22">
    <w:abstractNumId w:val="39"/>
  </w:num>
  <w:num w:numId="23">
    <w:abstractNumId w:val="31"/>
  </w:num>
  <w:num w:numId="24">
    <w:abstractNumId w:val="42"/>
  </w:num>
  <w:num w:numId="25">
    <w:abstractNumId w:val="62"/>
  </w:num>
  <w:num w:numId="26">
    <w:abstractNumId w:val="53"/>
  </w:num>
  <w:num w:numId="27">
    <w:abstractNumId w:val="38"/>
  </w:num>
  <w:num w:numId="28">
    <w:abstractNumId w:val="22"/>
  </w:num>
  <w:num w:numId="29">
    <w:abstractNumId w:val="44"/>
  </w:num>
  <w:num w:numId="30">
    <w:abstractNumId w:val="66"/>
  </w:num>
  <w:num w:numId="31">
    <w:abstractNumId w:val="54"/>
  </w:num>
  <w:num w:numId="32">
    <w:abstractNumId w:val="58"/>
  </w:num>
  <w:num w:numId="33">
    <w:abstractNumId w:val="27"/>
  </w:num>
  <w:num w:numId="34">
    <w:abstractNumId w:val="18"/>
  </w:num>
  <w:num w:numId="35">
    <w:abstractNumId w:val="63"/>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2"/>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5113"/>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8F0"/>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01389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5558486">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6187337">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341591">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1170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1430023">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57855986">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ase.garant.ru/12125267/8809e0c492096c8d84f508b2440bfb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8854/f905a0b321f08cd291b6eee867ddfe62194b4115/"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8854/7f582f3c858aa7964afaa8323e3b99d9147af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F77E-9408-4DD3-B7EC-A1F2529C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37</Pages>
  <Words>12720</Words>
  <Characters>72505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47</cp:revision>
  <cp:lastPrinted>2015-07-31T09:23:00Z</cp:lastPrinted>
  <dcterms:created xsi:type="dcterms:W3CDTF">2022-03-30T11:52:00Z</dcterms:created>
  <dcterms:modified xsi:type="dcterms:W3CDTF">2022-11-28T10:04:00Z</dcterms:modified>
</cp:coreProperties>
</file>