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0002E9" w:rsidP="00613BF8">
      <w:r>
        <w:rPr>
          <w:noProof/>
        </w:rPr>
        <mc:AlternateContent>
          <mc:Choice Requires="wps">
            <w:drawing>
              <wp:anchor distT="36576" distB="36576" distL="36576" distR="36576" simplePos="0" relativeHeight="251618816" behindDoc="1" locked="0" layoutInCell="1" allowOverlap="1">
                <wp:simplePos x="0" y="0"/>
                <wp:positionH relativeFrom="column">
                  <wp:posOffset>1466850</wp:posOffset>
                </wp:positionH>
                <wp:positionV relativeFrom="paragraph">
                  <wp:posOffset>136525</wp:posOffset>
                </wp:positionV>
                <wp:extent cx="3683000" cy="1801495"/>
                <wp:effectExtent l="0" t="0" r="0" b="0"/>
                <wp:wrapThrough wrapText="bothSides">
                  <wp:wrapPolygon edited="0">
                    <wp:start x="0" y="0"/>
                    <wp:lineTo x="0" y="21600"/>
                    <wp:lineTo x="21600" y="21600"/>
                    <wp:lineTo x="21600" y="0"/>
                  </wp:wrapPolygon>
                </wp:wrapThrough>
                <wp:docPr id="10" name="WordArt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83000" cy="1801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065A3" w:rsidRDefault="004065A3"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 xml:space="preserve">Вестник </w:t>
                            </w:r>
                          </w:p>
                          <w:p w:rsidR="004065A3" w:rsidRDefault="004065A3"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городского поселения Агириш</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4065A3" w:rsidRDefault="004065A3"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 xml:space="preserve">Вестник </w:t>
                      </w:r>
                    </w:p>
                    <w:p w:rsidR="004065A3" w:rsidRDefault="004065A3"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городского поселения Агириш</w:t>
                      </w:r>
                    </w:p>
                  </w:txbxContent>
                </v:textbox>
                <w10:wrap type="through"/>
              </v:shape>
            </w:pict>
          </mc:Fallback>
        </mc:AlternateConten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0002E9" w:rsidP="00613BF8">
      <w:r>
        <w:rPr>
          <w:noProof/>
        </w:rPr>
        <mc:AlternateContent>
          <mc:Choice Requires="wps">
            <w:drawing>
              <wp:anchor distT="0" distB="0" distL="114300" distR="114300" simplePos="0" relativeHeight="251622912" behindDoc="0" locked="0" layoutInCell="1" allowOverlap="1">
                <wp:simplePos x="0" y="0"/>
                <wp:positionH relativeFrom="column">
                  <wp:posOffset>-575945</wp:posOffset>
                </wp:positionH>
                <wp:positionV relativeFrom="paragraph">
                  <wp:posOffset>19050</wp:posOffset>
                </wp:positionV>
                <wp:extent cx="2400300" cy="276225"/>
                <wp:effectExtent l="0" t="0" r="19050" b="28575"/>
                <wp:wrapNone/>
                <wp:docPr id="9"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76225"/>
                        </a:xfrm>
                        <a:prstGeom prst="rect">
                          <a:avLst/>
                        </a:prstGeom>
                        <a:solidFill>
                          <a:srgbClr val="FFFFFF"/>
                        </a:solidFill>
                        <a:ln w="9525">
                          <a:solidFill>
                            <a:srgbClr val="000000"/>
                          </a:solidFill>
                          <a:miter lim="800000"/>
                          <a:headEnd/>
                          <a:tailEnd/>
                        </a:ln>
                      </wps:spPr>
                      <wps:txbx>
                        <w:txbxContent>
                          <w:p w:rsidR="004065A3" w:rsidRPr="008D043E" w:rsidRDefault="004065A3" w:rsidP="00221B21">
                            <w:pPr>
                              <w:pStyle w:val="msoaccenttext7"/>
                              <w:widowControl w:val="0"/>
                              <w:rPr>
                                <w:rFonts w:ascii="Arial" w:hAnsi="Arial" w:cs="Arial"/>
                                <w:i/>
                                <w:iCs/>
                                <w:sz w:val="16"/>
                                <w:szCs w:val="16"/>
                              </w:rPr>
                            </w:pPr>
                            <w:r>
                              <w:rPr>
                                <w:rFonts w:ascii="Arial" w:hAnsi="Arial" w:cs="Arial"/>
                                <w:i/>
                                <w:iCs/>
                                <w:sz w:val="16"/>
                                <w:szCs w:val="16"/>
                              </w:rPr>
                              <w:t>В</w:t>
                            </w:r>
                            <w:r w:rsidR="009A036D">
                              <w:rPr>
                                <w:rFonts w:ascii="Arial" w:hAnsi="Arial" w:cs="Arial"/>
                                <w:i/>
                                <w:iCs/>
                                <w:sz w:val="16"/>
                                <w:szCs w:val="16"/>
                              </w:rPr>
                              <w:t xml:space="preserve">ыпуск № 64(894)       25 </w:t>
                            </w:r>
                            <w:r>
                              <w:rPr>
                                <w:rFonts w:ascii="Arial" w:hAnsi="Arial" w:cs="Arial"/>
                                <w:i/>
                                <w:iCs/>
                                <w:sz w:val="16"/>
                                <w:szCs w:val="16"/>
                              </w:rPr>
                              <w:t>июля  2024 г.</w:t>
                            </w:r>
                          </w:p>
                          <w:p w:rsidR="004065A3" w:rsidRDefault="004065A3" w:rsidP="00221B21">
                            <w:pPr>
                              <w:widowControl w:val="0"/>
                            </w:pPr>
                          </w:p>
                          <w:p w:rsidR="004065A3" w:rsidRPr="00221B21" w:rsidRDefault="004065A3" w:rsidP="00221B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027" type="#_x0000_t202" style="position:absolute;margin-left:-45.35pt;margin-top:1.5pt;width:189pt;height:21.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4065A3" w:rsidRPr="008D043E" w:rsidRDefault="004065A3" w:rsidP="00221B21">
                      <w:pPr>
                        <w:pStyle w:val="msoaccenttext7"/>
                        <w:widowControl w:val="0"/>
                        <w:rPr>
                          <w:rFonts w:ascii="Arial" w:hAnsi="Arial" w:cs="Arial"/>
                          <w:i/>
                          <w:iCs/>
                          <w:sz w:val="16"/>
                          <w:szCs w:val="16"/>
                        </w:rPr>
                      </w:pPr>
                      <w:r>
                        <w:rPr>
                          <w:rFonts w:ascii="Arial" w:hAnsi="Arial" w:cs="Arial"/>
                          <w:i/>
                          <w:iCs/>
                          <w:sz w:val="16"/>
                          <w:szCs w:val="16"/>
                        </w:rPr>
                        <w:t>В</w:t>
                      </w:r>
                      <w:r w:rsidR="009A036D">
                        <w:rPr>
                          <w:rFonts w:ascii="Arial" w:hAnsi="Arial" w:cs="Arial"/>
                          <w:i/>
                          <w:iCs/>
                          <w:sz w:val="16"/>
                          <w:szCs w:val="16"/>
                        </w:rPr>
                        <w:t xml:space="preserve">ыпуск № 64(894)       25 </w:t>
                      </w:r>
                      <w:r>
                        <w:rPr>
                          <w:rFonts w:ascii="Arial" w:hAnsi="Arial" w:cs="Arial"/>
                          <w:i/>
                          <w:iCs/>
                          <w:sz w:val="16"/>
                          <w:szCs w:val="16"/>
                        </w:rPr>
                        <w:t>июля  2024 г.</w:t>
                      </w:r>
                    </w:p>
                    <w:p w:rsidR="004065A3" w:rsidRDefault="004065A3" w:rsidP="00221B21">
                      <w:pPr>
                        <w:widowControl w:val="0"/>
                      </w:pPr>
                    </w:p>
                    <w:p w:rsidR="004065A3" w:rsidRPr="00221B21" w:rsidRDefault="004065A3" w:rsidP="00221B21"/>
                  </w:txbxContent>
                </v:textbox>
              </v:shape>
            </w:pict>
          </mc:Fallback>
        </mc:AlternateContent>
      </w:r>
      <w:r>
        <w:rPr>
          <w:noProof/>
        </w:rPr>
        <mc:AlternateContent>
          <mc:Choice Requires="wpc">
            <w:drawing>
              <wp:inline distT="0" distB="0" distL="0" distR="0">
                <wp:extent cx="914400" cy="228600"/>
                <wp:effectExtent l="0" t="0" r="0" b="0"/>
                <wp:docPr id="4" name="Полотно 1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id="Полотно 180" o:spid="_x0000_s1026"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44;height:2286;visibility:visible;mso-wrap-style:square">
                  <v:fill o:detectmouseclick="t"/>
                  <v:path o:connecttype="none"/>
                </v:shape>
                <w10:anchorlock/>
              </v:group>
            </w:pict>
          </mc:Fallback>
        </mc:AlternateContent>
      </w:r>
    </w:p>
    <w:p w:rsidR="00C177E4" w:rsidRDefault="00C177E4" w:rsidP="00613BF8"/>
    <w:p w:rsidR="00C177E4" w:rsidRDefault="000002E9" w:rsidP="00B37E04">
      <w:pPr>
        <w:tabs>
          <w:tab w:val="left" w:pos="2625"/>
          <w:tab w:val="left" w:pos="3150"/>
        </w:tabs>
      </w:pPr>
      <w:r>
        <w:rPr>
          <w:noProof/>
        </w:rPr>
        <mc:AlternateContent>
          <mc:Choice Requires="wps">
            <w:drawing>
              <wp:anchor distT="36576" distB="36576" distL="36576" distR="36576" simplePos="0" relativeHeight="251619840" behindDoc="0" locked="0" layoutInCell="1" allowOverlap="1" wp14:anchorId="527FDD6F" wp14:editId="0E5ED1E8">
                <wp:simplePos x="0" y="0"/>
                <wp:positionH relativeFrom="column">
                  <wp:posOffset>-556895</wp:posOffset>
                </wp:positionH>
                <wp:positionV relativeFrom="paragraph">
                  <wp:posOffset>16510</wp:posOffset>
                </wp:positionV>
                <wp:extent cx="1666875" cy="1371600"/>
                <wp:effectExtent l="0" t="0" r="28575" b="19050"/>
                <wp:wrapNone/>
                <wp:docPr id="7"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37160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065A3" w:rsidRPr="005846A9" w:rsidRDefault="004065A3" w:rsidP="00C177E4">
                            <w:pPr>
                              <w:widowControl w:val="0"/>
                              <w:jc w:val="center"/>
                              <w:rPr>
                                <w:b/>
                                <w:bCs/>
                                <w:sz w:val="28"/>
                                <w:szCs w:val="28"/>
                              </w:rPr>
                            </w:pPr>
                            <w:r w:rsidRPr="005846A9">
                              <w:rPr>
                                <w:b/>
                                <w:bCs/>
                                <w:sz w:val="28"/>
                                <w:szCs w:val="28"/>
                              </w:rPr>
                              <w:t>Официально</w:t>
                            </w:r>
                          </w:p>
                          <w:p w:rsidR="004065A3" w:rsidRPr="005846A9" w:rsidRDefault="004065A3"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4065A3" w:rsidRDefault="004065A3" w:rsidP="00C177E4">
                            <w:pPr>
                              <w:widowControl w:val="0"/>
                              <w:rPr>
                                <w:sz w:val="16"/>
                                <w:szCs w:val="16"/>
                              </w:rPr>
                            </w:pPr>
                          </w:p>
                          <w:p w:rsidR="004065A3" w:rsidRDefault="004065A3" w:rsidP="00C177E4">
                            <w:pPr>
                              <w:pStyle w:val="40"/>
                              <w:widowControl w:val="0"/>
                              <w:rPr>
                                <w:i/>
                                <w:iCs/>
                                <w:sz w:val="20"/>
                                <w:szCs w:val="2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28" type="#_x0000_t202" style="position:absolute;margin-left:-43.85pt;margin-top:1.3pt;width:131.25pt;height:108pt;z-index:251619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4065A3" w:rsidRPr="005846A9" w:rsidRDefault="004065A3" w:rsidP="00C177E4">
                      <w:pPr>
                        <w:widowControl w:val="0"/>
                        <w:jc w:val="center"/>
                        <w:rPr>
                          <w:b/>
                          <w:bCs/>
                          <w:sz w:val="28"/>
                          <w:szCs w:val="28"/>
                        </w:rPr>
                      </w:pPr>
                      <w:r w:rsidRPr="005846A9">
                        <w:rPr>
                          <w:b/>
                          <w:bCs/>
                          <w:sz w:val="28"/>
                          <w:szCs w:val="28"/>
                        </w:rPr>
                        <w:t>Официально</w:t>
                      </w:r>
                    </w:p>
                    <w:p w:rsidR="004065A3" w:rsidRPr="005846A9" w:rsidRDefault="004065A3"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4065A3" w:rsidRDefault="004065A3" w:rsidP="00C177E4">
                      <w:pPr>
                        <w:widowControl w:val="0"/>
                        <w:rPr>
                          <w:sz w:val="16"/>
                          <w:szCs w:val="16"/>
                        </w:rPr>
                      </w:pPr>
                    </w:p>
                    <w:p w:rsidR="004065A3" w:rsidRDefault="004065A3" w:rsidP="00C177E4">
                      <w:pPr>
                        <w:pStyle w:val="40"/>
                        <w:widowControl w:val="0"/>
                        <w:rPr>
                          <w:i/>
                          <w:iCs/>
                          <w:sz w:val="20"/>
                          <w:szCs w:val="20"/>
                        </w:rPr>
                      </w:pPr>
                    </w:p>
                  </w:txbxContent>
                </v:textbox>
              </v:shape>
            </w:pict>
          </mc:Fallback>
        </mc:AlternateContent>
      </w:r>
      <w:r w:rsidR="002232A7">
        <w:tab/>
      </w:r>
      <w:r w:rsidR="00B37E04">
        <w:tab/>
      </w:r>
    </w:p>
    <w:p w:rsidR="00C177E4" w:rsidRDefault="00C177E4" w:rsidP="00613BF8"/>
    <w:p w:rsidR="00C177E4" w:rsidRDefault="00C177E4" w:rsidP="00613BF8"/>
    <w:p w:rsidR="00C177E4" w:rsidRDefault="001158E7" w:rsidP="00E57D5D">
      <w:pPr>
        <w:tabs>
          <w:tab w:val="left" w:pos="3795"/>
          <w:tab w:val="center" w:pos="4677"/>
        </w:tabs>
      </w:pPr>
      <w:r>
        <w:tab/>
      </w:r>
      <w:r w:rsidR="00E57D5D">
        <w:tab/>
      </w:r>
    </w:p>
    <w:p w:rsidR="00C177E4" w:rsidRDefault="002A64F1" w:rsidP="00613BF8">
      <w:r>
        <w:rPr>
          <w:noProof/>
        </w:rPr>
        <mc:AlternateContent>
          <mc:Choice Requires="wps">
            <w:drawing>
              <wp:anchor distT="36576" distB="36576" distL="36576" distR="36576" simplePos="0" relativeHeight="251672576" behindDoc="0" locked="0" layoutInCell="1" allowOverlap="1" wp14:anchorId="0A7750B4" wp14:editId="1E5FBC92">
                <wp:simplePos x="0" y="0"/>
                <wp:positionH relativeFrom="column">
                  <wp:posOffset>1269365</wp:posOffset>
                </wp:positionH>
                <wp:positionV relativeFrom="paragraph">
                  <wp:posOffset>147955</wp:posOffset>
                </wp:positionV>
                <wp:extent cx="5103495" cy="8686800"/>
                <wp:effectExtent l="0" t="0" r="1905" b="0"/>
                <wp:wrapNone/>
                <wp:docPr id="6" name="Text Box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103495" cy="86868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9A036D" w:rsidRPr="009A036D" w:rsidRDefault="009A036D" w:rsidP="009A036D">
                            <w:pPr>
                              <w:widowControl w:val="0"/>
                              <w:autoSpaceDE w:val="0"/>
                              <w:autoSpaceDN w:val="0"/>
                              <w:adjustRightInd w:val="0"/>
                              <w:jc w:val="center"/>
                              <w:rPr>
                                <w:rFonts w:ascii="Times New Roman CYR" w:hAnsi="Times New Roman CYR" w:cs="Times New Roman CYR"/>
                                <w:b/>
                                <w:bCs/>
                                <w:sz w:val="18"/>
                                <w:szCs w:val="18"/>
                              </w:rPr>
                            </w:pPr>
                            <w:r w:rsidRPr="009A036D">
                              <w:rPr>
                                <w:rFonts w:ascii="Times New Roman CYR" w:hAnsi="Times New Roman CYR" w:cs="Times New Roman CYR"/>
                                <w:b/>
                                <w:bCs/>
                                <w:sz w:val="18"/>
                                <w:szCs w:val="18"/>
                              </w:rPr>
                              <w:t>ПОСТАНОВЛЕНИЕ</w:t>
                            </w:r>
                          </w:p>
                          <w:p w:rsidR="009A036D" w:rsidRPr="009A036D" w:rsidRDefault="009A036D" w:rsidP="009A036D">
                            <w:pPr>
                              <w:jc w:val="both"/>
                              <w:rPr>
                                <w:sz w:val="18"/>
                                <w:szCs w:val="18"/>
                              </w:rPr>
                            </w:pPr>
                            <w:r w:rsidRPr="009A036D">
                              <w:rPr>
                                <w:sz w:val="18"/>
                                <w:szCs w:val="18"/>
                              </w:rPr>
                              <w:t xml:space="preserve"> «25» июля  2024 г. </w:t>
                            </w:r>
                            <w:r w:rsidRPr="009A036D">
                              <w:rPr>
                                <w:sz w:val="18"/>
                                <w:szCs w:val="18"/>
                              </w:rPr>
                              <w:tab/>
                            </w:r>
                            <w:r w:rsidRPr="009A036D">
                              <w:rPr>
                                <w:sz w:val="18"/>
                                <w:szCs w:val="18"/>
                              </w:rPr>
                              <w:tab/>
                              <w:t xml:space="preserve">        </w:t>
                            </w:r>
                            <w:r w:rsidRPr="009A036D">
                              <w:rPr>
                                <w:sz w:val="18"/>
                                <w:szCs w:val="18"/>
                              </w:rPr>
                              <w:tab/>
                            </w:r>
                            <w:r w:rsidRPr="009A036D">
                              <w:rPr>
                                <w:sz w:val="18"/>
                                <w:szCs w:val="18"/>
                              </w:rPr>
                              <w:tab/>
                            </w:r>
                            <w:r w:rsidRPr="009A036D">
                              <w:rPr>
                                <w:sz w:val="18"/>
                                <w:szCs w:val="18"/>
                              </w:rPr>
                              <w:tab/>
                            </w:r>
                            <w:r w:rsidRPr="009A036D">
                              <w:rPr>
                                <w:sz w:val="18"/>
                                <w:szCs w:val="18"/>
                              </w:rPr>
                              <w:tab/>
                            </w:r>
                            <w:r w:rsidRPr="009A036D">
                              <w:rPr>
                                <w:sz w:val="18"/>
                                <w:szCs w:val="18"/>
                              </w:rPr>
                              <w:tab/>
                            </w:r>
                            <w:r w:rsidRPr="009A036D">
                              <w:rPr>
                                <w:sz w:val="18"/>
                                <w:szCs w:val="18"/>
                              </w:rPr>
                              <w:tab/>
                              <w:t xml:space="preserve">№ 178 </w:t>
                            </w:r>
                          </w:p>
                          <w:p w:rsidR="009A036D" w:rsidRPr="009A036D" w:rsidRDefault="009A036D" w:rsidP="009A036D">
                            <w:pPr>
                              <w:jc w:val="both"/>
                              <w:rPr>
                                <w:b/>
                                <w:sz w:val="18"/>
                                <w:szCs w:val="18"/>
                              </w:rPr>
                            </w:pPr>
                          </w:p>
                          <w:p w:rsidR="009A036D" w:rsidRPr="009A036D" w:rsidRDefault="009A036D" w:rsidP="009A036D">
                            <w:pPr>
                              <w:keepNext/>
                              <w:shd w:val="clear" w:color="auto" w:fill="FFFFFF"/>
                              <w:outlineLvl w:val="0"/>
                              <w:rPr>
                                <w:sz w:val="18"/>
                                <w:szCs w:val="18"/>
                              </w:rPr>
                            </w:pPr>
                            <w:r w:rsidRPr="009A036D">
                              <w:rPr>
                                <w:sz w:val="18"/>
                                <w:szCs w:val="18"/>
                              </w:rPr>
                              <w:t xml:space="preserve">О предоставлении помещений, предоставляемых </w:t>
                            </w:r>
                          </w:p>
                          <w:p w:rsidR="009A036D" w:rsidRPr="009A036D" w:rsidRDefault="009A036D" w:rsidP="009A036D">
                            <w:pPr>
                              <w:keepNext/>
                              <w:shd w:val="clear" w:color="auto" w:fill="FFFFFF"/>
                              <w:outlineLvl w:val="0"/>
                              <w:rPr>
                                <w:sz w:val="18"/>
                                <w:szCs w:val="18"/>
                              </w:rPr>
                            </w:pPr>
                            <w:r w:rsidRPr="009A036D">
                              <w:rPr>
                                <w:sz w:val="18"/>
                                <w:szCs w:val="18"/>
                              </w:rPr>
                              <w:t xml:space="preserve">зарегистрированным кандидатам, их доверенным лицам, </w:t>
                            </w:r>
                          </w:p>
                          <w:p w:rsidR="009A036D" w:rsidRPr="009A036D" w:rsidRDefault="009A036D" w:rsidP="009A036D">
                            <w:pPr>
                              <w:keepNext/>
                              <w:shd w:val="clear" w:color="auto" w:fill="FFFFFF"/>
                              <w:outlineLvl w:val="0"/>
                              <w:rPr>
                                <w:sz w:val="18"/>
                                <w:szCs w:val="18"/>
                              </w:rPr>
                            </w:pPr>
                            <w:r w:rsidRPr="009A036D">
                              <w:rPr>
                                <w:sz w:val="18"/>
                                <w:szCs w:val="18"/>
                              </w:rPr>
                              <w:t>представителям избирательных объединений для проведения</w:t>
                            </w:r>
                          </w:p>
                          <w:p w:rsidR="009A036D" w:rsidRPr="009A036D" w:rsidRDefault="009A036D" w:rsidP="009A036D">
                            <w:pPr>
                              <w:keepNext/>
                              <w:shd w:val="clear" w:color="auto" w:fill="FFFFFF"/>
                              <w:outlineLvl w:val="0"/>
                              <w:rPr>
                                <w:sz w:val="18"/>
                                <w:szCs w:val="18"/>
                              </w:rPr>
                            </w:pPr>
                            <w:r w:rsidRPr="009A036D">
                              <w:rPr>
                                <w:sz w:val="18"/>
                                <w:szCs w:val="18"/>
                              </w:rPr>
                              <w:t xml:space="preserve">встреч с избирателями в период избирательной кампании </w:t>
                            </w:r>
                          </w:p>
                          <w:p w:rsidR="009A036D" w:rsidRPr="009A036D" w:rsidRDefault="009A036D" w:rsidP="009A036D">
                            <w:pPr>
                              <w:keepNext/>
                              <w:shd w:val="clear" w:color="auto" w:fill="FFFFFF"/>
                              <w:outlineLvl w:val="0"/>
                              <w:rPr>
                                <w:rFonts w:eastAsia="Calibri"/>
                                <w:sz w:val="18"/>
                                <w:szCs w:val="18"/>
                                <w:lang w:eastAsia="en-US"/>
                              </w:rPr>
                            </w:pPr>
                            <w:r w:rsidRPr="009A036D">
                              <w:rPr>
                                <w:rFonts w:eastAsia="Calibri"/>
                                <w:sz w:val="18"/>
                                <w:szCs w:val="18"/>
                                <w:lang w:eastAsia="en-US"/>
                              </w:rPr>
                              <w:t>по дополнительным выборам депутатов Думы Ханты</w:t>
                            </w:r>
                          </w:p>
                          <w:p w:rsidR="009A036D" w:rsidRPr="009A036D" w:rsidRDefault="009A036D" w:rsidP="009A036D">
                            <w:pPr>
                              <w:keepNext/>
                              <w:shd w:val="clear" w:color="auto" w:fill="FFFFFF"/>
                              <w:outlineLvl w:val="0"/>
                              <w:rPr>
                                <w:rFonts w:eastAsia="Calibri"/>
                                <w:sz w:val="18"/>
                                <w:szCs w:val="18"/>
                                <w:lang w:eastAsia="en-US"/>
                              </w:rPr>
                            </w:pPr>
                            <w:r w:rsidRPr="009A036D">
                              <w:rPr>
                                <w:rFonts w:eastAsia="Calibri"/>
                                <w:sz w:val="18"/>
                                <w:szCs w:val="18"/>
                                <w:lang w:eastAsia="en-US"/>
                              </w:rPr>
                              <w:t xml:space="preserve">-Мансийского автономного округа – Югры, </w:t>
                            </w:r>
                          </w:p>
                          <w:p w:rsidR="009A036D" w:rsidRPr="009A036D" w:rsidRDefault="009A036D" w:rsidP="009A036D">
                            <w:pPr>
                              <w:keepNext/>
                              <w:shd w:val="clear" w:color="auto" w:fill="FFFFFF"/>
                              <w:outlineLvl w:val="0"/>
                              <w:rPr>
                                <w:rFonts w:eastAsia="Calibri"/>
                                <w:sz w:val="18"/>
                                <w:szCs w:val="18"/>
                                <w:lang w:eastAsia="en-US"/>
                              </w:rPr>
                            </w:pPr>
                            <w:r w:rsidRPr="009A036D">
                              <w:rPr>
                                <w:rFonts w:eastAsia="Calibri"/>
                                <w:sz w:val="18"/>
                                <w:szCs w:val="18"/>
                                <w:lang w:eastAsia="en-US"/>
                              </w:rPr>
                              <w:t>Думы Советского района шестого созыва</w:t>
                            </w:r>
                          </w:p>
                          <w:p w:rsidR="009A036D" w:rsidRPr="009A036D" w:rsidRDefault="009A036D" w:rsidP="009A036D">
                            <w:pPr>
                              <w:keepNext/>
                              <w:shd w:val="clear" w:color="auto" w:fill="FFFFFF"/>
                              <w:ind w:left="-426"/>
                              <w:outlineLvl w:val="0"/>
                              <w:rPr>
                                <w:sz w:val="18"/>
                                <w:szCs w:val="18"/>
                              </w:rPr>
                            </w:pPr>
                          </w:p>
                          <w:p w:rsidR="009A036D" w:rsidRPr="009A036D" w:rsidRDefault="009A036D" w:rsidP="009A036D">
                            <w:pPr>
                              <w:spacing w:after="200"/>
                              <w:ind w:firstLine="709"/>
                              <w:jc w:val="both"/>
                              <w:rPr>
                                <w:rFonts w:eastAsia="Calibri"/>
                                <w:sz w:val="18"/>
                                <w:szCs w:val="18"/>
                                <w:lang w:eastAsia="en-US"/>
                              </w:rPr>
                            </w:pPr>
                            <w:r w:rsidRPr="009A036D">
                              <w:rPr>
                                <w:rFonts w:eastAsia="Calibri"/>
                                <w:sz w:val="18"/>
                                <w:szCs w:val="18"/>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12.06.2002 № 67-ФЗ «Об основных гарантиях избирательных прав и прав на участие в референдуме граждан Российской Федерации»: </w:t>
                            </w:r>
                          </w:p>
                          <w:p w:rsidR="009A036D" w:rsidRPr="009A036D" w:rsidRDefault="009A036D" w:rsidP="00D9655C">
                            <w:pPr>
                              <w:numPr>
                                <w:ilvl w:val="0"/>
                                <w:numId w:val="45"/>
                              </w:numPr>
                              <w:ind w:left="426"/>
                              <w:jc w:val="both"/>
                              <w:rPr>
                                <w:rFonts w:eastAsia="Calibri"/>
                                <w:sz w:val="18"/>
                                <w:szCs w:val="18"/>
                                <w:lang w:eastAsia="en-US"/>
                              </w:rPr>
                            </w:pPr>
                            <w:r w:rsidRPr="009A036D">
                              <w:rPr>
                                <w:rFonts w:eastAsia="Calibri"/>
                                <w:sz w:val="18"/>
                                <w:szCs w:val="18"/>
                                <w:lang w:eastAsia="en-US"/>
                              </w:rPr>
                              <w:t xml:space="preserve">Предоставить помещение в МБУ КСК «Современник» по адресу: п. Агириш,                        ул. Дзержинского, д. 16 – зрительный зал, зарегистрированным кандидатам, их доверенным лицам, представителям избирательных объединений для проведения встреч с избирателями в период избирательной кампании по выборам Губернатора Тюменской области, главы городского поселения Агириш, депутатов Совета депутатов городского поселения Агириш. </w:t>
                            </w:r>
                          </w:p>
                          <w:p w:rsidR="009A036D" w:rsidRPr="009A036D" w:rsidRDefault="009A036D" w:rsidP="00D9655C">
                            <w:pPr>
                              <w:numPr>
                                <w:ilvl w:val="0"/>
                                <w:numId w:val="45"/>
                              </w:numPr>
                              <w:ind w:left="426"/>
                              <w:jc w:val="both"/>
                              <w:rPr>
                                <w:rFonts w:eastAsia="Calibri"/>
                                <w:sz w:val="18"/>
                                <w:szCs w:val="18"/>
                                <w:lang w:eastAsia="en-US"/>
                              </w:rPr>
                            </w:pPr>
                            <w:r w:rsidRPr="009A036D">
                              <w:rPr>
                                <w:rFonts w:eastAsia="Calibri"/>
                                <w:sz w:val="18"/>
                                <w:szCs w:val="18"/>
                                <w:lang w:eastAsia="en-US"/>
                              </w:rPr>
                              <w:t xml:space="preserve">Направить настоящее постановление в Территориальную избирательную комиссию Советского района Ханты-Мансийского автономного округа-Югры и Избирательную комиссию Тюменской области.   </w:t>
                            </w:r>
                          </w:p>
                          <w:p w:rsidR="009A036D" w:rsidRPr="009A036D" w:rsidRDefault="009A036D" w:rsidP="00D9655C">
                            <w:pPr>
                              <w:numPr>
                                <w:ilvl w:val="0"/>
                                <w:numId w:val="45"/>
                              </w:numPr>
                              <w:ind w:left="426"/>
                              <w:jc w:val="both"/>
                              <w:rPr>
                                <w:rFonts w:eastAsia="Calibri"/>
                                <w:sz w:val="18"/>
                                <w:szCs w:val="18"/>
                                <w:lang w:eastAsia="en-US"/>
                              </w:rPr>
                            </w:pPr>
                            <w:r w:rsidRPr="009A036D">
                              <w:rPr>
                                <w:rFonts w:eastAsia="Calibri"/>
                                <w:sz w:val="18"/>
                                <w:szCs w:val="18"/>
                                <w:lang w:eastAsia="en-US"/>
                              </w:rPr>
                              <w:t>Опубликовать настоящее постановление в бюллетене «Вестник городского поселения Агириш» и разместить на официальном сайте городского поселения Агириш.</w:t>
                            </w:r>
                          </w:p>
                          <w:p w:rsidR="009A036D" w:rsidRPr="009A036D" w:rsidRDefault="009A036D" w:rsidP="00D9655C">
                            <w:pPr>
                              <w:numPr>
                                <w:ilvl w:val="0"/>
                                <w:numId w:val="45"/>
                              </w:numPr>
                              <w:ind w:left="426"/>
                              <w:jc w:val="both"/>
                              <w:rPr>
                                <w:rFonts w:eastAsia="Calibri"/>
                                <w:sz w:val="18"/>
                                <w:szCs w:val="18"/>
                                <w:lang w:eastAsia="en-US"/>
                              </w:rPr>
                            </w:pPr>
                            <w:proofErr w:type="gramStart"/>
                            <w:r w:rsidRPr="009A036D">
                              <w:rPr>
                                <w:rFonts w:eastAsia="Calibri"/>
                                <w:sz w:val="18"/>
                                <w:szCs w:val="18"/>
                                <w:lang w:eastAsia="en-US"/>
                              </w:rPr>
                              <w:t>Контроль за</w:t>
                            </w:r>
                            <w:proofErr w:type="gramEnd"/>
                            <w:r w:rsidRPr="009A036D">
                              <w:rPr>
                                <w:rFonts w:eastAsia="Calibri"/>
                                <w:sz w:val="18"/>
                                <w:szCs w:val="18"/>
                                <w:lang w:eastAsia="en-US"/>
                              </w:rPr>
                              <w:t xml:space="preserve"> исполнением настоящего постановления оставляю за собой.</w:t>
                            </w:r>
                          </w:p>
                          <w:p w:rsidR="009A036D" w:rsidRPr="009A036D" w:rsidRDefault="009A036D" w:rsidP="009A036D">
                            <w:pPr>
                              <w:spacing w:after="200"/>
                              <w:ind w:firstLine="709"/>
                              <w:rPr>
                                <w:rFonts w:eastAsia="Calibri"/>
                                <w:sz w:val="18"/>
                                <w:szCs w:val="18"/>
                                <w:lang w:eastAsia="en-US"/>
                              </w:rPr>
                            </w:pPr>
                          </w:p>
                          <w:p w:rsidR="009A036D" w:rsidRPr="009A036D" w:rsidRDefault="009A036D" w:rsidP="009A036D">
                            <w:pPr>
                              <w:jc w:val="both"/>
                              <w:rPr>
                                <w:kern w:val="1"/>
                                <w:sz w:val="18"/>
                                <w:szCs w:val="18"/>
                              </w:rPr>
                            </w:pPr>
                          </w:p>
                          <w:p w:rsidR="009A036D" w:rsidRPr="009A036D" w:rsidRDefault="009A036D" w:rsidP="009A036D">
                            <w:pPr>
                              <w:jc w:val="both"/>
                              <w:rPr>
                                <w:kern w:val="1"/>
                                <w:sz w:val="18"/>
                                <w:szCs w:val="18"/>
                              </w:rPr>
                            </w:pPr>
                          </w:p>
                          <w:p w:rsidR="009A036D" w:rsidRPr="009A036D" w:rsidRDefault="009A036D" w:rsidP="009A036D">
                            <w:pPr>
                              <w:ind w:firstLine="540"/>
                              <w:jc w:val="both"/>
                              <w:rPr>
                                <w:kern w:val="1"/>
                                <w:sz w:val="18"/>
                                <w:szCs w:val="18"/>
                              </w:rPr>
                            </w:pPr>
                            <w:r w:rsidRPr="009A036D">
                              <w:rPr>
                                <w:kern w:val="1"/>
                                <w:sz w:val="18"/>
                                <w:szCs w:val="18"/>
                              </w:rPr>
                              <w:t xml:space="preserve">Глава  городского поселения Агириш                                                  </w:t>
                            </w:r>
                            <w:proofErr w:type="spellStart"/>
                            <w:r w:rsidRPr="009A036D">
                              <w:rPr>
                                <w:kern w:val="1"/>
                                <w:sz w:val="18"/>
                                <w:szCs w:val="18"/>
                              </w:rPr>
                              <w:t>И.В.Ермолаева</w:t>
                            </w:r>
                            <w:proofErr w:type="spellEnd"/>
                          </w:p>
                          <w:p w:rsidR="009A036D" w:rsidRPr="009A036D" w:rsidRDefault="009A036D" w:rsidP="009A036D">
                            <w:pPr>
                              <w:jc w:val="both"/>
                              <w:rPr>
                                <w:i/>
                                <w:kern w:val="1"/>
                                <w:sz w:val="18"/>
                                <w:szCs w:val="18"/>
                              </w:rPr>
                            </w:pPr>
                            <w:r w:rsidRPr="009A036D">
                              <w:rPr>
                                <w:i/>
                                <w:kern w:val="1"/>
                                <w:sz w:val="18"/>
                                <w:szCs w:val="18"/>
                              </w:rPr>
                              <w:t xml:space="preserve"> </w:t>
                            </w:r>
                          </w:p>
                          <w:p w:rsidR="004065A3" w:rsidRPr="009A036D" w:rsidRDefault="004065A3" w:rsidP="007206C5">
                            <w:pPr>
                              <w:widowControl w:val="0"/>
                              <w:suppressAutoHyphens/>
                              <w:autoSpaceDE w:val="0"/>
                              <w:ind w:right="-5"/>
                              <w:jc w:val="center"/>
                              <w:rPr>
                                <w:rFonts w:ascii="Times New Roman CYR" w:hAnsi="Times New Roman CYR" w:cs="Times New Roman CYR"/>
                                <w:b/>
                                <w:bCs/>
                                <w:sz w:val="18"/>
                                <w:szCs w:val="18"/>
                                <w:lang w:eastAsia="ar-SA"/>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0" o:spid="_x0000_s1029" type="#_x0000_t202" style="position:absolute;margin-left:99.95pt;margin-top:11.65pt;width:401.85pt;height:684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" stroked="f" strokeweight="0" insetpen="t">
                <v:shadow color="#ccc"/>
                <o:lock v:ext="edit" shapetype="t"/>
                <v:textbox inset="2.85pt,2.85pt,2.85pt,2.85pt">
                  <w:txbxContent>
                    <w:p w:rsidR="009A036D" w:rsidRPr="009A036D" w:rsidRDefault="009A036D" w:rsidP="009A036D">
                      <w:pPr>
                        <w:widowControl w:val="0"/>
                        <w:autoSpaceDE w:val="0"/>
                        <w:autoSpaceDN w:val="0"/>
                        <w:adjustRightInd w:val="0"/>
                        <w:jc w:val="center"/>
                        <w:rPr>
                          <w:rFonts w:ascii="Times New Roman CYR" w:hAnsi="Times New Roman CYR" w:cs="Times New Roman CYR"/>
                          <w:b/>
                          <w:bCs/>
                          <w:sz w:val="18"/>
                          <w:szCs w:val="18"/>
                        </w:rPr>
                      </w:pPr>
                      <w:r w:rsidRPr="009A036D">
                        <w:rPr>
                          <w:rFonts w:ascii="Times New Roman CYR" w:hAnsi="Times New Roman CYR" w:cs="Times New Roman CYR"/>
                          <w:b/>
                          <w:bCs/>
                          <w:sz w:val="18"/>
                          <w:szCs w:val="18"/>
                        </w:rPr>
                        <w:t>ПОСТАНОВЛЕНИЕ</w:t>
                      </w:r>
                    </w:p>
                    <w:p w:rsidR="009A036D" w:rsidRPr="009A036D" w:rsidRDefault="009A036D" w:rsidP="009A036D">
                      <w:pPr>
                        <w:jc w:val="both"/>
                        <w:rPr>
                          <w:sz w:val="18"/>
                          <w:szCs w:val="18"/>
                        </w:rPr>
                      </w:pPr>
                      <w:r w:rsidRPr="009A036D">
                        <w:rPr>
                          <w:sz w:val="18"/>
                          <w:szCs w:val="18"/>
                        </w:rPr>
                        <w:t xml:space="preserve"> «25» июля  2024 г. </w:t>
                      </w:r>
                      <w:r w:rsidRPr="009A036D">
                        <w:rPr>
                          <w:sz w:val="18"/>
                          <w:szCs w:val="18"/>
                        </w:rPr>
                        <w:tab/>
                      </w:r>
                      <w:r w:rsidRPr="009A036D">
                        <w:rPr>
                          <w:sz w:val="18"/>
                          <w:szCs w:val="18"/>
                        </w:rPr>
                        <w:tab/>
                        <w:t xml:space="preserve">        </w:t>
                      </w:r>
                      <w:r w:rsidRPr="009A036D">
                        <w:rPr>
                          <w:sz w:val="18"/>
                          <w:szCs w:val="18"/>
                        </w:rPr>
                        <w:tab/>
                      </w:r>
                      <w:r w:rsidRPr="009A036D">
                        <w:rPr>
                          <w:sz w:val="18"/>
                          <w:szCs w:val="18"/>
                        </w:rPr>
                        <w:tab/>
                      </w:r>
                      <w:r w:rsidRPr="009A036D">
                        <w:rPr>
                          <w:sz w:val="18"/>
                          <w:szCs w:val="18"/>
                        </w:rPr>
                        <w:tab/>
                      </w:r>
                      <w:r w:rsidRPr="009A036D">
                        <w:rPr>
                          <w:sz w:val="18"/>
                          <w:szCs w:val="18"/>
                        </w:rPr>
                        <w:tab/>
                      </w:r>
                      <w:r w:rsidRPr="009A036D">
                        <w:rPr>
                          <w:sz w:val="18"/>
                          <w:szCs w:val="18"/>
                        </w:rPr>
                        <w:tab/>
                      </w:r>
                      <w:r w:rsidRPr="009A036D">
                        <w:rPr>
                          <w:sz w:val="18"/>
                          <w:szCs w:val="18"/>
                        </w:rPr>
                        <w:tab/>
                        <w:t xml:space="preserve">№ 178 </w:t>
                      </w:r>
                    </w:p>
                    <w:p w:rsidR="009A036D" w:rsidRPr="009A036D" w:rsidRDefault="009A036D" w:rsidP="009A036D">
                      <w:pPr>
                        <w:jc w:val="both"/>
                        <w:rPr>
                          <w:b/>
                          <w:sz w:val="18"/>
                          <w:szCs w:val="18"/>
                        </w:rPr>
                      </w:pPr>
                    </w:p>
                    <w:p w:rsidR="009A036D" w:rsidRPr="009A036D" w:rsidRDefault="009A036D" w:rsidP="009A036D">
                      <w:pPr>
                        <w:keepNext/>
                        <w:shd w:val="clear" w:color="auto" w:fill="FFFFFF"/>
                        <w:outlineLvl w:val="0"/>
                        <w:rPr>
                          <w:sz w:val="18"/>
                          <w:szCs w:val="18"/>
                        </w:rPr>
                      </w:pPr>
                      <w:r w:rsidRPr="009A036D">
                        <w:rPr>
                          <w:sz w:val="18"/>
                          <w:szCs w:val="18"/>
                        </w:rPr>
                        <w:t xml:space="preserve">О предоставлении помещений, предоставляемых </w:t>
                      </w:r>
                    </w:p>
                    <w:p w:rsidR="009A036D" w:rsidRPr="009A036D" w:rsidRDefault="009A036D" w:rsidP="009A036D">
                      <w:pPr>
                        <w:keepNext/>
                        <w:shd w:val="clear" w:color="auto" w:fill="FFFFFF"/>
                        <w:outlineLvl w:val="0"/>
                        <w:rPr>
                          <w:sz w:val="18"/>
                          <w:szCs w:val="18"/>
                        </w:rPr>
                      </w:pPr>
                      <w:r w:rsidRPr="009A036D">
                        <w:rPr>
                          <w:sz w:val="18"/>
                          <w:szCs w:val="18"/>
                        </w:rPr>
                        <w:t xml:space="preserve">зарегистрированным кандидатам, их доверенным лицам, </w:t>
                      </w:r>
                    </w:p>
                    <w:p w:rsidR="009A036D" w:rsidRPr="009A036D" w:rsidRDefault="009A036D" w:rsidP="009A036D">
                      <w:pPr>
                        <w:keepNext/>
                        <w:shd w:val="clear" w:color="auto" w:fill="FFFFFF"/>
                        <w:outlineLvl w:val="0"/>
                        <w:rPr>
                          <w:sz w:val="18"/>
                          <w:szCs w:val="18"/>
                        </w:rPr>
                      </w:pPr>
                      <w:r w:rsidRPr="009A036D">
                        <w:rPr>
                          <w:sz w:val="18"/>
                          <w:szCs w:val="18"/>
                        </w:rPr>
                        <w:t>представителям избирательных объединений для проведения</w:t>
                      </w:r>
                    </w:p>
                    <w:p w:rsidR="009A036D" w:rsidRPr="009A036D" w:rsidRDefault="009A036D" w:rsidP="009A036D">
                      <w:pPr>
                        <w:keepNext/>
                        <w:shd w:val="clear" w:color="auto" w:fill="FFFFFF"/>
                        <w:outlineLvl w:val="0"/>
                        <w:rPr>
                          <w:sz w:val="18"/>
                          <w:szCs w:val="18"/>
                        </w:rPr>
                      </w:pPr>
                      <w:r w:rsidRPr="009A036D">
                        <w:rPr>
                          <w:sz w:val="18"/>
                          <w:szCs w:val="18"/>
                        </w:rPr>
                        <w:t xml:space="preserve">встреч с избирателями в период избирательной кампании </w:t>
                      </w:r>
                    </w:p>
                    <w:p w:rsidR="009A036D" w:rsidRPr="009A036D" w:rsidRDefault="009A036D" w:rsidP="009A036D">
                      <w:pPr>
                        <w:keepNext/>
                        <w:shd w:val="clear" w:color="auto" w:fill="FFFFFF"/>
                        <w:outlineLvl w:val="0"/>
                        <w:rPr>
                          <w:rFonts w:eastAsia="Calibri"/>
                          <w:sz w:val="18"/>
                          <w:szCs w:val="18"/>
                          <w:lang w:eastAsia="en-US"/>
                        </w:rPr>
                      </w:pPr>
                      <w:r w:rsidRPr="009A036D">
                        <w:rPr>
                          <w:rFonts w:eastAsia="Calibri"/>
                          <w:sz w:val="18"/>
                          <w:szCs w:val="18"/>
                          <w:lang w:eastAsia="en-US"/>
                        </w:rPr>
                        <w:t>по дополнительным выборам депутатов Думы Ханты</w:t>
                      </w:r>
                    </w:p>
                    <w:p w:rsidR="009A036D" w:rsidRPr="009A036D" w:rsidRDefault="009A036D" w:rsidP="009A036D">
                      <w:pPr>
                        <w:keepNext/>
                        <w:shd w:val="clear" w:color="auto" w:fill="FFFFFF"/>
                        <w:outlineLvl w:val="0"/>
                        <w:rPr>
                          <w:rFonts w:eastAsia="Calibri"/>
                          <w:sz w:val="18"/>
                          <w:szCs w:val="18"/>
                          <w:lang w:eastAsia="en-US"/>
                        </w:rPr>
                      </w:pPr>
                      <w:r w:rsidRPr="009A036D">
                        <w:rPr>
                          <w:rFonts w:eastAsia="Calibri"/>
                          <w:sz w:val="18"/>
                          <w:szCs w:val="18"/>
                          <w:lang w:eastAsia="en-US"/>
                        </w:rPr>
                        <w:t xml:space="preserve">-Мансийского автономного округа – Югры, </w:t>
                      </w:r>
                    </w:p>
                    <w:p w:rsidR="009A036D" w:rsidRPr="009A036D" w:rsidRDefault="009A036D" w:rsidP="009A036D">
                      <w:pPr>
                        <w:keepNext/>
                        <w:shd w:val="clear" w:color="auto" w:fill="FFFFFF"/>
                        <w:outlineLvl w:val="0"/>
                        <w:rPr>
                          <w:rFonts w:eastAsia="Calibri"/>
                          <w:sz w:val="18"/>
                          <w:szCs w:val="18"/>
                          <w:lang w:eastAsia="en-US"/>
                        </w:rPr>
                      </w:pPr>
                      <w:r w:rsidRPr="009A036D">
                        <w:rPr>
                          <w:rFonts w:eastAsia="Calibri"/>
                          <w:sz w:val="18"/>
                          <w:szCs w:val="18"/>
                          <w:lang w:eastAsia="en-US"/>
                        </w:rPr>
                        <w:t>Думы Советского района шестого созыва</w:t>
                      </w:r>
                    </w:p>
                    <w:p w:rsidR="009A036D" w:rsidRPr="009A036D" w:rsidRDefault="009A036D" w:rsidP="009A036D">
                      <w:pPr>
                        <w:keepNext/>
                        <w:shd w:val="clear" w:color="auto" w:fill="FFFFFF"/>
                        <w:ind w:left="-426"/>
                        <w:outlineLvl w:val="0"/>
                        <w:rPr>
                          <w:sz w:val="18"/>
                          <w:szCs w:val="18"/>
                        </w:rPr>
                      </w:pPr>
                    </w:p>
                    <w:p w:rsidR="009A036D" w:rsidRPr="009A036D" w:rsidRDefault="009A036D" w:rsidP="009A036D">
                      <w:pPr>
                        <w:spacing w:after="200"/>
                        <w:ind w:firstLine="709"/>
                        <w:jc w:val="both"/>
                        <w:rPr>
                          <w:rFonts w:eastAsia="Calibri"/>
                          <w:sz w:val="18"/>
                          <w:szCs w:val="18"/>
                          <w:lang w:eastAsia="en-US"/>
                        </w:rPr>
                      </w:pPr>
                      <w:r w:rsidRPr="009A036D">
                        <w:rPr>
                          <w:rFonts w:eastAsia="Calibri"/>
                          <w:sz w:val="18"/>
                          <w:szCs w:val="18"/>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12.06.2002 № 67-ФЗ «Об основных гарантиях избирательных прав и прав на участие в референдуме граждан Российской Федерации»: </w:t>
                      </w:r>
                    </w:p>
                    <w:p w:rsidR="009A036D" w:rsidRPr="009A036D" w:rsidRDefault="009A036D" w:rsidP="00D9655C">
                      <w:pPr>
                        <w:numPr>
                          <w:ilvl w:val="0"/>
                          <w:numId w:val="45"/>
                        </w:numPr>
                        <w:ind w:left="426"/>
                        <w:jc w:val="both"/>
                        <w:rPr>
                          <w:rFonts w:eastAsia="Calibri"/>
                          <w:sz w:val="18"/>
                          <w:szCs w:val="18"/>
                          <w:lang w:eastAsia="en-US"/>
                        </w:rPr>
                      </w:pPr>
                      <w:r w:rsidRPr="009A036D">
                        <w:rPr>
                          <w:rFonts w:eastAsia="Calibri"/>
                          <w:sz w:val="18"/>
                          <w:szCs w:val="18"/>
                          <w:lang w:eastAsia="en-US"/>
                        </w:rPr>
                        <w:t xml:space="preserve">Предоставить помещение в МБУ КСК «Современник» по адресу: п. Агириш,                        ул. Дзержинского, д. 16 – зрительный зал, зарегистрированным кандидатам, их доверенным лицам, представителям избирательных объединений для проведения встреч с избирателями в период избирательной кампании по выборам Губернатора Тюменской области, главы городского поселения Агириш, депутатов Совета депутатов городского поселения Агириш. </w:t>
                      </w:r>
                    </w:p>
                    <w:p w:rsidR="009A036D" w:rsidRPr="009A036D" w:rsidRDefault="009A036D" w:rsidP="00D9655C">
                      <w:pPr>
                        <w:numPr>
                          <w:ilvl w:val="0"/>
                          <w:numId w:val="45"/>
                        </w:numPr>
                        <w:ind w:left="426"/>
                        <w:jc w:val="both"/>
                        <w:rPr>
                          <w:rFonts w:eastAsia="Calibri"/>
                          <w:sz w:val="18"/>
                          <w:szCs w:val="18"/>
                          <w:lang w:eastAsia="en-US"/>
                        </w:rPr>
                      </w:pPr>
                      <w:r w:rsidRPr="009A036D">
                        <w:rPr>
                          <w:rFonts w:eastAsia="Calibri"/>
                          <w:sz w:val="18"/>
                          <w:szCs w:val="18"/>
                          <w:lang w:eastAsia="en-US"/>
                        </w:rPr>
                        <w:t xml:space="preserve">Направить настоящее постановление в Территориальную избирательную комиссию Советского района Ханты-Мансийского автономного округа-Югры и Избирательную комиссию Тюменской области.   </w:t>
                      </w:r>
                    </w:p>
                    <w:p w:rsidR="009A036D" w:rsidRPr="009A036D" w:rsidRDefault="009A036D" w:rsidP="00D9655C">
                      <w:pPr>
                        <w:numPr>
                          <w:ilvl w:val="0"/>
                          <w:numId w:val="45"/>
                        </w:numPr>
                        <w:ind w:left="426"/>
                        <w:jc w:val="both"/>
                        <w:rPr>
                          <w:rFonts w:eastAsia="Calibri"/>
                          <w:sz w:val="18"/>
                          <w:szCs w:val="18"/>
                          <w:lang w:eastAsia="en-US"/>
                        </w:rPr>
                      </w:pPr>
                      <w:r w:rsidRPr="009A036D">
                        <w:rPr>
                          <w:rFonts w:eastAsia="Calibri"/>
                          <w:sz w:val="18"/>
                          <w:szCs w:val="18"/>
                          <w:lang w:eastAsia="en-US"/>
                        </w:rPr>
                        <w:t>Опубликовать настоящее постановление в бюллетене «Вестник городского поселения Агириш» и разместить на официальном сайте городского поселения Агириш.</w:t>
                      </w:r>
                    </w:p>
                    <w:p w:rsidR="009A036D" w:rsidRPr="009A036D" w:rsidRDefault="009A036D" w:rsidP="00D9655C">
                      <w:pPr>
                        <w:numPr>
                          <w:ilvl w:val="0"/>
                          <w:numId w:val="45"/>
                        </w:numPr>
                        <w:ind w:left="426"/>
                        <w:jc w:val="both"/>
                        <w:rPr>
                          <w:rFonts w:eastAsia="Calibri"/>
                          <w:sz w:val="18"/>
                          <w:szCs w:val="18"/>
                          <w:lang w:eastAsia="en-US"/>
                        </w:rPr>
                      </w:pPr>
                      <w:proofErr w:type="gramStart"/>
                      <w:r w:rsidRPr="009A036D">
                        <w:rPr>
                          <w:rFonts w:eastAsia="Calibri"/>
                          <w:sz w:val="18"/>
                          <w:szCs w:val="18"/>
                          <w:lang w:eastAsia="en-US"/>
                        </w:rPr>
                        <w:t>Контроль за</w:t>
                      </w:r>
                      <w:proofErr w:type="gramEnd"/>
                      <w:r w:rsidRPr="009A036D">
                        <w:rPr>
                          <w:rFonts w:eastAsia="Calibri"/>
                          <w:sz w:val="18"/>
                          <w:szCs w:val="18"/>
                          <w:lang w:eastAsia="en-US"/>
                        </w:rPr>
                        <w:t xml:space="preserve"> исполнением настоящего постановления оставляю за собой.</w:t>
                      </w:r>
                    </w:p>
                    <w:p w:rsidR="009A036D" w:rsidRPr="009A036D" w:rsidRDefault="009A036D" w:rsidP="009A036D">
                      <w:pPr>
                        <w:spacing w:after="200"/>
                        <w:ind w:firstLine="709"/>
                        <w:rPr>
                          <w:rFonts w:eastAsia="Calibri"/>
                          <w:sz w:val="18"/>
                          <w:szCs w:val="18"/>
                          <w:lang w:eastAsia="en-US"/>
                        </w:rPr>
                      </w:pPr>
                    </w:p>
                    <w:p w:rsidR="009A036D" w:rsidRPr="009A036D" w:rsidRDefault="009A036D" w:rsidP="009A036D">
                      <w:pPr>
                        <w:jc w:val="both"/>
                        <w:rPr>
                          <w:kern w:val="1"/>
                          <w:sz w:val="18"/>
                          <w:szCs w:val="18"/>
                        </w:rPr>
                      </w:pPr>
                    </w:p>
                    <w:p w:rsidR="009A036D" w:rsidRPr="009A036D" w:rsidRDefault="009A036D" w:rsidP="009A036D">
                      <w:pPr>
                        <w:jc w:val="both"/>
                        <w:rPr>
                          <w:kern w:val="1"/>
                          <w:sz w:val="18"/>
                          <w:szCs w:val="18"/>
                        </w:rPr>
                      </w:pPr>
                    </w:p>
                    <w:p w:rsidR="009A036D" w:rsidRPr="009A036D" w:rsidRDefault="009A036D" w:rsidP="009A036D">
                      <w:pPr>
                        <w:ind w:firstLine="540"/>
                        <w:jc w:val="both"/>
                        <w:rPr>
                          <w:kern w:val="1"/>
                          <w:sz w:val="18"/>
                          <w:szCs w:val="18"/>
                        </w:rPr>
                      </w:pPr>
                      <w:r w:rsidRPr="009A036D">
                        <w:rPr>
                          <w:kern w:val="1"/>
                          <w:sz w:val="18"/>
                          <w:szCs w:val="18"/>
                        </w:rPr>
                        <w:t xml:space="preserve">Глава  городского поселения Агириш                                                  </w:t>
                      </w:r>
                      <w:proofErr w:type="spellStart"/>
                      <w:r w:rsidRPr="009A036D">
                        <w:rPr>
                          <w:kern w:val="1"/>
                          <w:sz w:val="18"/>
                          <w:szCs w:val="18"/>
                        </w:rPr>
                        <w:t>И.В.Ермолаева</w:t>
                      </w:r>
                      <w:proofErr w:type="spellEnd"/>
                    </w:p>
                    <w:p w:rsidR="009A036D" w:rsidRPr="009A036D" w:rsidRDefault="009A036D" w:rsidP="009A036D">
                      <w:pPr>
                        <w:jc w:val="both"/>
                        <w:rPr>
                          <w:i/>
                          <w:kern w:val="1"/>
                          <w:sz w:val="18"/>
                          <w:szCs w:val="18"/>
                        </w:rPr>
                      </w:pPr>
                      <w:r w:rsidRPr="009A036D">
                        <w:rPr>
                          <w:i/>
                          <w:kern w:val="1"/>
                          <w:sz w:val="18"/>
                          <w:szCs w:val="18"/>
                        </w:rPr>
                        <w:t xml:space="preserve"> </w:t>
                      </w:r>
                    </w:p>
                    <w:p w:rsidR="004065A3" w:rsidRPr="009A036D" w:rsidRDefault="004065A3" w:rsidP="007206C5">
                      <w:pPr>
                        <w:widowControl w:val="0"/>
                        <w:suppressAutoHyphens/>
                        <w:autoSpaceDE w:val="0"/>
                        <w:ind w:right="-5"/>
                        <w:jc w:val="center"/>
                        <w:rPr>
                          <w:rFonts w:ascii="Times New Roman CYR" w:hAnsi="Times New Roman CYR" w:cs="Times New Roman CYR"/>
                          <w:b/>
                          <w:bCs/>
                          <w:sz w:val="18"/>
                          <w:szCs w:val="18"/>
                          <w:lang w:eastAsia="ar-SA"/>
                        </w:rPr>
                      </w:pPr>
                    </w:p>
                  </w:txbxContent>
                </v:textbox>
              </v:shape>
            </w:pict>
          </mc:Fallback>
        </mc:AlternateContent>
      </w:r>
    </w:p>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0" w:name="RANGE!A1:C44"/>
      <w:bookmarkStart w:id="1" w:name="sub_3333"/>
      <w:bookmarkEnd w:id="0"/>
    </w:p>
    <w:p w:rsidR="00C30440" w:rsidRPr="00C30440" w:rsidRDefault="00C30440" w:rsidP="00C30440"/>
    <w:p w:rsidR="00C30440" w:rsidRPr="00C30440" w:rsidRDefault="00C30440" w:rsidP="00C30440"/>
    <w:p w:rsidR="00C30440" w:rsidRPr="00C30440" w:rsidRDefault="00C30440" w:rsidP="00C30440"/>
    <w:p w:rsidR="00657B20" w:rsidRPr="005E044E" w:rsidRDefault="00657B20" w:rsidP="00D3016F">
      <w:pPr>
        <w:sectPr w:rsidR="00657B20" w:rsidRPr="005E044E"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bookmarkStart w:id="2" w:name="_GoBack"/>
      <w:bookmarkEnd w:id="2"/>
    </w:p>
    <w:p w:rsidR="00A36D25" w:rsidRDefault="00A36D25" w:rsidP="004065A3">
      <w:pPr>
        <w:pStyle w:val="aa"/>
        <w:widowControl w:val="0"/>
        <w:tabs>
          <w:tab w:val="left" w:pos="1306"/>
        </w:tabs>
        <w:jc w:val="both"/>
        <w:rPr>
          <w:bCs/>
          <w:sz w:val="16"/>
          <w:szCs w:val="16"/>
        </w:rPr>
      </w:pPr>
      <w:bookmarkStart w:id="3" w:name="P004D"/>
      <w:bookmarkStart w:id="4" w:name="P02E8"/>
      <w:bookmarkStart w:id="5" w:name="RANGE!A1:C53"/>
      <w:bookmarkEnd w:id="1"/>
      <w:bookmarkEnd w:id="3"/>
      <w:bookmarkEnd w:id="4"/>
      <w:bookmarkEnd w:id="5"/>
    </w:p>
    <w:p w:rsidR="00A36D25" w:rsidRDefault="00A36D25" w:rsidP="004065A3">
      <w:pPr>
        <w:pStyle w:val="aa"/>
        <w:widowControl w:val="0"/>
        <w:tabs>
          <w:tab w:val="left" w:pos="1306"/>
        </w:tabs>
        <w:jc w:val="both"/>
        <w:rPr>
          <w:bCs/>
          <w:sz w:val="16"/>
          <w:szCs w:val="16"/>
        </w:rPr>
      </w:pPr>
    </w:p>
    <w:p w:rsidR="00A36D25" w:rsidRPr="00E266C4" w:rsidRDefault="00A36D25" w:rsidP="004065A3">
      <w:pPr>
        <w:pStyle w:val="aa"/>
        <w:widowControl w:val="0"/>
        <w:tabs>
          <w:tab w:val="left" w:pos="1306"/>
        </w:tabs>
        <w:jc w:val="both"/>
        <w:rPr>
          <w:bCs/>
          <w:sz w:val="16"/>
          <w:szCs w:val="16"/>
        </w:rPr>
      </w:pPr>
    </w:p>
    <w:tbl>
      <w:tblPr>
        <w:tblpPr w:leftFromText="180" w:rightFromText="180" w:vertAnchor="text" w:horzAnchor="margin" w:tblpY="55"/>
        <w:tblW w:w="9720" w:type="dxa"/>
        <w:tblBorders>
          <w:top w:val="threeDEmboss" w:sz="12" w:space="0" w:color="auto"/>
        </w:tblBorders>
        <w:tblLook w:val="01E0" w:firstRow="1" w:lastRow="1" w:firstColumn="1" w:lastColumn="1" w:noHBand="0" w:noVBand="0"/>
      </w:tblPr>
      <w:tblGrid>
        <w:gridCol w:w="9720"/>
      </w:tblGrid>
      <w:tr w:rsidR="00D61006" w:rsidRPr="006B78C9" w:rsidTr="00D61006">
        <w:trPr>
          <w:trHeight w:val="215"/>
        </w:trPr>
        <w:tc>
          <w:tcPr>
            <w:tcW w:w="9720" w:type="dxa"/>
          </w:tcPr>
          <w:p w:rsidR="00D61006" w:rsidRPr="006B78C9" w:rsidRDefault="00D61006" w:rsidP="00D61006">
            <w:pPr>
              <w:rPr>
                <w:sz w:val="18"/>
                <w:szCs w:val="18"/>
              </w:rPr>
            </w:pPr>
          </w:p>
        </w:tc>
      </w:tr>
    </w:tbl>
    <w:p w:rsidR="006F2935" w:rsidRDefault="006F2935" w:rsidP="00D61006">
      <w:pPr>
        <w:pStyle w:val="aa"/>
        <w:widowControl w:val="0"/>
        <w:jc w:val="both"/>
        <w:rPr>
          <w:bCs/>
          <w:sz w:val="16"/>
          <w:szCs w:val="16"/>
        </w:rPr>
      </w:pPr>
    </w:p>
    <w:p w:rsidR="006F2935" w:rsidRDefault="006F2935" w:rsidP="00D61006">
      <w:pPr>
        <w:pStyle w:val="aa"/>
        <w:widowControl w:val="0"/>
        <w:jc w:val="both"/>
        <w:rPr>
          <w:bCs/>
          <w:sz w:val="16"/>
          <w:szCs w:val="16"/>
        </w:rPr>
      </w:pPr>
    </w:p>
    <w:p w:rsidR="00D61006" w:rsidRPr="00D70122" w:rsidRDefault="00D61006" w:rsidP="00D61006">
      <w:pPr>
        <w:pStyle w:val="aa"/>
        <w:widowControl w:val="0"/>
        <w:jc w:val="both"/>
        <w:rPr>
          <w:bCs/>
          <w:sz w:val="16"/>
          <w:szCs w:val="16"/>
        </w:rPr>
      </w:pPr>
      <w:r w:rsidRPr="00D70122">
        <w:rPr>
          <w:bCs/>
          <w:sz w:val="16"/>
          <w:szCs w:val="16"/>
        </w:rPr>
        <w:t>«Вестник городского поселения Агириш</w:t>
      </w:r>
      <w:r>
        <w:rPr>
          <w:bCs/>
          <w:sz w:val="16"/>
          <w:szCs w:val="16"/>
        </w:rPr>
        <w:t xml:space="preserve">»                             </w:t>
      </w:r>
      <w:r w:rsidR="006F2935">
        <w:rPr>
          <w:bCs/>
          <w:sz w:val="16"/>
          <w:szCs w:val="16"/>
        </w:rPr>
        <w:t xml:space="preserve">     </w:t>
      </w:r>
      <w:r w:rsidR="002B78B9">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61006" w:rsidRPr="00D70122" w:rsidRDefault="00D61006" w:rsidP="00D61006">
      <w:pPr>
        <w:pStyle w:val="aa"/>
        <w:widowControl w:val="0"/>
        <w:jc w:val="both"/>
        <w:rPr>
          <w:bCs/>
          <w:sz w:val="16"/>
          <w:szCs w:val="16"/>
        </w:rPr>
      </w:pPr>
      <w:r>
        <w:rPr>
          <w:bCs/>
          <w:sz w:val="16"/>
          <w:szCs w:val="16"/>
        </w:rPr>
        <w:t>Главный редактор: Макарова В.</w:t>
      </w:r>
      <w:r w:rsidR="00E84C59">
        <w:rPr>
          <w:bCs/>
          <w:sz w:val="16"/>
          <w:szCs w:val="16"/>
        </w:rPr>
        <w:t xml:space="preserve"> </w:t>
      </w:r>
      <w:r>
        <w:rPr>
          <w:bCs/>
          <w:sz w:val="16"/>
          <w:szCs w:val="16"/>
        </w:rPr>
        <w:t>С.</w:t>
      </w:r>
      <w:r w:rsidRPr="00D70122">
        <w:rPr>
          <w:bCs/>
          <w:sz w:val="16"/>
          <w:szCs w:val="16"/>
        </w:rPr>
        <w:t xml:space="preserve">                                             правовых  актов органов местного самоуправления г.п.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D61006" w:rsidP="00D61006">
      <w:pPr>
        <w:pStyle w:val="aa"/>
        <w:widowControl w:val="0"/>
        <w:jc w:val="both"/>
        <w:rPr>
          <w:bCs/>
          <w:sz w:val="16"/>
          <w:szCs w:val="16"/>
        </w:rPr>
      </w:pPr>
      <w:r w:rsidRPr="00D70122">
        <w:rPr>
          <w:bCs/>
          <w:sz w:val="16"/>
          <w:szCs w:val="16"/>
        </w:rPr>
        <w:t xml:space="preserve">(Тюменская обл., Советский р-он, г.п. Агириш, ул.Винницкая, 16)                                                                                </w:t>
      </w:r>
    </w:p>
    <w:p w:rsidR="00D61006" w:rsidRPr="004736BF" w:rsidRDefault="004B09A3" w:rsidP="00D61006">
      <w:pPr>
        <w:pStyle w:val="aa"/>
        <w:widowControl w:val="0"/>
        <w:jc w:val="both"/>
        <w:rPr>
          <w:sz w:val="16"/>
          <w:szCs w:val="16"/>
        </w:rPr>
      </w:pPr>
      <w:r>
        <w:rPr>
          <w:bCs/>
          <w:sz w:val="16"/>
          <w:szCs w:val="16"/>
        </w:rPr>
        <w:t>Телефон: 8(34675) 41-2-23</w:t>
      </w:r>
      <w:r w:rsidR="00D61006" w:rsidRPr="00D70122">
        <w:rPr>
          <w:bCs/>
          <w:sz w:val="16"/>
          <w:szCs w:val="16"/>
        </w:rPr>
        <w:t xml:space="preserve">   факс:</w:t>
      </w:r>
    </w:p>
    <w:sectPr w:rsidR="00D61006" w:rsidRPr="004736BF" w:rsidSect="008F758C">
      <w:headerReference w:type="default" r:id="rId14"/>
      <w:pgSz w:w="11907" w:h="16840" w:code="9"/>
      <w:pgMar w:top="1134" w:right="1701" w:bottom="1134"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55C" w:rsidRDefault="00D9655C">
      <w:r>
        <w:separator/>
      </w:r>
    </w:p>
  </w:endnote>
  <w:endnote w:type="continuationSeparator" w:id="0">
    <w:p w:rsidR="00D9655C" w:rsidRDefault="00D96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sig w:usb0="00000000"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5A3" w:rsidRDefault="004065A3">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4065A3" w:rsidRDefault="004065A3">
    <w:pPr>
      <w:pStyle w:val="af6"/>
      <w:ind w:right="360"/>
    </w:pPr>
  </w:p>
  <w:p w:rsidR="004065A3" w:rsidRDefault="004065A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291170"/>
      <w:docPartObj>
        <w:docPartGallery w:val="Page Numbers (Bottom of Page)"/>
        <w:docPartUnique/>
      </w:docPartObj>
    </w:sdtPr>
    <w:sdtEndPr/>
    <w:sdtContent>
      <w:p w:rsidR="004065A3" w:rsidRDefault="004065A3">
        <w:pPr>
          <w:pStyle w:val="af6"/>
          <w:jc w:val="right"/>
        </w:pPr>
        <w:r>
          <w:fldChar w:fldCharType="begin"/>
        </w:r>
        <w:r>
          <w:instrText>PAGE   \* MERGEFORMAT</w:instrText>
        </w:r>
        <w:r>
          <w:fldChar w:fldCharType="separate"/>
        </w:r>
        <w:r w:rsidR="009A036D">
          <w:rPr>
            <w:noProof/>
          </w:rPr>
          <w:t>2</w:t>
        </w:r>
        <w:r>
          <w:rPr>
            <w:noProof/>
          </w:rPr>
          <w:fldChar w:fldCharType="end"/>
        </w:r>
      </w:p>
    </w:sdtContent>
  </w:sdt>
  <w:p w:rsidR="004065A3" w:rsidRDefault="004065A3">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55C" w:rsidRDefault="00D9655C">
      <w:r>
        <w:separator/>
      </w:r>
    </w:p>
  </w:footnote>
  <w:footnote w:type="continuationSeparator" w:id="0">
    <w:p w:rsidR="00D9655C" w:rsidRDefault="00D96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5A3" w:rsidRDefault="004065A3" w:rsidP="00D70C3E">
    <w:pPr>
      <w:pageBreakBefore/>
    </w:pPr>
    <w:r>
      <w:rPr>
        <w:noProof/>
      </w:rPr>
      <mc:AlternateContent>
        <mc:Choice Requires="wps">
          <w:drawing>
            <wp:anchor distT="0" distB="0" distL="114300" distR="114300" simplePos="0" relativeHeight="251659264" behindDoc="0" locked="0" layoutInCell="1" allowOverlap="1" wp14:anchorId="4CD2F6FF" wp14:editId="545A845B">
              <wp:simplePos x="0" y="0"/>
              <wp:positionH relativeFrom="column">
                <wp:posOffset>1828800</wp:posOffset>
              </wp:positionH>
              <wp:positionV relativeFrom="paragraph">
                <wp:posOffset>-114300</wp:posOffset>
              </wp:positionV>
              <wp:extent cx="1943100" cy="457200"/>
              <wp:effectExtent l="0" t="0" r="19050" b="19050"/>
              <wp:wrapNone/>
              <wp:docPr id="12" name="AutoShap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horizontalScroll">
                        <a:avLst>
                          <a:gd name="adj" fmla="val 12500"/>
                        </a:avLst>
                      </a:prstGeom>
                      <a:solidFill>
                        <a:srgbClr val="FFFFFF"/>
                      </a:solidFill>
                      <a:ln w="9525">
                        <a:solidFill>
                          <a:srgbClr val="000000"/>
                        </a:solidFill>
                        <a:round/>
                        <a:headEnd/>
                        <a:tailEnd/>
                      </a:ln>
                    </wps:spPr>
                    <wps:txbx>
                      <w:txbxContent>
                        <w:p w:rsidR="004065A3" w:rsidRDefault="004065A3" w:rsidP="00D70C3E">
                          <w:pPr>
                            <w:jc w:val="center"/>
                            <w:rPr>
                              <w:b/>
                              <w:i/>
                              <w:sz w:val="32"/>
                              <w:szCs w:val="32"/>
                            </w:rPr>
                          </w:pPr>
                          <w:r>
                            <w:rPr>
                              <w:b/>
                              <w:i/>
                              <w:sz w:val="32"/>
                              <w:szCs w:val="32"/>
                            </w:rPr>
                            <w:t>ОФИЦИАЛЬНО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1030" type="#_x0000_t98" style="position:absolute;margin-left:2in;margin-top:-9pt;width:15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w:txbxContent>
                  <w:p w:rsidR="004065A3" w:rsidRDefault="004065A3" w:rsidP="00D70C3E">
                    <w:pPr>
                      <w:jc w:val="center"/>
                      <w:rPr>
                        <w:b/>
                        <w:i/>
                        <w:sz w:val="32"/>
                        <w:szCs w:val="32"/>
                      </w:rPr>
                    </w:pPr>
                    <w:r>
                      <w:rPr>
                        <w:b/>
                        <w:i/>
                        <w:sz w:val="32"/>
                        <w:szCs w:val="32"/>
                      </w:rPr>
                      <w:t>ОФИЦИАЛЬНО</w:t>
                    </w:r>
                  </w:p>
                </w:txbxContent>
              </v:textbox>
            </v:shape>
          </w:pict>
        </mc:Fallback>
      </mc:AlternateContent>
    </w:r>
    <w:r>
      <w:t xml:space="preserve">                                                                                                       20(850)  26 марта 2024 г</w:t>
    </w:r>
  </w:p>
  <w:p w:rsidR="004065A3" w:rsidRDefault="004065A3" w:rsidP="00D70C3E">
    <w:pPr>
      <w:tabs>
        <w:tab w:val="left" w:pos="1500"/>
        <w:tab w:val="left" w:pos="2355"/>
      </w:tabs>
      <w:rPr>
        <w:sz w:val="16"/>
        <w:szCs w:val="16"/>
      </w:rPr>
    </w:pPr>
    <w:r>
      <w:rPr>
        <w:sz w:val="16"/>
        <w:szCs w:val="16"/>
      </w:rPr>
      <w:tab/>
    </w:r>
    <w:r>
      <w:rPr>
        <w:sz w:val="16"/>
        <w:szCs w:val="16"/>
      </w:rPr>
      <w:tab/>
    </w:r>
  </w:p>
  <w:p w:rsidR="004065A3" w:rsidRDefault="004065A3"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4065A3" w:rsidRPr="00E554F1" w:rsidTr="00D70C3E">
      <w:trPr>
        <w:trHeight w:val="22"/>
      </w:trPr>
      <w:tc>
        <w:tcPr>
          <w:tcW w:w="9453" w:type="dxa"/>
          <w:tcBorders>
            <w:top w:val="threeDEmboss" w:sz="12" w:space="0" w:color="auto"/>
            <w:left w:val="nil"/>
            <w:bottom w:val="nil"/>
            <w:right w:val="nil"/>
          </w:tcBorders>
        </w:tcPr>
        <w:p w:rsidR="004065A3" w:rsidRPr="00E554F1" w:rsidRDefault="004065A3" w:rsidP="00C3703E">
          <w:pPr>
            <w:rPr>
              <w:sz w:val="18"/>
              <w:szCs w:val="18"/>
            </w:rPr>
          </w:pPr>
        </w:p>
      </w:tc>
    </w:tr>
  </w:tbl>
  <w:p w:rsidR="004065A3" w:rsidRDefault="004065A3">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5A3" w:rsidRDefault="004065A3" w:rsidP="00A34DAA">
    <w:pPr>
      <w:pageBreakBefore/>
    </w:pPr>
    <w:r>
      <w:rPr>
        <w:noProof/>
      </w:rPr>
      <mc:AlternateContent>
        <mc:Choice Requires="wps">
          <w:drawing>
            <wp:anchor distT="0" distB="0" distL="114300" distR="114300" simplePos="0" relativeHeight="251661312" behindDoc="0" locked="0" layoutInCell="1" allowOverlap="1" wp14:anchorId="13B339D6" wp14:editId="5DBE8B4D">
              <wp:simplePos x="0" y="0"/>
              <wp:positionH relativeFrom="column">
                <wp:posOffset>1828800</wp:posOffset>
              </wp:positionH>
              <wp:positionV relativeFrom="paragraph">
                <wp:posOffset>-114300</wp:posOffset>
              </wp:positionV>
              <wp:extent cx="1943100" cy="457200"/>
              <wp:effectExtent l="0" t="0" r="19050" b="19050"/>
              <wp:wrapNone/>
              <wp:docPr id="2" name="AutoShap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horizontalScroll">
                        <a:avLst>
                          <a:gd name="adj" fmla="val 12500"/>
                        </a:avLst>
                      </a:prstGeom>
                      <a:solidFill>
                        <a:srgbClr val="FFFFFF"/>
                      </a:solidFill>
                      <a:ln w="9525">
                        <a:solidFill>
                          <a:srgbClr val="000000"/>
                        </a:solidFill>
                        <a:round/>
                        <a:headEnd/>
                        <a:tailEnd/>
                      </a:ln>
                    </wps:spPr>
                    <wps:txbx>
                      <w:txbxContent>
                        <w:p w:rsidR="004065A3" w:rsidRDefault="004065A3" w:rsidP="00A34DAA">
                          <w:pPr>
                            <w:jc w:val="center"/>
                            <w:rPr>
                              <w:b/>
                              <w:i/>
                              <w:sz w:val="32"/>
                              <w:szCs w:val="32"/>
                            </w:rPr>
                          </w:pPr>
                          <w:r>
                            <w:rPr>
                              <w:b/>
                              <w:i/>
                              <w:sz w:val="32"/>
                              <w:szCs w:val="32"/>
                            </w:rPr>
                            <w:t>ОФИЦИАЛЬНО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1" type="#_x0000_t98" style="position:absolute;margin-left:2in;margin-top:-9pt;width:15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">
              <v:textbox>
                <w:txbxContent>
                  <w:p w:rsidR="004065A3" w:rsidRDefault="004065A3" w:rsidP="00A34DAA">
                    <w:pPr>
                      <w:jc w:val="center"/>
                      <w:rPr>
                        <w:b/>
                        <w:i/>
                        <w:sz w:val="32"/>
                        <w:szCs w:val="32"/>
                      </w:rPr>
                    </w:pPr>
                    <w:r>
                      <w:rPr>
                        <w:b/>
                        <w:i/>
                        <w:sz w:val="32"/>
                        <w:szCs w:val="32"/>
                      </w:rPr>
                      <w:t>ОФИЦИАЛЬНО</w:t>
                    </w:r>
                  </w:p>
                </w:txbxContent>
              </v:textbox>
            </v:shape>
          </w:pict>
        </mc:Fallback>
      </mc:AlternateContent>
    </w:r>
    <w:r>
      <w:t xml:space="preserve">                                                                                  </w:t>
    </w:r>
    <w:r w:rsidR="002B3A93">
      <w:t xml:space="preserve"> </w:t>
    </w:r>
    <w:r w:rsidR="009A036D">
      <w:t xml:space="preserve">                    №64(894)  25</w:t>
    </w:r>
    <w:r>
      <w:t xml:space="preserve"> июля 2024 г</w:t>
    </w:r>
  </w:p>
  <w:p w:rsidR="004065A3" w:rsidRPr="00A34DAA" w:rsidRDefault="004065A3" w:rsidP="00A34DAA">
    <w:pPr>
      <w:tabs>
        <w:tab w:val="left" w:pos="1500"/>
        <w:tab w:val="left" w:pos="2355"/>
      </w:tabs>
      <w:rPr>
        <w:sz w:val="16"/>
        <w:szCs w:val="16"/>
      </w:rPr>
    </w:pPr>
    <w:r>
      <w:rPr>
        <w:sz w:val="16"/>
        <w:szCs w:val="16"/>
      </w:rPr>
      <w:tab/>
    </w:r>
    <w:r>
      <w:rPr>
        <w:sz w:val="16"/>
        <w:szCs w:val="16"/>
      </w:rPr>
      <w:tab/>
    </w:r>
  </w:p>
  <w:p w:rsidR="004065A3" w:rsidRPr="000B3B41" w:rsidRDefault="004065A3" w:rsidP="00325D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28">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29">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0">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1">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6">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38">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9">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0">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44">
    <w:nsid w:val="4B5A1113"/>
    <w:multiLevelType w:val="hybridMultilevel"/>
    <w:tmpl w:val="78C80BFA"/>
    <w:lvl w:ilvl="0" w:tplc="70968CBA">
      <w:start w:val="1"/>
      <w:numFmt w:val="decimal"/>
      <w:lvlText w:val="%1."/>
      <w:lvlJc w:val="left"/>
      <w:pPr>
        <w:ind w:left="5747" w:hanging="360"/>
      </w:pPr>
      <w:rPr>
        <w:rFonts w:ascii="Times New Roman" w:eastAsia="Calibri" w:hAnsi="Times New Roman" w:cs="Times New Roman"/>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45">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49">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0">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1">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2">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53">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54">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55">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58">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59">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61">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28"/>
  </w:num>
  <w:num w:numId="2">
    <w:abstractNumId w:val="20"/>
  </w:num>
  <w:num w:numId="3">
    <w:abstractNumId w:val="53"/>
  </w:num>
  <w:num w:numId="4">
    <w:abstractNumId w:val="57"/>
  </w:num>
  <w:num w:numId="5">
    <w:abstractNumId w:val="27"/>
  </w:num>
  <w:num w:numId="6">
    <w:abstractNumId w:val="60"/>
  </w:num>
  <w:num w:numId="7">
    <w:abstractNumId w:val="37"/>
  </w:num>
  <w:num w:numId="8">
    <w:abstractNumId w:val="22"/>
  </w:num>
  <w:num w:numId="9">
    <w:abstractNumId w:val="52"/>
  </w:num>
  <w:num w:numId="10">
    <w:abstractNumId w:val="48"/>
  </w:num>
  <w:num w:numId="11">
    <w:abstractNumId w:val="49"/>
  </w:num>
  <w:num w:numId="12">
    <w:abstractNumId w:val="43"/>
  </w:num>
  <w:num w:numId="13">
    <w:abstractNumId w:val="61"/>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4"/>
  </w:num>
  <w:num w:numId="17">
    <w:abstractNumId w:val="30"/>
  </w:num>
  <w:num w:numId="18">
    <w:abstractNumId w:val="59"/>
  </w:num>
  <w:num w:numId="19">
    <w:abstractNumId w:val="42"/>
  </w:num>
  <w:num w:numId="20">
    <w:abstractNumId w:val="33"/>
  </w:num>
  <w:num w:numId="21">
    <w:abstractNumId w:val="50"/>
  </w:num>
  <w:num w:numId="22">
    <w:abstractNumId w:val="35"/>
  </w:num>
  <w:num w:numId="23">
    <w:abstractNumId w:val="29"/>
  </w:num>
  <w:num w:numId="24">
    <w:abstractNumId w:val="38"/>
  </w:num>
  <w:num w:numId="25">
    <w:abstractNumId w:val="55"/>
  </w:num>
  <w:num w:numId="26">
    <w:abstractNumId w:val="46"/>
  </w:num>
  <w:num w:numId="27">
    <w:abstractNumId w:val="34"/>
  </w:num>
  <w:num w:numId="28">
    <w:abstractNumId w:val="23"/>
  </w:num>
  <w:num w:numId="29">
    <w:abstractNumId w:val="39"/>
  </w:num>
  <w:num w:numId="30">
    <w:abstractNumId w:val="58"/>
  </w:num>
  <w:num w:numId="31">
    <w:abstractNumId w:val="47"/>
  </w:num>
  <w:num w:numId="32">
    <w:abstractNumId w:val="51"/>
  </w:num>
  <w:num w:numId="33">
    <w:abstractNumId w:val="26"/>
  </w:num>
  <w:num w:numId="34">
    <w:abstractNumId w:val="19"/>
  </w:num>
  <w:num w:numId="35">
    <w:abstractNumId w:val="56"/>
  </w:num>
  <w:num w:numId="36">
    <w:abstractNumId w:val="24"/>
  </w:num>
  <w:num w:numId="37">
    <w:abstractNumId w:val="36"/>
  </w:num>
  <w:num w:numId="38">
    <w:abstractNumId w:val="40"/>
  </w:num>
  <w:num w:numId="39">
    <w:abstractNumId w:val="41"/>
  </w:num>
  <w:num w:numId="40">
    <w:abstractNumId w:val="32"/>
  </w:num>
  <w:num w:numId="41">
    <w:abstractNumId w:val="25"/>
  </w:num>
  <w:num w:numId="42">
    <w:abstractNumId w:val="45"/>
  </w:num>
  <w:num w:numId="43">
    <w:abstractNumId w:val="21"/>
  </w:num>
  <w:num w:numId="44">
    <w:abstractNumId w:val="18"/>
  </w:num>
  <w:num w:numId="45">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BF8"/>
    <w:rsid w:val="000002E9"/>
    <w:rsid w:val="000003F0"/>
    <w:rsid w:val="000005CC"/>
    <w:rsid w:val="00000F3A"/>
    <w:rsid w:val="000012E0"/>
    <w:rsid w:val="0000154A"/>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F4F"/>
    <w:rsid w:val="00020635"/>
    <w:rsid w:val="00020DA5"/>
    <w:rsid w:val="000215F0"/>
    <w:rsid w:val="000216BC"/>
    <w:rsid w:val="0002189A"/>
    <w:rsid w:val="000221DC"/>
    <w:rsid w:val="00022237"/>
    <w:rsid w:val="0002233A"/>
    <w:rsid w:val="0002244B"/>
    <w:rsid w:val="00022C5F"/>
    <w:rsid w:val="00023584"/>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2B99"/>
    <w:rsid w:val="00043BF2"/>
    <w:rsid w:val="00044066"/>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F5F"/>
    <w:rsid w:val="00055818"/>
    <w:rsid w:val="00055A51"/>
    <w:rsid w:val="000560EB"/>
    <w:rsid w:val="000574A4"/>
    <w:rsid w:val="000576E4"/>
    <w:rsid w:val="0005781A"/>
    <w:rsid w:val="00057F91"/>
    <w:rsid w:val="000619F7"/>
    <w:rsid w:val="000626D5"/>
    <w:rsid w:val="000629BF"/>
    <w:rsid w:val="000629F4"/>
    <w:rsid w:val="000635F5"/>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5B1"/>
    <w:rsid w:val="0006763B"/>
    <w:rsid w:val="00067812"/>
    <w:rsid w:val="00067817"/>
    <w:rsid w:val="000700CF"/>
    <w:rsid w:val="00070168"/>
    <w:rsid w:val="00070B26"/>
    <w:rsid w:val="00070DAA"/>
    <w:rsid w:val="000710EA"/>
    <w:rsid w:val="00072D92"/>
    <w:rsid w:val="0007392E"/>
    <w:rsid w:val="00074C99"/>
    <w:rsid w:val="00074EB1"/>
    <w:rsid w:val="00074FED"/>
    <w:rsid w:val="00075B05"/>
    <w:rsid w:val="00075CEA"/>
    <w:rsid w:val="00075CF8"/>
    <w:rsid w:val="00077039"/>
    <w:rsid w:val="000775C3"/>
    <w:rsid w:val="00077E1F"/>
    <w:rsid w:val="00077EB1"/>
    <w:rsid w:val="00077EE1"/>
    <w:rsid w:val="000802E8"/>
    <w:rsid w:val="00080457"/>
    <w:rsid w:val="00082E3E"/>
    <w:rsid w:val="00083007"/>
    <w:rsid w:val="00083518"/>
    <w:rsid w:val="00083D32"/>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0B2"/>
    <w:rsid w:val="000A53FD"/>
    <w:rsid w:val="000A5929"/>
    <w:rsid w:val="000A5EE8"/>
    <w:rsid w:val="000A65DD"/>
    <w:rsid w:val="000A6E36"/>
    <w:rsid w:val="000A6F66"/>
    <w:rsid w:val="000A764B"/>
    <w:rsid w:val="000B04BC"/>
    <w:rsid w:val="000B05A8"/>
    <w:rsid w:val="000B0B8E"/>
    <w:rsid w:val="000B1A32"/>
    <w:rsid w:val="000B21C8"/>
    <w:rsid w:val="000B2F3B"/>
    <w:rsid w:val="000B30F6"/>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8CB"/>
    <w:rsid w:val="000C64F0"/>
    <w:rsid w:val="000C6B4B"/>
    <w:rsid w:val="000C7904"/>
    <w:rsid w:val="000C7B37"/>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5F3A"/>
    <w:rsid w:val="00107450"/>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3E7"/>
    <w:rsid w:val="00127586"/>
    <w:rsid w:val="001301E9"/>
    <w:rsid w:val="00130286"/>
    <w:rsid w:val="001302CC"/>
    <w:rsid w:val="00130531"/>
    <w:rsid w:val="001315FE"/>
    <w:rsid w:val="0013165B"/>
    <w:rsid w:val="00131763"/>
    <w:rsid w:val="0013176E"/>
    <w:rsid w:val="001328A1"/>
    <w:rsid w:val="001332CA"/>
    <w:rsid w:val="00133865"/>
    <w:rsid w:val="00134356"/>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833"/>
    <w:rsid w:val="00175AE0"/>
    <w:rsid w:val="00175C64"/>
    <w:rsid w:val="00176043"/>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2A4"/>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2650"/>
    <w:rsid w:val="001D30D2"/>
    <w:rsid w:val="001D385C"/>
    <w:rsid w:val="001D3D5A"/>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78E5"/>
    <w:rsid w:val="00210B17"/>
    <w:rsid w:val="00210E04"/>
    <w:rsid w:val="002116E8"/>
    <w:rsid w:val="002118F5"/>
    <w:rsid w:val="00211C93"/>
    <w:rsid w:val="00212470"/>
    <w:rsid w:val="00212609"/>
    <w:rsid w:val="00212702"/>
    <w:rsid w:val="002138A4"/>
    <w:rsid w:val="00213BED"/>
    <w:rsid w:val="002140BB"/>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C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136"/>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094C"/>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B81"/>
    <w:rsid w:val="00284E1C"/>
    <w:rsid w:val="00284E55"/>
    <w:rsid w:val="00284E7B"/>
    <w:rsid w:val="00284FB3"/>
    <w:rsid w:val="002850D4"/>
    <w:rsid w:val="00286767"/>
    <w:rsid w:val="00287D20"/>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4F1"/>
    <w:rsid w:val="002A6694"/>
    <w:rsid w:val="002A6AD7"/>
    <w:rsid w:val="002A6AFB"/>
    <w:rsid w:val="002A6CB5"/>
    <w:rsid w:val="002A6CD9"/>
    <w:rsid w:val="002A6D18"/>
    <w:rsid w:val="002A70E2"/>
    <w:rsid w:val="002B07A2"/>
    <w:rsid w:val="002B21B2"/>
    <w:rsid w:val="002B262A"/>
    <w:rsid w:val="002B2829"/>
    <w:rsid w:val="002B32BB"/>
    <w:rsid w:val="002B3A93"/>
    <w:rsid w:val="002B4FD8"/>
    <w:rsid w:val="002B557E"/>
    <w:rsid w:val="002B62DB"/>
    <w:rsid w:val="002B6321"/>
    <w:rsid w:val="002B6E38"/>
    <w:rsid w:val="002B75B8"/>
    <w:rsid w:val="002B78B9"/>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5CA"/>
    <w:rsid w:val="002E779D"/>
    <w:rsid w:val="002E7940"/>
    <w:rsid w:val="002E7D9B"/>
    <w:rsid w:val="002F054D"/>
    <w:rsid w:val="002F0CB8"/>
    <w:rsid w:val="002F1344"/>
    <w:rsid w:val="002F174A"/>
    <w:rsid w:val="002F180B"/>
    <w:rsid w:val="002F18F5"/>
    <w:rsid w:val="002F194D"/>
    <w:rsid w:val="002F22E0"/>
    <w:rsid w:val="002F320F"/>
    <w:rsid w:val="002F3CA9"/>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59B7"/>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889"/>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38"/>
    <w:rsid w:val="003420F3"/>
    <w:rsid w:val="00342333"/>
    <w:rsid w:val="00343CA9"/>
    <w:rsid w:val="003442C0"/>
    <w:rsid w:val="00344657"/>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5CC1"/>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7122F"/>
    <w:rsid w:val="00371925"/>
    <w:rsid w:val="003719E4"/>
    <w:rsid w:val="00372247"/>
    <w:rsid w:val="003726A6"/>
    <w:rsid w:val="00372B5A"/>
    <w:rsid w:val="00372B9B"/>
    <w:rsid w:val="003737C8"/>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502"/>
    <w:rsid w:val="00387876"/>
    <w:rsid w:val="003900FA"/>
    <w:rsid w:val="003912BB"/>
    <w:rsid w:val="00392325"/>
    <w:rsid w:val="003924E1"/>
    <w:rsid w:val="00392BCE"/>
    <w:rsid w:val="0039317B"/>
    <w:rsid w:val="00393DF0"/>
    <w:rsid w:val="003943D6"/>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523"/>
    <w:rsid w:val="003B1253"/>
    <w:rsid w:val="003B20F3"/>
    <w:rsid w:val="003B297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65A3"/>
    <w:rsid w:val="00407772"/>
    <w:rsid w:val="00407A12"/>
    <w:rsid w:val="00407E97"/>
    <w:rsid w:val="00410200"/>
    <w:rsid w:val="004102C7"/>
    <w:rsid w:val="0041030E"/>
    <w:rsid w:val="00411013"/>
    <w:rsid w:val="00411303"/>
    <w:rsid w:val="00411E1E"/>
    <w:rsid w:val="00411F39"/>
    <w:rsid w:val="00412808"/>
    <w:rsid w:val="00412C5F"/>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DD"/>
    <w:rsid w:val="00443BFB"/>
    <w:rsid w:val="00444570"/>
    <w:rsid w:val="004448CB"/>
    <w:rsid w:val="00445E35"/>
    <w:rsid w:val="00446405"/>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341"/>
    <w:rsid w:val="0045549E"/>
    <w:rsid w:val="004555D4"/>
    <w:rsid w:val="004556FB"/>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F14"/>
    <w:rsid w:val="004753FF"/>
    <w:rsid w:val="00476020"/>
    <w:rsid w:val="004765DB"/>
    <w:rsid w:val="0047672A"/>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A0"/>
    <w:rsid w:val="004B405B"/>
    <w:rsid w:val="004B4E70"/>
    <w:rsid w:val="004B4EAF"/>
    <w:rsid w:val="004B5B30"/>
    <w:rsid w:val="004B698B"/>
    <w:rsid w:val="004B6B3D"/>
    <w:rsid w:val="004B6CAA"/>
    <w:rsid w:val="004B6D8F"/>
    <w:rsid w:val="004B7260"/>
    <w:rsid w:val="004B74B0"/>
    <w:rsid w:val="004B764B"/>
    <w:rsid w:val="004C0BC2"/>
    <w:rsid w:val="004C0CE9"/>
    <w:rsid w:val="004C10A6"/>
    <w:rsid w:val="004C10DC"/>
    <w:rsid w:val="004C129C"/>
    <w:rsid w:val="004C132B"/>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1BFF"/>
    <w:rsid w:val="004D26DA"/>
    <w:rsid w:val="004D29AE"/>
    <w:rsid w:val="004D2C57"/>
    <w:rsid w:val="004D359D"/>
    <w:rsid w:val="004D3AE7"/>
    <w:rsid w:val="004D3D48"/>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CC"/>
    <w:rsid w:val="0050346F"/>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319"/>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3742"/>
    <w:rsid w:val="0054428F"/>
    <w:rsid w:val="00544733"/>
    <w:rsid w:val="00544FCA"/>
    <w:rsid w:val="00545094"/>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B32"/>
    <w:rsid w:val="00562CBC"/>
    <w:rsid w:val="0056320A"/>
    <w:rsid w:val="005638C1"/>
    <w:rsid w:val="00563A8F"/>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B24"/>
    <w:rsid w:val="00566EB8"/>
    <w:rsid w:val="005671FD"/>
    <w:rsid w:val="0056779B"/>
    <w:rsid w:val="00567AE0"/>
    <w:rsid w:val="00570709"/>
    <w:rsid w:val="00570A46"/>
    <w:rsid w:val="005713E4"/>
    <w:rsid w:val="00571659"/>
    <w:rsid w:val="0057180E"/>
    <w:rsid w:val="00571E0A"/>
    <w:rsid w:val="00572902"/>
    <w:rsid w:val="00573B5D"/>
    <w:rsid w:val="005742BD"/>
    <w:rsid w:val="00574343"/>
    <w:rsid w:val="00574C4A"/>
    <w:rsid w:val="00575B35"/>
    <w:rsid w:val="005763A3"/>
    <w:rsid w:val="0057681E"/>
    <w:rsid w:val="00576DEE"/>
    <w:rsid w:val="00576EF4"/>
    <w:rsid w:val="00577019"/>
    <w:rsid w:val="00577B8A"/>
    <w:rsid w:val="00577C7E"/>
    <w:rsid w:val="00580851"/>
    <w:rsid w:val="00581080"/>
    <w:rsid w:val="005817FA"/>
    <w:rsid w:val="005821F9"/>
    <w:rsid w:val="00582DB3"/>
    <w:rsid w:val="00583081"/>
    <w:rsid w:val="005836DC"/>
    <w:rsid w:val="00583798"/>
    <w:rsid w:val="00584285"/>
    <w:rsid w:val="005847FE"/>
    <w:rsid w:val="00584B4B"/>
    <w:rsid w:val="0058527C"/>
    <w:rsid w:val="00585708"/>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A40"/>
    <w:rsid w:val="005A6C65"/>
    <w:rsid w:val="005A6D2F"/>
    <w:rsid w:val="005A783F"/>
    <w:rsid w:val="005A7DB2"/>
    <w:rsid w:val="005A7FCA"/>
    <w:rsid w:val="005B0123"/>
    <w:rsid w:val="005B07AC"/>
    <w:rsid w:val="005B0EF8"/>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55E"/>
    <w:rsid w:val="005C0A2C"/>
    <w:rsid w:val="005C0F24"/>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C7353"/>
    <w:rsid w:val="005D1DB7"/>
    <w:rsid w:val="005D30FC"/>
    <w:rsid w:val="005D3246"/>
    <w:rsid w:val="005D36B1"/>
    <w:rsid w:val="005D543E"/>
    <w:rsid w:val="005D594D"/>
    <w:rsid w:val="005D6A67"/>
    <w:rsid w:val="005D6A93"/>
    <w:rsid w:val="005D6CFA"/>
    <w:rsid w:val="005D6D6D"/>
    <w:rsid w:val="005D71F5"/>
    <w:rsid w:val="005D734C"/>
    <w:rsid w:val="005E00F2"/>
    <w:rsid w:val="005E030D"/>
    <w:rsid w:val="005E044E"/>
    <w:rsid w:val="005E0D67"/>
    <w:rsid w:val="005E0DF6"/>
    <w:rsid w:val="005E19AB"/>
    <w:rsid w:val="005E1D35"/>
    <w:rsid w:val="005E21FF"/>
    <w:rsid w:val="005E27DC"/>
    <w:rsid w:val="005E31B7"/>
    <w:rsid w:val="005E3364"/>
    <w:rsid w:val="005E3A76"/>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1BC"/>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5BF"/>
    <w:rsid w:val="00667DFB"/>
    <w:rsid w:val="00670D5B"/>
    <w:rsid w:val="00670E4F"/>
    <w:rsid w:val="00670F59"/>
    <w:rsid w:val="00672152"/>
    <w:rsid w:val="00672315"/>
    <w:rsid w:val="00672A5F"/>
    <w:rsid w:val="00672C6C"/>
    <w:rsid w:val="00672DE2"/>
    <w:rsid w:val="006732B5"/>
    <w:rsid w:val="00673C94"/>
    <w:rsid w:val="00674A0D"/>
    <w:rsid w:val="00674EAE"/>
    <w:rsid w:val="0067539D"/>
    <w:rsid w:val="00675DB5"/>
    <w:rsid w:val="006761F3"/>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BD9"/>
    <w:rsid w:val="00686C79"/>
    <w:rsid w:val="00687F67"/>
    <w:rsid w:val="00687FA7"/>
    <w:rsid w:val="006911AB"/>
    <w:rsid w:val="0069253C"/>
    <w:rsid w:val="0069342C"/>
    <w:rsid w:val="006940C0"/>
    <w:rsid w:val="00695790"/>
    <w:rsid w:val="00695BB0"/>
    <w:rsid w:val="006963CE"/>
    <w:rsid w:val="00696827"/>
    <w:rsid w:val="006968D7"/>
    <w:rsid w:val="00696C04"/>
    <w:rsid w:val="00697367"/>
    <w:rsid w:val="0069771E"/>
    <w:rsid w:val="006A0044"/>
    <w:rsid w:val="006A0A41"/>
    <w:rsid w:val="006A0C2B"/>
    <w:rsid w:val="006A1248"/>
    <w:rsid w:val="006A1CFE"/>
    <w:rsid w:val="006A2546"/>
    <w:rsid w:val="006A2BB6"/>
    <w:rsid w:val="006A388C"/>
    <w:rsid w:val="006A4008"/>
    <w:rsid w:val="006A41D4"/>
    <w:rsid w:val="006A49A0"/>
    <w:rsid w:val="006A54A9"/>
    <w:rsid w:val="006A62B6"/>
    <w:rsid w:val="006A65CE"/>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769"/>
    <w:rsid w:val="006C0BF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638B"/>
    <w:rsid w:val="006D6C10"/>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2935"/>
    <w:rsid w:val="006F2E57"/>
    <w:rsid w:val="006F39CA"/>
    <w:rsid w:val="006F47C0"/>
    <w:rsid w:val="006F4E0E"/>
    <w:rsid w:val="006F4F93"/>
    <w:rsid w:val="006F544D"/>
    <w:rsid w:val="006F57D7"/>
    <w:rsid w:val="006F593D"/>
    <w:rsid w:val="006F5C8F"/>
    <w:rsid w:val="006F5CCE"/>
    <w:rsid w:val="006F5E00"/>
    <w:rsid w:val="006F629B"/>
    <w:rsid w:val="006F6FF5"/>
    <w:rsid w:val="006F76EC"/>
    <w:rsid w:val="006F7AA7"/>
    <w:rsid w:val="006F7E00"/>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BCF"/>
    <w:rsid w:val="00715C0F"/>
    <w:rsid w:val="00716558"/>
    <w:rsid w:val="00716C6D"/>
    <w:rsid w:val="007174C8"/>
    <w:rsid w:val="00720592"/>
    <w:rsid w:val="007206C5"/>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35"/>
    <w:rsid w:val="00736980"/>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3BD7"/>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4D80"/>
    <w:rsid w:val="00785033"/>
    <w:rsid w:val="007850E2"/>
    <w:rsid w:val="00785289"/>
    <w:rsid w:val="007852C6"/>
    <w:rsid w:val="00785342"/>
    <w:rsid w:val="00785692"/>
    <w:rsid w:val="00785EC6"/>
    <w:rsid w:val="00786163"/>
    <w:rsid w:val="007877A8"/>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F87"/>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4FD2"/>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682"/>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4BA8"/>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6D4"/>
    <w:rsid w:val="008B472B"/>
    <w:rsid w:val="008B4882"/>
    <w:rsid w:val="008B4D50"/>
    <w:rsid w:val="008B4F3A"/>
    <w:rsid w:val="008B4FE9"/>
    <w:rsid w:val="008B5644"/>
    <w:rsid w:val="008B56D4"/>
    <w:rsid w:val="008B5A25"/>
    <w:rsid w:val="008B6D26"/>
    <w:rsid w:val="008B6DD5"/>
    <w:rsid w:val="008B7060"/>
    <w:rsid w:val="008B7395"/>
    <w:rsid w:val="008B742D"/>
    <w:rsid w:val="008B7494"/>
    <w:rsid w:val="008B7564"/>
    <w:rsid w:val="008B7F3B"/>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58C"/>
    <w:rsid w:val="008F76CE"/>
    <w:rsid w:val="008F7710"/>
    <w:rsid w:val="008F787E"/>
    <w:rsid w:val="0090034F"/>
    <w:rsid w:val="00901053"/>
    <w:rsid w:val="0090143F"/>
    <w:rsid w:val="009014A5"/>
    <w:rsid w:val="00901B71"/>
    <w:rsid w:val="00901F77"/>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0E9F"/>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0C28"/>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4AA0"/>
    <w:rsid w:val="00956255"/>
    <w:rsid w:val="0095676A"/>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0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36D"/>
    <w:rsid w:val="009A0910"/>
    <w:rsid w:val="009A102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526C"/>
    <w:rsid w:val="009C53F8"/>
    <w:rsid w:val="009C5B57"/>
    <w:rsid w:val="009C5BFE"/>
    <w:rsid w:val="009C61A6"/>
    <w:rsid w:val="009C6452"/>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7B"/>
    <w:rsid w:val="009E2CB8"/>
    <w:rsid w:val="009E3D81"/>
    <w:rsid w:val="009E4C27"/>
    <w:rsid w:val="009E5A7B"/>
    <w:rsid w:val="009E753A"/>
    <w:rsid w:val="009E78ED"/>
    <w:rsid w:val="009F01FE"/>
    <w:rsid w:val="009F047E"/>
    <w:rsid w:val="009F055F"/>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2A0F"/>
    <w:rsid w:val="00A13002"/>
    <w:rsid w:val="00A13705"/>
    <w:rsid w:val="00A13C18"/>
    <w:rsid w:val="00A14F89"/>
    <w:rsid w:val="00A15544"/>
    <w:rsid w:val="00A1645B"/>
    <w:rsid w:val="00A16954"/>
    <w:rsid w:val="00A1770E"/>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6D25"/>
    <w:rsid w:val="00A373E9"/>
    <w:rsid w:val="00A37999"/>
    <w:rsid w:val="00A37A41"/>
    <w:rsid w:val="00A37C0D"/>
    <w:rsid w:val="00A37F31"/>
    <w:rsid w:val="00A40027"/>
    <w:rsid w:val="00A408F7"/>
    <w:rsid w:val="00A40F62"/>
    <w:rsid w:val="00A412E2"/>
    <w:rsid w:val="00A42720"/>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DD2"/>
    <w:rsid w:val="00A52FF5"/>
    <w:rsid w:val="00A53394"/>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919"/>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A3D"/>
    <w:rsid w:val="00A85C92"/>
    <w:rsid w:val="00A85F7F"/>
    <w:rsid w:val="00A85FDE"/>
    <w:rsid w:val="00A87306"/>
    <w:rsid w:val="00A873F5"/>
    <w:rsid w:val="00A8747C"/>
    <w:rsid w:val="00A90627"/>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A60"/>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1301"/>
    <w:rsid w:val="00AD27D9"/>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E00"/>
    <w:rsid w:val="00AF4AE6"/>
    <w:rsid w:val="00AF5655"/>
    <w:rsid w:val="00AF56AC"/>
    <w:rsid w:val="00AF5B99"/>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70C"/>
    <w:rsid w:val="00B128AE"/>
    <w:rsid w:val="00B13057"/>
    <w:rsid w:val="00B14141"/>
    <w:rsid w:val="00B149C8"/>
    <w:rsid w:val="00B1665B"/>
    <w:rsid w:val="00B16B21"/>
    <w:rsid w:val="00B16BB5"/>
    <w:rsid w:val="00B16D4A"/>
    <w:rsid w:val="00B16DF9"/>
    <w:rsid w:val="00B17601"/>
    <w:rsid w:val="00B179FF"/>
    <w:rsid w:val="00B17DDA"/>
    <w:rsid w:val="00B20CAB"/>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593"/>
    <w:rsid w:val="00B3277B"/>
    <w:rsid w:val="00B328B2"/>
    <w:rsid w:val="00B32BEE"/>
    <w:rsid w:val="00B32CE3"/>
    <w:rsid w:val="00B3326A"/>
    <w:rsid w:val="00B33C6C"/>
    <w:rsid w:val="00B33EC1"/>
    <w:rsid w:val="00B343D5"/>
    <w:rsid w:val="00B345FD"/>
    <w:rsid w:val="00B34859"/>
    <w:rsid w:val="00B3512D"/>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87C"/>
    <w:rsid w:val="00B4395B"/>
    <w:rsid w:val="00B4439F"/>
    <w:rsid w:val="00B4511F"/>
    <w:rsid w:val="00B457B6"/>
    <w:rsid w:val="00B46B23"/>
    <w:rsid w:val="00B4715C"/>
    <w:rsid w:val="00B472B6"/>
    <w:rsid w:val="00B47787"/>
    <w:rsid w:val="00B47938"/>
    <w:rsid w:val="00B50006"/>
    <w:rsid w:val="00B50254"/>
    <w:rsid w:val="00B50AB0"/>
    <w:rsid w:val="00B50F0A"/>
    <w:rsid w:val="00B51400"/>
    <w:rsid w:val="00B51445"/>
    <w:rsid w:val="00B51770"/>
    <w:rsid w:val="00B523F2"/>
    <w:rsid w:val="00B53976"/>
    <w:rsid w:val="00B539E1"/>
    <w:rsid w:val="00B5462D"/>
    <w:rsid w:val="00B54D10"/>
    <w:rsid w:val="00B54D2A"/>
    <w:rsid w:val="00B5559A"/>
    <w:rsid w:val="00B55629"/>
    <w:rsid w:val="00B5569E"/>
    <w:rsid w:val="00B562C1"/>
    <w:rsid w:val="00B57381"/>
    <w:rsid w:val="00B579EE"/>
    <w:rsid w:val="00B57D22"/>
    <w:rsid w:val="00B600A2"/>
    <w:rsid w:val="00B602B2"/>
    <w:rsid w:val="00B602D5"/>
    <w:rsid w:val="00B606E4"/>
    <w:rsid w:val="00B615B5"/>
    <w:rsid w:val="00B62AD5"/>
    <w:rsid w:val="00B62AFA"/>
    <w:rsid w:val="00B634E1"/>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47FD"/>
    <w:rsid w:val="00B84F4C"/>
    <w:rsid w:val="00B85299"/>
    <w:rsid w:val="00B8540E"/>
    <w:rsid w:val="00B86727"/>
    <w:rsid w:val="00B868ED"/>
    <w:rsid w:val="00B87F19"/>
    <w:rsid w:val="00B9050C"/>
    <w:rsid w:val="00B905AC"/>
    <w:rsid w:val="00B90A59"/>
    <w:rsid w:val="00B910A5"/>
    <w:rsid w:val="00B9191A"/>
    <w:rsid w:val="00B920C1"/>
    <w:rsid w:val="00B92E10"/>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0811"/>
    <w:rsid w:val="00BC0A4C"/>
    <w:rsid w:val="00BC142B"/>
    <w:rsid w:val="00BC15F2"/>
    <w:rsid w:val="00BC2DF4"/>
    <w:rsid w:val="00BC3188"/>
    <w:rsid w:val="00BC3365"/>
    <w:rsid w:val="00BC3B46"/>
    <w:rsid w:val="00BC3D9D"/>
    <w:rsid w:val="00BC53E9"/>
    <w:rsid w:val="00BC556F"/>
    <w:rsid w:val="00BC58D5"/>
    <w:rsid w:val="00BC5B25"/>
    <w:rsid w:val="00BC6089"/>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106EB"/>
    <w:rsid w:val="00C1157E"/>
    <w:rsid w:val="00C116B3"/>
    <w:rsid w:val="00C116DA"/>
    <w:rsid w:val="00C11DF0"/>
    <w:rsid w:val="00C125DF"/>
    <w:rsid w:val="00C126A6"/>
    <w:rsid w:val="00C127E1"/>
    <w:rsid w:val="00C12F3B"/>
    <w:rsid w:val="00C12F4F"/>
    <w:rsid w:val="00C1334C"/>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1E36"/>
    <w:rsid w:val="00C21FA2"/>
    <w:rsid w:val="00C22180"/>
    <w:rsid w:val="00C2235A"/>
    <w:rsid w:val="00C223CA"/>
    <w:rsid w:val="00C22523"/>
    <w:rsid w:val="00C22D9A"/>
    <w:rsid w:val="00C246C4"/>
    <w:rsid w:val="00C2480A"/>
    <w:rsid w:val="00C24B51"/>
    <w:rsid w:val="00C2688C"/>
    <w:rsid w:val="00C271D3"/>
    <w:rsid w:val="00C27744"/>
    <w:rsid w:val="00C27DBA"/>
    <w:rsid w:val="00C30440"/>
    <w:rsid w:val="00C316F7"/>
    <w:rsid w:val="00C32575"/>
    <w:rsid w:val="00C32FD9"/>
    <w:rsid w:val="00C338A2"/>
    <w:rsid w:val="00C33F9E"/>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504CF"/>
    <w:rsid w:val="00C50C08"/>
    <w:rsid w:val="00C50E03"/>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C5C"/>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6551"/>
    <w:rsid w:val="00CD673D"/>
    <w:rsid w:val="00CD6C3D"/>
    <w:rsid w:val="00CD740F"/>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6B91"/>
    <w:rsid w:val="00D37703"/>
    <w:rsid w:val="00D406CA"/>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3D"/>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29C"/>
    <w:rsid w:val="00D84373"/>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55C"/>
    <w:rsid w:val="00D967E9"/>
    <w:rsid w:val="00D96A78"/>
    <w:rsid w:val="00D97DAC"/>
    <w:rsid w:val="00DA0C10"/>
    <w:rsid w:val="00DA137E"/>
    <w:rsid w:val="00DA1ABF"/>
    <w:rsid w:val="00DA21A7"/>
    <w:rsid w:val="00DA221E"/>
    <w:rsid w:val="00DA3698"/>
    <w:rsid w:val="00DA3881"/>
    <w:rsid w:val="00DA3923"/>
    <w:rsid w:val="00DA398E"/>
    <w:rsid w:val="00DA3AA2"/>
    <w:rsid w:val="00DA3D07"/>
    <w:rsid w:val="00DA4EB8"/>
    <w:rsid w:val="00DA55E2"/>
    <w:rsid w:val="00DA59CA"/>
    <w:rsid w:val="00DA5C6A"/>
    <w:rsid w:val="00DA5F6D"/>
    <w:rsid w:val="00DA7B48"/>
    <w:rsid w:val="00DB0697"/>
    <w:rsid w:val="00DB0D05"/>
    <w:rsid w:val="00DB11D9"/>
    <w:rsid w:val="00DB129B"/>
    <w:rsid w:val="00DB161E"/>
    <w:rsid w:val="00DB1697"/>
    <w:rsid w:val="00DB1ADE"/>
    <w:rsid w:val="00DB23CF"/>
    <w:rsid w:val="00DB2445"/>
    <w:rsid w:val="00DB262B"/>
    <w:rsid w:val="00DB2751"/>
    <w:rsid w:val="00DB3F90"/>
    <w:rsid w:val="00DB4DE1"/>
    <w:rsid w:val="00DB61DF"/>
    <w:rsid w:val="00DB660F"/>
    <w:rsid w:val="00DB7A12"/>
    <w:rsid w:val="00DB7C5E"/>
    <w:rsid w:val="00DC0191"/>
    <w:rsid w:val="00DC0720"/>
    <w:rsid w:val="00DC0A5E"/>
    <w:rsid w:val="00DC0AB5"/>
    <w:rsid w:val="00DC0DDF"/>
    <w:rsid w:val="00DC1C05"/>
    <w:rsid w:val="00DC20F3"/>
    <w:rsid w:val="00DC26EF"/>
    <w:rsid w:val="00DC2C42"/>
    <w:rsid w:val="00DC4253"/>
    <w:rsid w:val="00DC4428"/>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785"/>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E7ABB"/>
    <w:rsid w:val="00DF03BF"/>
    <w:rsid w:val="00DF0543"/>
    <w:rsid w:val="00DF0731"/>
    <w:rsid w:val="00DF087D"/>
    <w:rsid w:val="00DF0989"/>
    <w:rsid w:val="00DF103A"/>
    <w:rsid w:val="00DF17A2"/>
    <w:rsid w:val="00DF18E0"/>
    <w:rsid w:val="00DF1BF3"/>
    <w:rsid w:val="00DF1EE4"/>
    <w:rsid w:val="00DF299F"/>
    <w:rsid w:val="00DF37AC"/>
    <w:rsid w:val="00DF4081"/>
    <w:rsid w:val="00DF40C8"/>
    <w:rsid w:val="00DF4250"/>
    <w:rsid w:val="00DF4A51"/>
    <w:rsid w:val="00DF5D44"/>
    <w:rsid w:val="00DF5EA9"/>
    <w:rsid w:val="00DF668B"/>
    <w:rsid w:val="00DF71AE"/>
    <w:rsid w:val="00DF7382"/>
    <w:rsid w:val="00DF7799"/>
    <w:rsid w:val="00DF779D"/>
    <w:rsid w:val="00DF78A5"/>
    <w:rsid w:val="00DF7A9A"/>
    <w:rsid w:val="00DF7ADF"/>
    <w:rsid w:val="00E003CF"/>
    <w:rsid w:val="00E0092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14D"/>
    <w:rsid w:val="00E13F56"/>
    <w:rsid w:val="00E142FD"/>
    <w:rsid w:val="00E1457A"/>
    <w:rsid w:val="00E1489E"/>
    <w:rsid w:val="00E14E54"/>
    <w:rsid w:val="00E15B7E"/>
    <w:rsid w:val="00E1703B"/>
    <w:rsid w:val="00E1729C"/>
    <w:rsid w:val="00E17D2F"/>
    <w:rsid w:val="00E17E00"/>
    <w:rsid w:val="00E21BE7"/>
    <w:rsid w:val="00E21E5A"/>
    <w:rsid w:val="00E22A5C"/>
    <w:rsid w:val="00E22EC5"/>
    <w:rsid w:val="00E23495"/>
    <w:rsid w:val="00E23E25"/>
    <w:rsid w:val="00E24B24"/>
    <w:rsid w:val="00E25747"/>
    <w:rsid w:val="00E266C4"/>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1B7C"/>
    <w:rsid w:val="00E72B71"/>
    <w:rsid w:val="00E72E47"/>
    <w:rsid w:val="00E72ECE"/>
    <w:rsid w:val="00E72F7A"/>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4C59"/>
    <w:rsid w:val="00E853B5"/>
    <w:rsid w:val="00E854F5"/>
    <w:rsid w:val="00E858CC"/>
    <w:rsid w:val="00E86499"/>
    <w:rsid w:val="00E869BD"/>
    <w:rsid w:val="00E869CF"/>
    <w:rsid w:val="00E8744C"/>
    <w:rsid w:val="00E903E3"/>
    <w:rsid w:val="00E907A4"/>
    <w:rsid w:val="00E91CCA"/>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3749"/>
    <w:rsid w:val="00F0406B"/>
    <w:rsid w:val="00F041F8"/>
    <w:rsid w:val="00F0472E"/>
    <w:rsid w:val="00F04A22"/>
    <w:rsid w:val="00F04B93"/>
    <w:rsid w:val="00F06D52"/>
    <w:rsid w:val="00F06ED6"/>
    <w:rsid w:val="00F0774A"/>
    <w:rsid w:val="00F07E3B"/>
    <w:rsid w:val="00F07F94"/>
    <w:rsid w:val="00F11227"/>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CFF"/>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4F64"/>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310"/>
    <w:rsid w:val="00F6151D"/>
    <w:rsid w:val="00F621C4"/>
    <w:rsid w:val="00F62603"/>
    <w:rsid w:val="00F62C4B"/>
    <w:rsid w:val="00F630C6"/>
    <w:rsid w:val="00F63CB4"/>
    <w:rsid w:val="00F6473E"/>
    <w:rsid w:val="00F6522C"/>
    <w:rsid w:val="00F6531E"/>
    <w:rsid w:val="00F6543C"/>
    <w:rsid w:val="00F657E8"/>
    <w:rsid w:val="00F65A90"/>
    <w:rsid w:val="00F65DF8"/>
    <w:rsid w:val="00F666A8"/>
    <w:rsid w:val="00F67E64"/>
    <w:rsid w:val="00F67EC7"/>
    <w:rsid w:val="00F700C7"/>
    <w:rsid w:val="00F70CC7"/>
    <w:rsid w:val="00F70E78"/>
    <w:rsid w:val="00F71076"/>
    <w:rsid w:val="00F71B7C"/>
    <w:rsid w:val="00F71D71"/>
    <w:rsid w:val="00F729B8"/>
    <w:rsid w:val="00F73A65"/>
    <w:rsid w:val="00F73EC5"/>
    <w:rsid w:val="00F745AE"/>
    <w:rsid w:val="00F746EF"/>
    <w:rsid w:val="00F74906"/>
    <w:rsid w:val="00F75B67"/>
    <w:rsid w:val="00F761DB"/>
    <w:rsid w:val="00F767E7"/>
    <w:rsid w:val="00F802C7"/>
    <w:rsid w:val="00F8058E"/>
    <w:rsid w:val="00F80882"/>
    <w:rsid w:val="00F81DE6"/>
    <w:rsid w:val="00F82075"/>
    <w:rsid w:val="00F830CE"/>
    <w:rsid w:val="00F839B7"/>
    <w:rsid w:val="00F83C44"/>
    <w:rsid w:val="00F83E79"/>
    <w:rsid w:val="00F84247"/>
    <w:rsid w:val="00F84315"/>
    <w:rsid w:val="00F8447E"/>
    <w:rsid w:val="00F8477E"/>
    <w:rsid w:val="00F85424"/>
    <w:rsid w:val="00F85B8B"/>
    <w:rsid w:val="00F85C6E"/>
    <w:rsid w:val="00F85E87"/>
    <w:rsid w:val="00F870A1"/>
    <w:rsid w:val="00F8746F"/>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10EB"/>
    <w:rsid w:val="00FB1B16"/>
    <w:rsid w:val="00FB1E67"/>
    <w:rsid w:val="00FB24AA"/>
    <w:rsid w:val="00FB2890"/>
    <w:rsid w:val="00FB2EB7"/>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3AC2"/>
    <w:rsid w:val="00FE4378"/>
    <w:rsid w:val="00FE460F"/>
    <w:rsid w:val="00FE5DF4"/>
    <w:rsid w:val="00FE5F6F"/>
    <w:rsid w:val="00FE644A"/>
    <w:rsid w:val="00FE6F54"/>
    <w:rsid w:val="00FE7088"/>
    <w:rsid w:val="00FE75C1"/>
    <w:rsid w:val="00FE75E5"/>
    <w:rsid w:val="00FF00F2"/>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061994">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311633">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7993680">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5585110">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272816">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42774">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7125299">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470208">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0081176">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4231392">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78606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2932506">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4990537">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285101">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235335">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260256">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413725">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6988458">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1721784">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4606011">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5799933">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999306940">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1322008">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5489655">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0322673">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446095">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6846934">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658533">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67349811">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8172823">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88658461">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2136249">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4849948">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6438727">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5361724">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44710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576148">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065037">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23665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8741592">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79201482">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29079419">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533218">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16328">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0816644">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0133915">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158084">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2743552">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7B204-AFF0-4164-9C5A-93CF41BA8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2</Pages>
  <Words>110</Words>
  <Characters>629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246</cp:revision>
  <cp:lastPrinted>2015-07-31T09:23:00Z</cp:lastPrinted>
  <dcterms:created xsi:type="dcterms:W3CDTF">2023-05-30T05:31:00Z</dcterms:created>
  <dcterms:modified xsi:type="dcterms:W3CDTF">2024-07-25T12:04:00Z</dcterms:modified>
</cp:coreProperties>
</file>