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A14" w:rsidRDefault="002C3A1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C3A14" w:rsidRDefault="002C3A1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C3A14" w:rsidRDefault="002C3A1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C3A14" w:rsidRDefault="002C3A1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C3A14" w:rsidRDefault="002C3A14" w:rsidP="00221B21">
                            <w:pPr>
                              <w:pStyle w:val="msoaccenttext7"/>
                              <w:widowControl w:val="0"/>
                            </w:pPr>
                            <w:r>
                              <w:rPr>
                                <w:rFonts w:ascii="Arial" w:hAnsi="Arial" w:cs="Arial"/>
                                <w:i/>
                                <w:iCs/>
                                <w:sz w:val="16"/>
                                <w:szCs w:val="16"/>
                              </w:rPr>
                              <w:t>Выпуск № 1</w:t>
                            </w:r>
                            <w:r w:rsidR="005C0F24">
                              <w:rPr>
                                <w:rFonts w:ascii="Arial" w:hAnsi="Arial" w:cs="Arial"/>
                                <w:i/>
                                <w:iCs/>
                                <w:sz w:val="16"/>
                                <w:szCs w:val="16"/>
                              </w:rPr>
                              <w:t>2</w:t>
                            </w:r>
                            <w:r>
                              <w:rPr>
                                <w:rFonts w:ascii="Arial" w:hAnsi="Arial" w:cs="Arial"/>
                                <w:i/>
                                <w:iCs/>
                                <w:sz w:val="16"/>
                                <w:szCs w:val="16"/>
                              </w:rPr>
                              <w:t>(84</w:t>
                            </w:r>
                            <w:r w:rsidR="005C0F24">
                              <w:rPr>
                                <w:rFonts w:ascii="Arial" w:hAnsi="Arial" w:cs="Arial"/>
                                <w:i/>
                                <w:iCs/>
                                <w:sz w:val="16"/>
                                <w:szCs w:val="16"/>
                              </w:rPr>
                              <w:t>2)       21</w:t>
                            </w:r>
                            <w:r>
                              <w:rPr>
                                <w:rFonts w:ascii="Arial" w:hAnsi="Arial" w:cs="Arial"/>
                                <w:i/>
                                <w:iCs/>
                                <w:sz w:val="16"/>
                                <w:szCs w:val="16"/>
                              </w:rPr>
                              <w:t xml:space="preserve"> февраля  2024 г.</w:t>
                            </w:r>
                          </w:p>
                          <w:p w:rsidR="002C3A14" w:rsidRDefault="002C3A14" w:rsidP="00221B21">
                            <w:pPr>
                              <w:widowControl w:val="0"/>
                            </w:pPr>
                          </w:p>
                          <w:p w:rsidR="002C3A14" w:rsidRPr="00221B21" w:rsidRDefault="002C3A1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C3A14" w:rsidRDefault="002C3A14" w:rsidP="00221B21">
                      <w:pPr>
                        <w:pStyle w:val="msoaccenttext7"/>
                        <w:widowControl w:val="0"/>
                      </w:pPr>
                      <w:r>
                        <w:rPr>
                          <w:rFonts w:ascii="Arial" w:hAnsi="Arial" w:cs="Arial"/>
                          <w:i/>
                          <w:iCs/>
                          <w:sz w:val="16"/>
                          <w:szCs w:val="16"/>
                        </w:rPr>
                        <w:t>Выпуск № 1</w:t>
                      </w:r>
                      <w:r w:rsidR="005C0F24">
                        <w:rPr>
                          <w:rFonts w:ascii="Arial" w:hAnsi="Arial" w:cs="Arial"/>
                          <w:i/>
                          <w:iCs/>
                          <w:sz w:val="16"/>
                          <w:szCs w:val="16"/>
                        </w:rPr>
                        <w:t>2</w:t>
                      </w:r>
                      <w:r>
                        <w:rPr>
                          <w:rFonts w:ascii="Arial" w:hAnsi="Arial" w:cs="Arial"/>
                          <w:i/>
                          <w:iCs/>
                          <w:sz w:val="16"/>
                          <w:szCs w:val="16"/>
                        </w:rPr>
                        <w:t>(84</w:t>
                      </w:r>
                      <w:r w:rsidR="005C0F24">
                        <w:rPr>
                          <w:rFonts w:ascii="Arial" w:hAnsi="Arial" w:cs="Arial"/>
                          <w:i/>
                          <w:iCs/>
                          <w:sz w:val="16"/>
                          <w:szCs w:val="16"/>
                        </w:rPr>
                        <w:t>2)       21</w:t>
                      </w:r>
                      <w:r>
                        <w:rPr>
                          <w:rFonts w:ascii="Arial" w:hAnsi="Arial" w:cs="Arial"/>
                          <w:i/>
                          <w:iCs/>
                          <w:sz w:val="16"/>
                          <w:szCs w:val="16"/>
                        </w:rPr>
                        <w:t xml:space="preserve"> февраля  2024 г.</w:t>
                      </w:r>
                    </w:p>
                    <w:p w:rsidR="002C3A14" w:rsidRDefault="002C3A14" w:rsidP="00221B21">
                      <w:pPr>
                        <w:widowControl w:val="0"/>
                      </w:pPr>
                    </w:p>
                    <w:p w:rsidR="002C3A14" w:rsidRPr="00221B21" w:rsidRDefault="002C3A1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3A14" w:rsidRPr="005846A9" w:rsidRDefault="002C3A14" w:rsidP="00C177E4">
                            <w:pPr>
                              <w:widowControl w:val="0"/>
                              <w:jc w:val="center"/>
                              <w:rPr>
                                <w:b/>
                                <w:bCs/>
                                <w:sz w:val="28"/>
                                <w:szCs w:val="28"/>
                              </w:rPr>
                            </w:pPr>
                            <w:r w:rsidRPr="005846A9">
                              <w:rPr>
                                <w:b/>
                                <w:bCs/>
                                <w:sz w:val="28"/>
                                <w:szCs w:val="28"/>
                              </w:rPr>
                              <w:t>Официально</w:t>
                            </w:r>
                          </w:p>
                          <w:p w:rsidR="002C3A14" w:rsidRPr="005846A9" w:rsidRDefault="002C3A1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C3A14" w:rsidRDefault="002C3A14" w:rsidP="00C177E4">
                            <w:pPr>
                              <w:widowControl w:val="0"/>
                              <w:rPr>
                                <w:sz w:val="16"/>
                                <w:szCs w:val="16"/>
                              </w:rPr>
                            </w:pPr>
                          </w:p>
                          <w:p w:rsidR="002C3A14" w:rsidRDefault="002C3A1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C3A14" w:rsidRPr="005846A9" w:rsidRDefault="002C3A14" w:rsidP="00C177E4">
                      <w:pPr>
                        <w:widowControl w:val="0"/>
                        <w:jc w:val="center"/>
                        <w:rPr>
                          <w:b/>
                          <w:bCs/>
                          <w:sz w:val="28"/>
                          <w:szCs w:val="28"/>
                        </w:rPr>
                      </w:pPr>
                      <w:r w:rsidRPr="005846A9">
                        <w:rPr>
                          <w:b/>
                          <w:bCs/>
                          <w:sz w:val="28"/>
                          <w:szCs w:val="28"/>
                        </w:rPr>
                        <w:t>Официально</w:t>
                      </w:r>
                    </w:p>
                    <w:p w:rsidR="002C3A14" w:rsidRPr="005846A9" w:rsidRDefault="002C3A1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C3A14" w:rsidRDefault="002C3A14" w:rsidP="00C177E4">
                      <w:pPr>
                        <w:widowControl w:val="0"/>
                        <w:rPr>
                          <w:sz w:val="16"/>
                          <w:szCs w:val="16"/>
                        </w:rPr>
                      </w:pPr>
                    </w:p>
                    <w:p w:rsidR="002C3A14" w:rsidRDefault="002C3A1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2F85EF86" wp14:editId="4042BA07">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C0F24" w:rsidRPr="005C0F24" w:rsidRDefault="005C0F24" w:rsidP="005C0F24">
                            <w:pPr>
                              <w:jc w:val="center"/>
                              <w:rPr>
                                <w:b/>
                                <w:sz w:val="18"/>
                                <w:szCs w:val="18"/>
                              </w:rPr>
                            </w:pPr>
                            <w:r w:rsidRPr="005C0F24">
                              <w:rPr>
                                <w:b/>
                                <w:sz w:val="18"/>
                                <w:szCs w:val="18"/>
                              </w:rPr>
                              <w:t>Соглашение</w:t>
                            </w:r>
                          </w:p>
                          <w:p w:rsidR="005C0F24" w:rsidRPr="005C0F24" w:rsidRDefault="005C0F24" w:rsidP="005C0F24">
                            <w:pPr>
                              <w:jc w:val="center"/>
                              <w:rPr>
                                <w:b/>
                                <w:sz w:val="18"/>
                                <w:szCs w:val="18"/>
                              </w:rPr>
                            </w:pPr>
                            <w:r w:rsidRPr="005C0F24">
                              <w:rPr>
                                <w:b/>
                                <w:sz w:val="18"/>
                                <w:szCs w:val="18"/>
                              </w:rPr>
                              <w:t xml:space="preserve">о предоставлении иных межбюджетных трансфертов бюджету </w:t>
                            </w:r>
                          </w:p>
                          <w:p w:rsidR="005C0F24" w:rsidRPr="005C0F24" w:rsidRDefault="005C0F24" w:rsidP="005C0F24">
                            <w:pPr>
                              <w:jc w:val="center"/>
                              <w:rPr>
                                <w:b/>
                                <w:sz w:val="18"/>
                                <w:szCs w:val="18"/>
                              </w:rPr>
                            </w:pPr>
                            <w:r w:rsidRPr="005C0F24">
                              <w:rPr>
                                <w:b/>
                                <w:sz w:val="18"/>
                                <w:szCs w:val="18"/>
                              </w:rPr>
                              <w:t>городского поселения Агириш</w:t>
                            </w:r>
                          </w:p>
                          <w:p w:rsidR="005C0F24" w:rsidRPr="005C0F24" w:rsidRDefault="005C0F24" w:rsidP="005C0F24">
                            <w:pPr>
                              <w:jc w:val="center"/>
                              <w:rPr>
                                <w:b/>
                                <w:sz w:val="18"/>
                                <w:szCs w:val="18"/>
                              </w:rPr>
                            </w:pPr>
                          </w:p>
                          <w:p w:rsidR="005C0F24" w:rsidRPr="005C0F24" w:rsidRDefault="005C0F24" w:rsidP="005C0F24">
                            <w:pPr>
                              <w:jc w:val="center"/>
                              <w:rPr>
                                <w:sz w:val="18"/>
                                <w:szCs w:val="18"/>
                              </w:rPr>
                            </w:pPr>
                            <w:r w:rsidRPr="005C0F24">
                              <w:rPr>
                                <w:sz w:val="18"/>
                                <w:szCs w:val="18"/>
                              </w:rPr>
                              <w:t xml:space="preserve">г. </w:t>
                            </w:r>
                            <w:proofErr w:type="gramStart"/>
                            <w:r w:rsidRPr="005C0F24">
                              <w:rPr>
                                <w:sz w:val="18"/>
                                <w:szCs w:val="18"/>
                              </w:rPr>
                              <w:t>Советский</w:t>
                            </w:r>
                            <w:proofErr w:type="gramEnd"/>
                            <w:r w:rsidRPr="005C0F24">
                              <w:rPr>
                                <w:sz w:val="18"/>
                                <w:szCs w:val="18"/>
                              </w:rPr>
                              <w:tab/>
                            </w:r>
                            <w:r w:rsidRPr="005C0F24">
                              <w:rPr>
                                <w:sz w:val="18"/>
                                <w:szCs w:val="18"/>
                              </w:rPr>
                              <w:tab/>
                            </w:r>
                            <w:r w:rsidRPr="005C0F24">
                              <w:rPr>
                                <w:sz w:val="18"/>
                                <w:szCs w:val="18"/>
                              </w:rPr>
                              <w:tab/>
                            </w:r>
                            <w:r w:rsidRPr="005C0F24">
                              <w:rPr>
                                <w:sz w:val="18"/>
                                <w:szCs w:val="18"/>
                              </w:rPr>
                              <w:tab/>
                            </w:r>
                            <w:r w:rsidRPr="005C0F24">
                              <w:rPr>
                                <w:sz w:val="18"/>
                                <w:szCs w:val="18"/>
                              </w:rPr>
                              <w:tab/>
                            </w:r>
                            <w:r w:rsidRPr="005C0F24">
                              <w:rPr>
                                <w:sz w:val="18"/>
                                <w:szCs w:val="18"/>
                              </w:rPr>
                              <w:tab/>
                            </w:r>
                            <w:r w:rsidRPr="005C0F24">
                              <w:rPr>
                                <w:sz w:val="18"/>
                                <w:szCs w:val="18"/>
                              </w:rPr>
                              <w:tab/>
                            </w:r>
                            <w:r w:rsidRPr="005C0F24">
                              <w:rPr>
                                <w:sz w:val="18"/>
                                <w:szCs w:val="18"/>
                              </w:rPr>
                              <w:tab/>
                            </w:r>
                            <w:r w:rsidRPr="005C0F24">
                              <w:rPr>
                                <w:sz w:val="18"/>
                                <w:szCs w:val="18"/>
                              </w:rPr>
                              <w:tab/>
                              <w:t xml:space="preserve">21 февраля   </w:t>
                            </w:r>
                            <w:proofErr w:type="spellStart"/>
                            <w:r w:rsidRPr="005C0F24">
                              <w:rPr>
                                <w:sz w:val="18"/>
                                <w:szCs w:val="18"/>
                              </w:rPr>
                              <w:t>2024г</w:t>
                            </w:r>
                            <w:proofErr w:type="spellEnd"/>
                            <w:r w:rsidRPr="005C0F24">
                              <w:rPr>
                                <w:sz w:val="18"/>
                                <w:szCs w:val="18"/>
                              </w:rPr>
                              <w:t>.</w:t>
                            </w:r>
                          </w:p>
                          <w:p w:rsidR="005C0F24" w:rsidRPr="005C0F24" w:rsidRDefault="005C0F24" w:rsidP="005C0F24">
                            <w:pPr>
                              <w:jc w:val="both"/>
                              <w:rPr>
                                <w:sz w:val="18"/>
                                <w:szCs w:val="18"/>
                              </w:rPr>
                            </w:pPr>
                          </w:p>
                          <w:p w:rsidR="005C0F24" w:rsidRPr="005C0F24" w:rsidRDefault="005C0F24" w:rsidP="005C0F24">
                            <w:pPr>
                              <w:ind w:firstLine="709"/>
                              <w:jc w:val="both"/>
                              <w:rPr>
                                <w:sz w:val="18"/>
                                <w:szCs w:val="18"/>
                              </w:rPr>
                            </w:pPr>
                            <w:proofErr w:type="gramStart"/>
                            <w:r w:rsidRPr="005C0F24">
                              <w:rPr>
                                <w:sz w:val="18"/>
                                <w:szCs w:val="18"/>
                              </w:rPr>
                              <w:t xml:space="preserve">Администрация Советского района, именуемая далее  Администрация района, в лице исполняющего обязанности главы Советского района </w:t>
                            </w:r>
                            <w:proofErr w:type="spellStart"/>
                            <w:r w:rsidRPr="005C0F24">
                              <w:rPr>
                                <w:sz w:val="18"/>
                                <w:szCs w:val="18"/>
                              </w:rPr>
                              <w:t>Скородумова</w:t>
                            </w:r>
                            <w:proofErr w:type="spellEnd"/>
                            <w:r w:rsidRPr="005C0F24">
                              <w:rPr>
                                <w:sz w:val="18"/>
                                <w:szCs w:val="18"/>
                              </w:rPr>
                              <w:t xml:space="preserve"> Владимира Дмитриевича, действующего на основании Устава Советского района, распоряжения главы Советского района от 21.02.2024 №5-</w:t>
                            </w:r>
                            <w:proofErr w:type="spellStart"/>
                            <w:r w:rsidRPr="005C0F24">
                              <w:rPr>
                                <w:sz w:val="18"/>
                                <w:szCs w:val="18"/>
                              </w:rPr>
                              <w:t>ргк</w:t>
                            </w:r>
                            <w:proofErr w:type="spellEnd"/>
                            <w:r w:rsidRPr="005C0F24">
                              <w:rPr>
                                <w:sz w:val="18"/>
                                <w:szCs w:val="18"/>
                              </w:rPr>
                              <w:t xml:space="preserve"> «О возложении обязанностей», и администрация городского поселения Агириш, именуемая далее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w:t>
                            </w:r>
                            <w:proofErr w:type="gramEnd"/>
                            <w:r w:rsidRPr="005C0F24">
                              <w:rPr>
                                <w:sz w:val="18"/>
                                <w:szCs w:val="18"/>
                              </w:rPr>
                              <w:t xml:space="preserve"> </w:t>
                            </w:r>
                            <w:proofErr w:type="gramStart"/>
                            <w:r w:rsidRPr="005C0F24">
                              <w:rPr>
                                <w:sz w:val="18"/>
                                <w:szCs w:val="18"/>
                              </w:rPr>
                              <w:t xml:space="preserve">Стороны,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5C0F24">
                              <w:rPr>
                                <w:bCs/>
                                <w:sz w:val="18"/>
                                <w:szCs w:val="18"/>
                              </w:rPr>
                              <w:t>государственной программой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10.11.2023 № 552-п (далее Государственная программа)</w:t>
                            </w:r>
                            <w:r w:rsidRPr="005C0F24">
                              <w:rPr>
                                <w:sz w:val="18"/>
                                <w:szCs w:val="18"/>
                              </w:rPr>
                              <w:t>, 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утвержденным</w:t>
                            </w:r>
                            <w:proofErr w:type="gramEnd"/>
                            <w:r w:rsidRPr="005C0F24">
                              <w:rPr>
                                <w:sz w:val="18"/>
                                <w:szCs w:val="18"/>
                              </w:rPr>
                              <w:t xml:space="preserve"> </w:t>
                            </w:r>
                            <w:proofErr w:type="gramStart"/>
                            <w:r w:rsidRPr="005C0F24">
                              <w:rPr>
                                <w:sz w:val="18"/>
                                <w:szCs w:val="18"/>
                              </w:rPr>
                              <w:t>постановлением Правительства Ханты-Мансийского автономного округа - Югры от 24.12.2021 № 578-п «О мерах по реализации государственной программы Ханты-Мансийского автономного округа - Югры «Поддержка занятости населения» (далее Порядок участия)</w:t>
                            </w:r>
                            <w:r w:rsidRPr="005C0F24">
                              <w:rPr>
                                <w:bCs/>
                                <w:sz w:val="18"/>
                                <w:szCs w:val="18"/>
                              </w:rPr>
                              <w:t>, соглашением о предоставлении иного межбюджетного трансферта местному бюджету из бюджета Ханты-Мансийского автономного округа – Югры № 350220103 от 11.01.2024, муниципальной программой «Улучшение условий и охраны труда, поддержка занятости населения в Советском районе», утвержденной постановлением администрации Советского района</w:t>
                            </w:r>
                            <w:proofErr w:type="gramEnd"/>
                            <w:r w:rsidRPr="005C0F24">
                              <w:rPr>
                                <w:bCs/>
                                <w:sz w:val="18"/>
                                <w:szCs w:val="18"/>
                              </w:rPr>
                              <w:t xml:space="preserve"> </w:t>
                            </w:r>
                            <w:proofErr w:type="gramStart"/>
                            <w:r w:rsidRPr="005C0F24">
                              <w:rPr>
                                <w:bCs/>
                                <w:sz w:val="18"/>
                                <w:szCs w:val="18"/>
                              </w:rPr>
                              <w:t xml:space="preserve">от 29.10.2018 № 2324, решением Думы Советского района от 20.12.2023 № 238 «О бюджете Советского района на 2024 год  и на плановый период 2025 и 2026 годов», </w:t>
                            </w:r>
                            <w:r w:rsidRPr="005C0F24">
                              <w:rPr>
                                <w:sz w:val="18"/>
                                <w:szCs w:val="18"/>
                              </w:rPr>
                              <w:t xml:space="preserve">решением Думы Советского района </w:t>
                            </w:r>
                            <w:r w:rsidRPr="005C0F24">
                              <w:rPr>
                                <w:bCs/>
                                <w:sz w:val="18"/>
                                <w:szCs w:val="18"/>
                              </w:rPr>
                              <w:t xml:space="preserve">от 26.10.2018 № 227/НПА «Об утверждении Порядка предоставления межбюджетных трансфертов из бюджета Советского района», </w:t>
                            </w:r>
                            <w:r w:rsidRPr="005C0F24">
                              <w:rPr>
                                <w:sz w:val="18"/>
                                <w:szCs w:val="18"/>
                              </w:rPr>
                              <w:t>постановлением администрации Советского района от 21.02.2024 № 244 «О предоставлении иных межбюджетных трансфертов», заключили настоящее соглашение о нижеследующем:</w:t>
                            </w:r>
                            <w:proofErr w:type="gramEnd"/>
                          </w:p>
                          <w:p w:rsidR="005C0F24" w:rsidRPr="005C0F24" w:rsidRDefault="005C0F24" w:rsidP="005C0F24">
                            <w:pPr>
                              <w:ind w:firstLine="709"/>
                              <w:jc w:val="both"/>
                              <w:rPr>
                                <w:sz w:val="18"/>
                                <w:szCs w:val="18"/>
                              </w:rPr>
                            </w:pPr>
                          </w:p>
                          <w:p w:rsidR="005C0F24" w:rsidRPr="005C0F24" w:rsidRDefault="005C0F24" w:rsidP="005C0F24">
                            <w:pPr>
                              <w:ind w:firstLine="709"/>
                              <w:jc w:val="center"/>
                              <w:rPr>
                                <w:sz w:val="18"/>
                                <w:szCs w:val="18"/>
                              </w:rPr>
                            </w:pPr>
                            <w:r w:rsidRPr="005C0F24">
                              <w:rPr>
                                <w:sz w:val="18"/>
                                <w:szCs w:val="18"/>
                              </w:rPr>
                              <w:t>1. Предмет соглашения</w:t>
                            </w:r>
                          </w:p>
                          <w:p w:rsidR="005C0F24" w:rsidRPr="005C0F24" w:rsidRDefault="005C0F24" w:rsidP="005C0F24">
                            <w:pPr>
                              <w:ind w:firstLine="709"/>
                              <w:jc w:val="both"/>
                              <w:rPr>
                                <w:sz w:val="18"/>
                                <w:szCs w:val="18"/>
                              </w:rPr>
                            </w:pPr>
                          </w:p>
                          <w:p w:rsidR="005C0F24" w:rsidRPr="005C0F24" w:rsidRDefault="005C0F24" w:rsidP="005C0F24">
                            <w:pPr>
                              <w:ind w:firstLine="709"/>
                              <w:jc w:val="both"/>
                              <w:rPr>
                                <w:sz w:val="18"/>
                                <w:szCs w:val="18"/>
                              </w:rPr>
                            </w:pPr>
                            <w:r w:rsidRPr="005C0F24">
                              <w:rPr>
                                <w:sz w:val="18"/>
                                <w:szCs w:val="18"/>
                              </w:rPr>
                              <w:t>1.1. </w:t>
                            </w:r>
                            <w:proofErr w:type="gramStart"/>
                            <w:r w:rsidRPr="005C0F24">
                              <w:rPr>
                                <w:sz w:val="18"/>
                                <w:szCs w:val="18"/>
                              </w:rPr>
                              <w:t>Предметом настоящего Соглашения является предоставление из</w:t>
                            </w:r>
                            <w:r w:rsidRPr="00131AC2">
                              <w:t xml:space="preserve"> </w:t>
                            </w:r>
                            <w:r w:rsidRPr="005C0F24">
                              <w:rPr>
                                <w:sz w:val="18"/>
                                <w:szCs w:val="18"/>
                              </w:rPr>
                              <w:t xml:space="preserve">бюджета Советского района в бюджет городского поселения Агириш в 2024 году  иных межбюджетных трансфертов, имеющих целевое назначение на реализацию мероприятий по содействию трудоустройству граждан (далее иные межбюджетные трансферты), в целях реализации мероприятий муниципальной программы Советского района «Улучшение условий и охраны труда, поддержка занятости населения в Советском районе», утвержденной </w:t>
                            </w:r>
                            <w:r w:rsidRPr="005C0F24">
                              <w:rPr>
                                <w:bCs/>
                                <w:sz w:val="18"/>
                                <w:szCs w:val="18"/>
                              </w:rPr>
                              <w:t>постановлением администрации Советского района от 29.10.2018</w:t>
                            </w:r>
                            <w:proofErr w:type="gramEnd"/>
                            <w:r w:rsidRPr="005C0F24">
                              <w:rPr>
                                <w:bCs/>
                                <w:sz w:val="18"/>
                                <w:szCs w:val="18"/>
                              </w:rPr>
                              <w:t xml:space="preserve"> № 2324, </w:t>
                            </w:r>
                            <w:r w:rsidRPr="005C0F24">
                              <w:rPr>
                                <w:sz w:val="18"/>
                                <w:szCs w:val="18"/>
                              </w:rPr>
                              <w:t>муниципальной программы городского поселения Агириш «</w:t>
                            </w:r>
                            <w:r w:rsidRPr="005C0F24">
                              <w:rPr>
                                <w:color w:val="000000"/>
                                <w:sz w:val="18"/>
                                <w:szCs w:val="18"/>
                                <w:lang w:val="x-none"/>
                              </w:rPr>
                              <w:t>Улучшение условий и охраны труда, содействие занятости населения в городском поселении Агириш</w:t>
                            </w:r>
                            <w:r w:rsidRPr="005C0F24">
                              <w:rPr>
                                <w:sz w:val="18"/>
                                <w:szCs w:val="18"/>
                              </w:rPr>
                              <w:t xml:space="preserve">», утвержденной </w:t>
                            </w:r>
                            <w:r w:rsidRPr="005C0F24">
                              <w:rPr>
                                <w:bCs/>
                                <w:sz w:val="18"/>
                                <w:szCs w:val="18"/>
                              </w:rPr>
                              <w:t xml:space="preserve">постановлением Администрации </w:t>
                            </w:r>
                            <w:r w:rsidRPr="005C0F24">
                              <w:rPr>
                                <w:sz w:val="18"/>
                                <w:szCs w:val="18"/>
                              </w:rPr>
                              <w:t xml:space="preserve">поселения </w:t>
                            </w:r>
                            <w:r w:rsidRPr="005C0F24">
                              <w:rPr>
                                <w:bCs/>
                                <w:sz w:val="18"/>
                                <w:szCs w:val="18"/>
                              </w:rPr>
                              <w:t xml:space="preserve">от </w:t>
                            </w:r>
                            <w:r w:rsidRPr="005C0F24">
                              <w:rPr>
                                <w:color w:val="000000"/>
                                <w:sz w:val="18"/>
                                <w:szCs w:val="18"/>
                              </w:rPr>
                              <w:t xml:space="preserve">03.12.2018 № 242/НПА </w:t>
                            </w:r>
                            <w:r w:rsidRPr="005C0F24">
                              <w:rPr>
                                <w:bCs/>
                                <w:sz w:val="18"/>
                                <w:szCs w:val="18"/>
                              </w:rPr>
                              <w:t>(далее Муниципальная программа), в соответствии с Порядком участия.</w:t>
                            </w:r>
                          </w:p>
                          <w:p w:rsidR="005C0F24" w:rsidRPr="005C0F24" w:rsidRDefault="005C0F24" w:rsidP="005C0F24">
                            <w:pPr>
                              <w:ind w:firstLine="709"/>
                              <w:jc w:val="both"/>
                              <w:rPr>
                                <w:sz w:val="18"/>
                                <w:szCs w:val="18"/>
                              </w:rPr>
                            </w:pPr>
                            <w:r w:rsidRPr="005C0F24">
                              <w:rPr>
                                <w:sz w:val="18"/>
                                <w:szCs w:val="18"/>
                              </w:rPr>
                              <w:t xml:space="preserve">1.2. Представление иных межбюджетных трансфертов осуществляется по кодам бюджетной классификации расходов бюджетов Российской Федерации: код главного </w:t>
                            </w:r>
                            <w:r w:rsidRPr="005C0F24">
                              <w:rPr>
                                <w:color w:val="000000"/>
                                <w:sz w:val="18"/>
                                <w:szCs w:val="18"/>
                              </w:rPr>
                              <w:t>распорядителя средств бюджета Советского района 050, раздел 04, подраздел 01, целевая статья 0840285060, вид расходов 540,</w:t>
                            </w:r>
                            <w:r w:rsidRPr="005C0F24">
                              <w:rPr>
                                <w:color w:val="FF0000"/>
                                <w:sz w:val="18"/>
                                <w:szCs w:val="18"/>
                              </w:rPr>
                              <w:t xml:space="preserve"> </w:t>
                            </w:r>
                            <w:r w:rsidRPr="005C0F24">
                              <w:rPr>
                                <w:sz w:val="18"/>
                                <w:szCs w:val="18"/>
                              </w:rPr>
                              <w:t>в рамках муниципальной программы Советского района «Улучшение условий и</w:t>
                            </w:r>
                            <w:r w:rsidRPr="000171BE">
                              <w:t xml:space="preserve"> </w:t>
                            </w:r>
                            <w:r w:rsidRPr="005C0F24">
                              <w:rPr>
                                <w:sz w:val="18"/>
                                <w:szCs w:val="18"/>
                              </w:rPr>
                              <w:t>охраны труда, поддержка занятости населения в Советском районе».</w:t>
                            </w:r>
                          </w:p>
                          <w:p w:rsidR="005C0F24" w:rsidRPr="005C0F24" w:rsidRDefault="005C0F24" w:rsidP="005C0F24">
                            <w:pPr>
                              <w:ind w:firstLine="709"/>
                              <w:jc w:val="both"/>
                              <w:rPr>
                                <w:sz w:val="18"/>
                                <w:szCs w:val="18"/>
                              </w:rPr>
                            </w:pPr>
                            <w:r w:rsidRPr="005C0F24">
                              <w:rPr>
                                <w:sz w:val="18"/>
                                <w:szCs w:val="18"/>
                              </w:rPr>
                              <w:t>1.3. Мероприятия временного трудоустройства (цели предоставления иных межбюджетных трансфертов):</w:t>
                            </w:r>
                          </w:p>
                          <w:p w:rsidR="005C0F24" w:rsidRDefault="005C0F24" w:rsidP="005C0F24">
                            <w:pPr>
                              <w:ind w:firstLine="709"/>
                              <w:jc w:val="both"/>
                              <w:rPr>
                                <w:sz w:val="18"/>
                                <w:szCs w:val="18"/>
                              </w:rPr>
                            </w:pPr>
                            <w:r w:rsidRPr="005C0F24">
                              <w:rPr>
                                <w:sz w:val="18"/>
                                <w:szCs w:val="18"/>
                              </w:rPr>
                              <w:t>1.3.1. организация временного трудоустройства граждан (безработных граждан), испытывающих трудности в поиске работы (задача структурного элемента 1.3.2 «Содействие в трудоустройстве граждан, ищущих работу, и безработных» Государственной программы);</w:t>
                            </w:r>
                          </w:p>
                          <w:p w:rsidR="005C0F24" w:rsidRPr="005C0F24" w:rsidRDefault="005C0F24" w:rsidP="005C0F24">
                            <w:pPr>
                              <w:ind w:firstLine="709"/>
                              <w:jc w:val="both"/>
                              <w:rPr>
                                <w:sz w:val="18"/>
                                <w:szCs w:val="18"/>
                              </w:rPr>
                            </w:pPr>
                          </w:p>
                          <w:p w:rsidR="005C0F24" w:rsidRPr="005C0F24" w:rsidRDefault="005C0F24" w:rsidP="005C0F24">
                            <w:pPr>
                              <w:ind w:firstLine="709"/>
                              <w:jc w:val="right"/>
                              <w:rPr>
                                <w:sz w:val="18"/>
                                <w:szCs w:val="18"/>
                              </w:rPr>
                            </w:pPr>
                            <w:r w:rsidRPr="005C0F24">
                              <w:rPr>
                                <w:sz w:val="18"/>
                                <w:szCs w:val="18"/>
                              </w:rPr>
                              <w:t>Начало, продолжение на 2 стр.</w:t>
                            </w:r>
                          </w:p>
                          <w:p w:rsidR="002C3A14" w:rsidRPr="00EC2501" w:rsidRDefault="002C3A14" w:rsidP="00A8014E">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5C0F24" w:rsidRPr="005C0F24" w:rsidRDefault="005C0F24" w:rsidP="005C0F24">
                      <w:pPr>
                        <w:jc w:val="center"/>
                        <w:rPr>
                          <w:b/>
                          <w:sz w:val="18"/>
                          <w:szCs w:val="18"/>
                        </w:rPr>
                      </w:pPr>
                      <w:r w:rsidRPr="005C0F24">
                        <w:rPr>
                          <w:b/>
                          <w:sz w:val="18"/>
                          <w:szCs w:val="18"/>
                        </w:rPr>
                        <w:t>Соглашение</w:t>
                      </w:r>
                    </w:p>
                    <w:p w:rsidR="005C0F24" w:rsidRPr="005C0F24" w:rsidRDefault="005C0F24" w:rsidP="005C0F24">
                      <w:pPr>
                        <w:jc w:val="center"/>
                        <w:rPr>
                          <w:b/>
                          <w:sz w:val="18"/>
                          <w:szCs w:val="18"/>
                        </w:rPr>
                      </w:pPr>
                      <w:r w:rsidRPr="005C0F24">
                        <w:rPr>
                          <w:b/>
                          <w:sz w:val="18"/>
                          <w:szCs w:val="18"/>
                        </w:rPr>
                        <w:t xml:space="preserve">о предоставлении иных межбюджетных трансфертов бюджету </w:t>
                      </w:r>
                    </w:p>
                    <w:p w:rsidR="005C0F24" w:rsidRPr="005C0F24" w:rsidRDefault="005C0F24" w:rsidP="005C0F24">
                      <w:pPr>
                        <w:jc w:val="center"/>
                        <w:rPr>
                          <w:b/>
                          <w:sz w:val="18"/>
                          <w:szCs w:val="18"/>
                        </w:rPr>
                      </w:pPr>
                      <w:r w:rsidRPr="005C0F24">
                        <w:rPr>
                          <w:b/>
                          <w:sz w:val="18"/>
                          <w:szCs w:val="18"/>
                        </w:rPr>
                        <w:t>городского поселения Агириш</w:t>
                      </w:r>
                    </w:p>
                    <w:p w:rsidR="005C0F24" w:rsidRPr="005C0F24" w:rsidRDefault="005C0F24" w:rsidP="005C0F24">
                      <w:pPr>
                        <w:jc w:val="center"/>
                        <w:rPr>
                          <w:b/>
                          <w:sz w:val="18"/>
                          <w:szCs w:val="18"/>
                        </w:rPr>
                      </w:pPr>
                    </w:p>
                    <w:p w:rsidR="005C0F24" w:rsidRPr="005C0F24" w:rsidRDefault="005C0F24" w:rsidP="005C0F24">
                      <w:pPr>
                        <w:jc w:val="center"/>
                        <w:rPr>
                          <w:sz w:val="18"/>
                          <w:szCs w:val="18"/>
                        </w:rPr>
                      </w:pPr>
                      <w:r w:rsidRPr="005C0F24">
                        <w:rPr>
                          <w:sz w:val="18"/>
                          <w:szCs w:val="18"/>
                        </w:rPr>
                        <w:t xml:space="preserve">г. </w:t>
                      </w:r>
                      <w:proofErr w:type="gramStart"/>
                      <w:r w:rsidRPr="005C0F24">
                        <w:rPr>
                          <w:sz w:val="18"/>
                          <w:szCs w:val="18"/>
                        </w:rPr>
                        <w:t>Советский</w:t>
                      </w:r>
                      <w:proofErr w:type="gramEnd"/>
                      <w:r w:rsidRPr="005C0F24">
                        <w:rPr>
                          <w:sz w:val="18"/>
                          <w:szCs w:val="18"/>
                        </w:rPr>
                        <w:tab/>
                      </w:r>
                      <w:r w:rsidRPr="005C0F24">
                        <w:rPr>
                          <w:sz w:val="18"/>
                          <w:szCs w:val="18"/>
                        </w:rPr>
                        <w:tab/>
                      </w:r>
                      <w:r w:rsidRPr="005C0F24">
                        <w:rPr>
                          <w:sz w:val="18"/>
                          <w:szCs w:val="18"/>
                        </w:rPr>
                        <w:tab/>
                      </w:r>
                      <w:r w:rsidRPr="005C0F24">
                        <w:rPr>
                          <w:sz w:val="18"/>
                          <w:szCs w:val="18"/>
                        </w:rPr>
                        <w:tab/>
                      </w:r>
                      <w:r w:rsidRPr="005C0F24">
                        <w:rPr>
                          <w:sz w:val="18"/>
                          <w:szCs w:val="18"/>
                        </w:rPr>
                        <w:tab/>
                      </w:r>
                      <w:r w:rsidRPr="005C0F24">
                        <w:rPr>
                          <w:sz w:val="18"/>
                          <w:szCs w:val="18"/>
                        </w:rPr>
                        <w:tab/>
                      </w:r>
                      <w:r w:rsidRPr="005C0F24">
                        <w:rPr>
                          <w:sz w:val="18"/>
                          <w:szCs w:val="18"/>
                        </w:rPr>
                        <w:tab/>
                      </w:r>
                      <w:r w:rsidRPr="005C0F24">
                        <w:rPr>
                          <w:sz w:val="18"/>
                          <w:szCs w:val="18"/>
                        </w:rPr>
                        <w:tab/>
                      </w:r>
                      <w:r w:rsidRPr="005C0F24">
                        <w:rPr>
                          <w:sz w:val="18"/>
                          <w:szCs w:val="18"/>
                        </w:rPr>
                        <w:tab/>
                        <w:t xml:space="preserve">21 февраля   </w:t>
                      </w:r>
                      <w:proofErr w:type="spellStart"/>
                      <w:r w:rsidRPr="005C0F24">
                        <w:rPr>
                          <w:sz w:val="18"/>
                          <w:szCs w:val="18"/>
                        </w:rPr>
                        <w:t>2024г</w:t>
                      </w:r>
                      <w:proofErr w:type="spellEnd"/>
                      <w:r w:rsidRPr="005C0F24">
                        <w:rPr>
                          <w:sz w:val="18"/>
                          <w:szCs w:val="18"/>
                        </w:rPr>
                        <w:t>.</w:t>
                      </w:r>
                    </w:p>
                    <w:p w:rsidR="005C0F24" w:rsidRPr="005C0F24" w:rsidRDefault="005C0F24" w:rsidP="005C0F24">
                      <w:pPr>
                        <w:jc w:val="both"/>
                        <w:rPr>
                          <w:sz w:val="18"/>
                          <w:szCs w:val="18"/>
                        </w:rPr>
                      </w:pPr>
                    </w:p>
                    <w:p w:rsidR="005C0F24" w:rsidRPr="005C0F24" w:rsidRDefault="005C0F24" w:rsidP="005C0F24">
                      <w:pPr>
                        <w:ind w:firstLine="709"/>
                        <w:jc w:val="both"/>
                        <w:rPr>
                          <w:sz w:val="18"/>
                          <w:szCs w:val="18"/>
                        </w:rPr>
                      </w:pPr>
                      <w:proofErr w:type="gramStart"/>
                      <w:r w:rsidRPr="005C0F24">
                        <w:rPr>
                          <w:sz w:val="18"/>
                          <w:szCs w:val="18"/>
                        </w:rPr>
                        <w:t xml:space="preserve">Администрация Советского района, именуемая далее  Администрация района, в лице исполняющего обязанности главы Советского района </w:t>
                      </w:r>
                      <w:proofErr w:type="spellStart"/>
                      <w:r w:rsidRPr="005C0F24">
                        <w:rPr>
                          <w:sz w:val="18"/>
                          <w:szCs w:val="18"/>
                        </w:rPr>
                        <w:t>Скородумова</w:t>
                      </w:r>
                      <w:proofErr w:type="spellEnd"/>
                      <w:r w:rsidRPr="005C0F24">
                        <w:rPr>
                          <w:sz w:val="18"/>
                          <w:szCs w:val="18"/>
                        </w:rPr>
                        <w:t xml:space="preserve"> Владимира Дмитриевича, действующего на основании Устава Советского района, распоряжения главы Советского района от 21.02.2024 №5-</w:t>
                      </w:r>
                      <w:proofErr w:type="spellStart"/>
                      <w:r w:rsidRPr="005C0F24">
                        <w:rPr>
                          <w:sz w:val="18"/>
                          <w:szCs w:val="18"/>
                        </w:rPr>
                        <w:t>ргк</w:t>
                      </w:r>
                      <w:proofErr w:type="spellEnd"/>
                      <w:r w:rsidRPr="005C0F24">
                        <w:rPr>
                          <w:sz w:val="18"/>
                          <w:szCs w:val="18"/>
                        </w:rPr>
                        <w:t xml:space="preserve"> «О возложении обязанностей», и администрация городского поселения Агириш, именуемая далее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w:t>
                      </w:r>
                      <w:proofErr w:type="gramEnd"/>
                      <w:r w:rsidRPr="005C0F24">
                        <w:rPr>
                          <w:sz w:val="18"/>
                          <w:szCs w:val="18"/>
                        </w:rPr>
                        <w:t xml:space="preserve"> </w:t>
                      </w:r>
                      <w:proofErr w:type="gramStart"/>
                      <w:r w:rsidRPr="005C0F24">
                        <w:rPr>
                          <w:sz w:val="18"/>
                          <w:szCs w:val="18"/>
                        </w:rPr>
                        <w:t xml:space="preserve">Стороны,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5C0F24">
                        <w:rPr>
                          <w:bCs/>
                          <w:sz w:val="18"/>
                          <w:szCs w:val="18"/>
                        </w:rPr>
                        <w:t>государственной программой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10.11.2023 № 552-п (далее Государственная программа)</w:t>
                      </w:r>
                      <w:r w:rsidRPr="005C0F24">
                        <w:rPr>
                          <w:sz w:val="18"/>
                          <w:szCs w:val="18"/>
                        </w:rPr>
                        <w:t>, 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утвержденным</w:t>
                      </w:r>
                      <w:proofErr w:type="gramEnd"/>
                      <w:r w:rsidRPr="005C0F24">
                        <w:rPr>
                          <w:sz w:val="18"/>
                          <w:szCs w:val="18"/>
                        </w:rPr>
                        <w:t xml:space="preserve"> </w:t>
                      </w:r>
                      <w:proofErr w:type="gramStart"/>
                      <w:r w:rsidRPr="005C0F24">
                        <w:rPr>
                          <w:sz w:val="18"/>
                          <w:szCs w:val="18"/>
                        </w:rPr>
                        <w:t>постановлением Правительства Ханты-Мансийского автономного округа - Югры от 24.12.2021 № 578-п «О мерах по реализации государственной программы Ханты-Мансийского автономного округа - Югры «Поддержка занятости населения» (далее Порядок участия)</w:t>
                      </w:r>
                      <w:r w:rsidRPr="005C0F24">
                        <w:rPr>
                          <w:bCs/>
                          <w:sz w:val="18"/>
                          <w:szCs w:val="18"/>
                        </w:rPr>
                        <w:t>, соглашением о предоставлении иного межбюджетного трансферта местному бюджету из бюджета Ханты-Мансийского автономного округа – Югры № 350220103 от 11.01.2024, муниципальной программой «Улучшение условий и охраны труда, поддержка занятости населения в Советском районе», утвержденной постановлением администрации Советского района</w:t>
                      </w:r>
                      <w:proofErr w:type="gramEnd"/>
                      <w:r w:rsidRPr="005C0F24">
                        <w:rPr>
                          <w:bCs/>
                          <w:sz w:val="18"/>
                          <w:szCs w:val="18"/>
                        </w:rPr>
                        <w:t xml:space="preserve"> </w:t>
                      </w:r>
                      <w:proofErr w:type="gramStart"/>
                      <w:r w:rsidRPr="005C0F24">
                        <w:rPr>
                          <w:bCs/>
                          <w:sz w:val="18"/>
                          <w:szCs w:val="18"/>
                        </w:rPr>
                        <w:t xml:space="preserve">от 29.10.2018 № 2324, решением Думы Советского района от 20.12.2023 № 238 «О бюджете Советского района на 2024 год  и на плановый период 2025 и 2026 годов», </w:t>
                      </w:r>
                      <w:r w:rsidRPr="005C0F24">
                        <w:rPr>
                          <w:sz w:val="18"/>
                          <w:szCs w:val="18"/>
                        </w:rPr>
                        <w:t xml:space="preserve">решением Думы Советского района </w:t>
                      </w:r>
                      <w:r w:rsidRPr="005C0F24">
                        <w:rPr>
                          <w:bCs/>
                          <w:sz w:val="18"/>
                          <w:szCs w:val="18"/>
                        </w:rPr>
                        <w:t xml:space="preserve">от 26.10.2018 № 227/НПА «Об утверждении Порядка предоставления межбюджетных трансфертов из бюджета Советского района», </w:t>
                      </w:r>
                      <w:r w:rsidRPr="005C0F24">
                        <w:rPr>
                          <w:sz w:val="18"/>
                          <w:szCs w:val="18"/>
                        </w:rPr>
                        <w:t>постановлением администрации Советского района от 21.02.2024 № 244 «О предоставлении иных межбюджетных трансфертов», заключили настоящее соглашение о нижеследующем:</w:t>
                      </w:r>
                      <w:proofErr w:type="gramEnd"/>
                    </w:p>
                    <w:p w:rsidR="005C0F24" w:rsidRPr="005C0F24" w:rsidRDefault="005C0F24" w:rsidP="005C0F24">
                      <w:pPr>
                        <w:ind w:firstLine="709"/>
                        <w:jc w:val="both"/>
                        <w:rPr>
                          <w:sz w:val="18"/>
                          <w:szCs w:val="18"/>
                        </w:rPr>
                      </w:pPr>
                    </w:p>
                    <w:p w:rsidR="005C0F24" w:rsidRPr="005C0F24" w:rsidRDefault="005C0F24" w:rsidP="005C0F24">
                      <w:pPr>
                        <w:ind w:firstLine="709"/>
                        <w:jc w:val="center"/>
                        <w:rPr>
                          <w:sz w:val="18"/>
                          <w:szCs w:val="18"/>
                        </w:rPr>
                      </w:pPr>
                      <w:r w:rsidRPr="005C0F24">
                        <w:rPr>
                          <w:sz w:val="18"/>
                          <w:szCs w:val="18"/>
                        </w:rPr>
                        <w:t>1. Предмет соглашения</w:t>
                      </w:r>
                    </w:p>
                    <w:p w:rsidR="005C0F24" w:rsidRPr="005C0F24" w:rsidRDefault="005C0F24" w:rsidP="005C0F24">
                      <w:pPr>
                        <w:ind w:firstLine="709"/>
                        <w:jc w:val="both"/>
                        <w:rPr>
                          <w:sz w:val="18"/>
                          <w:szCs w:val="18"/>
                        </w:rPr>
                      </w:pPr>
                    </w:p>
                    <w:p w:rsidR="005C0F24" w:rsidRPr="005C0F24" w:rsidRDefault="005C0F24" w:rsidP="005C0F24">
                      <w:pPr>
                        <w:ind w:firstLine="709"/>
                        <w:jc w:val="both"/>
                        <w:rPr>
                          <w:sz w:val="18"/>
                          <w:szCs w:val="18"/>
                        </w:rPr>
                      </w:pPr>
                      <w:r w:rsidRPr="005C0F24">
                        <w:rPr>
                          <w:sz w:val="18"/>
                          <w:szCs w:val="18"/>
                        </w:rPr>
                        <w:t>1.1. </w:t>
                      </w:r>
                      <w:proofErr w:type="gramStart"/>
                      <w:r w:rsidRPr="005C0F24">
                        <w:rPr>
                          <w:sz w:val="18"/>
                          <w:szCs w:val="18"/>
                        </w:rPr>
                        <w:t>Предметом настоящего Соглашения является предоставление из</w:t>
                      </w:r>
                      <w:r w:rsidRPr="00131AC2">
                        <w:t xml:space="preserve"> </w:t>
                      </w:r>
                      <w:r w:rsidRPr="005C0F24">
                        <w:rPr>
                          <w:sz w:val="18"/>
                          <w:szCs w:val="18"/>
                        </w:rPr>
                        <w:t xml:space="preserve">бюджета Советского района в бюджет городского поселения Агириш в 2024 году  иных межбюджетных трансфертов, имеющих целевое назначение на реализацию мероприятий по содействию трудоустройству граждан (далее иные межбюджетные трансферты), в целях реализации мероприятий муниципальной программы Советского района «Улучшение условий и охраны труда, поддержка занятости населения в Советском районе», утвержденной </w:t>
                      </w:r>
                      <w:r w:rsidRPr="005C0F24">
                        <w:rPr>
                          <w:bCs/>
                          <w:sz w:val="18"/>
                          <w:szCs w:val="18"/>
                        </w:rPr>
                        <w:t>постановлением администрации Советского района от 29.10.2018</w:t>
                      </w:r>
                      <w:proofErr w:type="gramEnd"/>
                      <w:r w:rsidRPr="005C0F24">
                        <w:rPr>
                          <w:bCs/>
                          <w:sz w:val="18"/>
                          <w:szCs w:val="18"/>
                        </w:rPr>
                        <w:t xml:space="preserve"> № 2324, </w:t>
                      </w:r>
                      <w:r w:rsidRPr="005C0F24">
                        <w:rPr>
                          <w:sz w:val="18"/>
                          <w:szCs w:val="18"/>
                        </w:rPr>
                        <w:t>муниципальной программы городского поселения Агириш «</w:t>
                      </w:r>
                      <w:r w:rsidRPr="005C0F24">
                        <w:rPr>
                          <w:color w:val="000000"/>
                          <w:sz w:val="18"/>
                          <w:szCs w:val="18"/>
                          <w:lang w:val="x-none"/>
                        </w:rPr>
                        <w:t>Улучшение условий и охраны труда, содействие занятости населения в городском поселении Агириш</w:t>
                      </w:r>
                      <w:r w:rsidRPr="005C0F24">
                        <w:rPr>
                          <w:sz w:val="18"/>
                          <w:szCs w:val="18"/>
                        </w:rPr>
                        <w:t xml:space="preserve">», утвержденной </w:t>
                      </w:r>
                      <w:r w:rsidRPr="005C0F24">
                        <w:rPr>
                          <w:bCs/>
                          <w:sz w:val="18"/>
                          <w:szCs w:val="18"/>
                        </w:rPr>
                        <w:t xml:space="preserve">постановлением Администрации </w:t>
                      </w:r>
                      <w:r w:rsidRPr="005C0F24">
                        <w:rPr>
                          <w:sz w:val="18"/>
                          <w:szCs w:val="18"/>
                        </w:rPr>
                        <w:t xml:space="preserve">поселения </w:t>
                      </w:r>
                      <w:r w:rsidRPr="005C0F24">
                        <w:rPr>
                          <w:bCs/>
                          <w:sz w:val="18"/>
                          <w:szCs w:val="18"/>
                        </w:rPr>
                        <w:t xml:space="preserve">от </w:t>
                      </w:r>
                      <w:r w:rsidRPr="005C0F24">
                        <w:rPr>
                          <w:color w:val="000000"/>
                          <w:sz w:val="18"/>
                          <w:szCs w:val="18"/>
                        </w:rPr>
                        <w:t xml:space="preserve">03.12.2018 № 242/НПА </w:t>
                      </w:r>
                      <w:r w:rsidRPr="005C0F24">
                        <w:rPr>
                          <w:bCs/>
                          <w:sz w:val="18"/>
                          <w:szCs w:val="18"/>
                        </w:rPr>
                        <w:t>(далее Муниципальная программа), в соответствии с Порядком участия.</w:t>
                      </w:r>
                    </w:p>
                    <w:p w:rsidR="005C0F24" w:rsidRPr="005C0F24" w:rsidRDefault="005C0F24" w:rsidP="005C0F24">
                      <w:pPr>
                        <w:ind w:firstLine="709"/>
                        <w:jc w:val="both"/>
                        <w:rPr>
                          <w:sz w:val="18"/>
                          <w:szCs w:val="18"/>
                        </w:rPr>
                      </w:pPr>
                      <w:r w:rsidRPr="005C0F24">
                        <w:rPr>
                          <w:sz w:val="18"/>
                          <w:szCs w:val="18"/>
                        </w:rPr>
                        <w:t xml:space="preserve">1.2. Представление иных межбюджетных трансфертов осуществляется по кодам бюджетной классификации расходов бюджетов Российской Федерации: код главного </w:t>
                      </w:r>
                      <w:r w:rsidRPr="005C0F24">
                        <w:rPr>
                          <w:color w:val="000000"/>
                          <w:sz w:val="18"/>
                          <w:szCs w:val="18"/>
                        </w:rPr>
                        <w:t>распорядителя средств бюджета Советского района 050, раздел 04, подраздел 01, целевая статья 0840285060, вид расходов 540,</w:t>
                      </w:r>
                      <w:r w:rsidRPr="005C0F24">
                        <w:rPr>
                          <w:color w:val="FF0000"/>
                          <w:sz w:val="18"/>
                          <w:szCs w:val="18"/>
                        </w:rPr>
                        <w:t xml:space="preserve"> </w:t>
                      </w:r>
                      <w:r w:rsidRPr="005C0F24">
                        <w:rPr>
                          <w:sz w:val="18"/>
                          <w:szCs w:val="18"/>
                        </w:rPr>
                        <w:t>в рамках муниципальной программы Советского района «Улучшение условий и</w:t>
                      </w:r>
                      <w:r w:rsidRPr="000171BE">
                        <w:t xml:space="preserve"> </w:t>
                      </w:r>
                      <w:r w:rsidRPr="005C0F24">
                        <w:rPr>
                          <w:sz w:val="18"/>
                          <w:szCs w:val="18"/>
                        </w:rPr>
                        <w:t>охраны труда, поддержка занятости населения в Советском районе».</w:t>
                      </w:r>
                    </w:p>
                    <w:p w:rsidR="005C0F24" w:rsidRPr="005C0F24" w:rsidRDefault="005C0F24" w:rsidP="005C0F24">
                      <w:pPr>
                        <w:ind w:firstLine="709"/>
                        <w:jc w:val="both"/>
                        <w:rPr>
                          <w:sz w:val="18"/>
                          <w:szCs w:val="18"/>
                        </w:rPr>
                      </w:pPr>
                      <w:r w:rsidRPr="005C0F24">
                        <w:rPr>
                          <w:sz w:val="18"/>
                          <w:szCs w:val="18"/>
                        </w:rPr>
                        <w:t>1.3. Мероприятия временного трудоустройства (цели предоставления иных межбюджетных трансфертов):</w:t>
                      </w:r>
                    </w:p>
                    <w:p w:rsidR="005C0F24" w:rsidRDefault="005C0F24" w:rsidP="005C0F24">
                      <w:pPr>
                        <w:ind w:firstLine="709"/>
                        <w:jc w:val="both"/>
                        <w:rPr>
                          <w:sz w:val="18"/>
                          <w:szCs w:val="18"/>
                        </w:rPr>
                      </w:pPr>
                      <w:r w:rsidRPr="005C0F24">
                        <w:rPr>
                          <w:sz w:val="18"/>
                          <w:szCs w:val="18"/>
                        </w:rPr>
                        <w:t>1.3.1. организация временного трудоустройства граждан (безработных граждан), испытывающих трудности в поиске работы (задача структурного элемента 1.3.2 «Содействие в трудоустройстве граждан, ищущих работу, и безработных» Государственной программы);</w:t>
                      </w:r>
                    </w:p>
                    <w:p w:rsidR="005C0F24" w:rsidRPr="005C0F24" w:rsidRDefault="005C0F24" w:rsidP="005C0F24">
                      <w:pPr>
                        <w:ind w:firstLine="709"/>
                        <w:jc w:val="both"/>
                        <w:rPr>
                          <w:sz w:val="18"/>
                          <w:szCs w:val="18"/>
                        </w:rPr>
                      </w:pPr>
                    </w:p>
                    <w:p w:rsidR="005C0F24" w:rsidRPr="005C0F24" w:rsidRDefault="005C0F24" w:rsidP="005C0F24">
                      <w:pPr>
                        <w:ind w:firstLine="709"/>
                        <w:jc w:val="right"/>
                        <w:rPr>
                          <w:sz w:val="18"/>
                          <w:szCs w:val="18"/>
                        </w:rPr>
                      </w:pPr>
                      <w:r w:rsidRPr="005C0F24">
                        <w:rPr>
                          <w:sz w:val="18"/>
                          <w:szCs w:val="18"/>
                        </w:rPr>
                        <w:t>Начало, продолжение на 2 стр.</w:t>
                      </w:r>
                    </w:p>
                    <w:p w:rsidR="002C3A14" w:rsidRPr="00EC2501" w:rsidRDefault="002C3A14" w:rsidP="00A8014E">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2E3E0A" w:rsidRPr="002E3E0A" w:rsidRDefault="002E3E0A" w:rsidP="002E3E0A">
      <w:pPr>
        <w:keepNext/>
        <w:widowControl w:val="0"/>
        <w:autoSpaceDE w:val="0"/>
        <w:autoSpaceDN w:val="0"/>
        <w:adjustRightInd w:val="0"/>
        <w:spacing w:line="228" w:lineRule="auto"/>
        <w:rPr>
          <w:sz w:val="18"/>
          <w:szCs w:val="18"/>
        </w:rPr>
      </w:pPr>
      <w:bookmarkStart w:id="2" w:name="P004D"/>
      <w:bookmarkStart w:id="3" w:name="P02E8"/>
      <w:bookmarkEnd w:id="1"/>
      <w:bookmarkEnd w:id="2"/>
      <w:bookmarkEnd w:id="3"/>
    </w:p>
    <w:p w:rsidR="005C0F24" w:rsidRPr="005C0F24" w:rsidRDefault="005C0F24" w:rsidP="005C0F24">
      <w:pPr>
        <w:ind w:firstLine="709"/>
        <w:jc w:val="both"/>
        <w:rPr>
          <w:sz w:val="18"/>
          <w:szCs w:val="18"/>
        </w:rPr>
      </w:pPr>
      <w:r w:rsidRPr="005C0F24">
        <w:rPr>
          <w:sz w:val="18"/>
          <w:szCs w:val="18"/>
        </w:rPr>
        <w:t>1.3.2. организация проведения оплачиваемых общественных работ для не занятых трудовой деятельностью и безработных граждан (задача структурного элемента 1.3.2 «Содействие в трудоустройстве граждан, ищущих работу, и безработных» Государственной программы).</w:t>
      </w:r>
    </w:p>
    <w:p w:rsidR="005C0F24" w:rsidRPr="005C0F24" w:rsidRDefault="005C0F24" w:rsidP="005C0F24">
      <w:pPr>
        <w:ind w:firstLine="709"/>
        <w:jc w:val="both"/>
        <w:rPr>
          <w:sz w:val="18"/>
          <w:szCs w:val="18"/>
        </w:rPr>
      </w:pPr>
      <w:r w:rsidRPr="005C0F24">
        <w:rPr>
          <w:sz w:val="18"/>
          <w:szCs w:val="18"/>
        </w:rPr>
        <w:t>1.4. Уполномоченным органом Администрации района, осуществляющим взаимодействие с Администрацией поселения, на который со стороны Администрации района  возлагаются функции по исполнению (координацию исполнения) настоящего Соглашения является Управление экономического развития и инвестиций администрации района.</w:t>
      </w:r>
    </w:p>
    <w:p w:rsidR="005C0F24" w:rsidRPr="005C0F24" w:rsidRDefault="005C0F24" w:rsidP="005C0F24">
      <w:pPr>
        <w:ind w:firstLine="709"/>
        <w:jc w:val="center"/>
        <w:rPr>
          <w:sz w:val="18"/>
          <w:szCs w:val="18"/>
        </w:rPr>
      </w:pPr>
    </w:p>
    <w:p w:rsidR="005C0F24" w:rsidRPr="005C0F24" w:rsidRDefault="005C0F24" w:rsidP="005C0F24">
      <w:pPr>
        <w:ind w:firstLine="709"/>
        <w:jc w:val="center"/>
        <w:rPr>
          <w:sz w:val="18"/>
          <w:szCs w:val="18"/>
        </w:rPr>
      </w:pPr>
      <w:r w:rsidRPr="005C0F24">
        <w:rPr>
          <w:sz w:val="18"/>
          <w:szCs w:val="18"/>
        </w:rPr>
        <w:t xml:space="preserve">2. Финансовое обеспечение расходных обязательств, в </w:t>
      </w:r>
      <w:proofErr w:type="gramStart"/>
      <w:r w:rsidRPr="005C0F24">
        <w:rPr>
          <w:sz w:val="18"/>
          <w:szCs w:val="18"/>
        </w:rPr>
        <w:t>целях</w:t>
      </w:r>
      <w:proofErr w:type="gramEnd"/>
      <w:r w:rsidRPr="005C0F24">
        <w:rPr>
          <w:sz w:val="18"/>
          <w:szCs w:val="18"/>
        </w:rPr>
        <w:t xml:space="preserve"> финансирования которых предоставляются иные межбюджетные трансферты </w:t>
      </w:r>
    </w:p>
    <w:p w:rsidR="005C0F24" w:rsidRPr="005C0F24" w:rsidRDefault="005C0F24" w:rsidP="005C0F24">
      <w:pPr>
        <w:ind w:firstLine="709"/>
        <w:jc w:val="center"/>
        <w:rPr>
          <w:sz w:val="18"/>
          <w:szCs w:val="18"/>
        </w:rPr>
      </w:pPr>
    </w:p>
    <w:p w:rsidR="005C0F24" w:rsidRPr="005C0F24" w:rsidRDefault="005C0F24" w:rsidP="005C0F24">
      <w:pPr>
        <w:ind w:firstLine="709"/>
        <w:jc w:val="both"/>
        <w:rPr>
          <w:sz w:val="18"/>
          <w:szCs w:val="18"/>
        </w:rPr>
      </w:pPr>
      <w:r w:rsidRPr="005C0F24">
        <w:rPr>
          <w:sz w:val="18"/>
          <w:szCs w:val="18"/>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5C0F24">
        <w:rPr>
          <w:sz w:val="18"/>
          <w:szCs w:val="18"/>
        </w:rPr>
        <w:t>целях</w:t>
      </w:r>
      <w:proofErr w:type="gramEnd"/>
      <w:r w:rsidRPr="005C0F24">
        <w:rPr>
          <w:sz w:val="18"/>
          <w:szCs w:val="18"/>
        </w:rPr>
        <w:t xml:space="preserve"> финансирования которых предоставляются иные межбюджетные трансферты, составляет </w:t>
      </w:r>
    </w:p>
    <w:p w:rsidR="005C0F24" w:rsidRPr="005C0F24" w:rsidRDefault="005C0F24" w:rsidP="005C0F24">
      <w:pPr>
        <w:ind w:firstLine="709"/>
        <w:jc w:val="both"/>
        <w:rPr>
          <w:sz w:val="18"/>
          <w:szCs w:val="18"/>
        </w:rPr>
      </w:pPr>
      <w:r w:rsidRPr="005C0F24">
        <w:rPr>
          <w:sz w:val="18"/>
          <w:szCs w:val="18"/>
        </w:rPr>
        <w:t>в 2024 году не менее 243 400 (Двести сорок три тысячи четыреста) рублей 00 копеек;</w:t>
      </w:r>
    </w:p>
    <w:p w:rsidR="005C0F24" w:rsidRPr="005C0F24" w:rsidRDefault="005C0F24" w:rsidP="005C0F24">
      <w:pPr>
        <w:ind w:firstLine="709"/>
        <w:jc w:val="both"/>
        <w:rPr>
          <w:sz w:val="18"/>
          <w:szCs w:val="18"/>
        </w:rPr>
      </w:pPr>
      <w:r w:rsidRPr="005C0F24">
        <w:rPr>
          <w:sz w:val="18"/>
          <w:szCs w:val="18"/>
        </w:rPr>
        <w:t>2.2. </w:t>
      </w:r>
      <w:proofErr w:type="gramStart"/>
      <w:r w:rsidRPr="005C0F24">
        <w:rPr>
          <w:sz w:val="18"/>
          <w:szCs w:val="18"/>
        </w:rPr>
        <w:t>Размер иных межбюджетных трансфертов, предоставляемых из бюджета Советского района за счет средств бюджета Ханты-Мансийского автономного округа – Югры в бюджет городского поселения Агириш, в соответствии с настоящим Соглашением, составляет в 2024 году 100 % от общего объема бюджетных ассигнований, указанного в пункте 2.1 настоящего Соглашения, и определяется в соответствии с заявками на перечисление бюджетных средств, предоставленными казенным учреждением Ханты-Мансийского автономного округа – Югры</w:t>
      </w:r>
      <w:proofErr w:type="gramEnd"/>
      <w:r w:rsidRPr="005C0F24">
        <w:rPr>
          <w:sz w:val="18"/>
          <w:szCs w:val="18"/>
        </w:rPr>
        <w:t xml:space="preserve"> «Советский центр занятости населения».</w:t>
      </w:r>
    </w:p>
    <w:p w:rsidR="005C0F24" w:rsidRPr="005C0F24" w:rsidRDefault="005C0F24" w:rsidP="005C0F24">
      <w:pPr>
        <w:ind w:firstLine="709"/>
        <w:jc w:val="both"/>
        <w:rPr>
          <w:sz w:val="18"/>
          <w:szCs w:val="18"/>
        </w:rPr>
      </w:pPr>
      <w:r w:rsidRPr="005C0F24">
        <w:rPr>
          <w:sz w:val="18"/>
          <w:szCs w:val="18"/>
        </w:rPr>
        <w:t xml:space="preserve">2.3. В случае внесения в закон Ханты-Мансийского автономного округа – Югры о бюджете Ханты-Мансийского автономного округа – Югры на текущий финансовый год и на плановый период и (или) нормативный правовой акт Правительства Ханты-Мансийского автономного округа – Югры изменений, предусматривающих уточнение в соответствующем финансовом году объемов бюджетных ассигнований на финансовое обеспечение мероприятий, в </w:t>
      </w:r>
      <w:proofErr w:type="gramStart"/>
      <w:r w:rsidRPr="005C0F24">
        <w:rPr>
          <w:sz w:val="18"/>
          <w:szCs w:val="18"/>
        </w:rPr>
        <w:t>целях</w:t>
      </w:r>
      <w:proofErr w:type="gramEnd"/>
      <w:r w:rsidRPr="005C0F24">
        <w:rPr>
          <w:sz w:val="18"/>
          <w:szCs w:val="18"/>
        </w:rPr>
        <w:t xml:space="preserve"> реализации которых предоставляется иные межбюджетные трансферты, в том числе в целях достижения результатов реализации мероприятий, в настоящее Соглашение вносятся соответствующие изменения.</w:t>
      </w:r>
    </w:p>
    <w:p w:rsidR="005C0F24" w:rsidRPr="005C0F24" w:rsidRDefault="005C0F24" w:rsidP="005C0F24">
      <w:pPr>
        <w:ind w:firstLine="709"/>
        <w:jc w:val="center"/>
        <w:rPr>
          <w:sz w:val="18"/>
          <w:szCs w:val="18"/>
        </w:rPr>
      </w:pPr>
    </w:p>
    <w:p w:rsidR="005C0F24" w:rsidRPr="005C0F24" w:rsidRDefault="005C0F24" w:rsidP="005C0F24">
      <w:pPr>
        <w:ind w:firstLine="709"/>
        <w:jc w:val="center"/>
        <w:rPr>
          <w:sz w:val="18"/>
          <w:szCs w:val="18"/>
        </w:rPr>
      </w:pPr>
      <w:r w:rsidRPr="005C0F24">
        <w:rPr>
          <w:sz w:val="18"/>
          <w:szCs w:val="18"/>
        </w:rPr>
        <w:t xml:space="preserve">3. Порядок, условия предоставления и сроки перечисления иных </w:t>
      </w:r>
    </w:p>
    <w:p w:rsidR="005C0F24" w:rsidRPr="005C0F24" w:rsidRDefault="005C0F24" w:rsidP="005C0F24">
      <w:pPr>
        <w:ind w:firstLine="709"/>
        <w:jc w:val="center"/>
        <w:rPr>
          <w:sz w:val="18"/>
          <w:szCs w:val="18"/>
        </w:rPr>
      </w:pPr>
      <w:r w:rsidRPr="005C0F24">
        <w:rPr>
          <w:sz w:val="18"/>
          <w:szCs w:val="18"/>
        </w:rPr>
        <w:t>межбюджетных трансфертов</w:t>
      </w:r>
    </w:p>
    <w:p w:rsidR="005C0F24" w:rsidRPr="005C0F24" w:rsidRDefault="005C0F24" w:rsidP="005C0F24">
      <w:pPr>
        <w:ind w:firstLine="709"/>
        <w:jc w:val="center"/>
        <w:rPr>
          <w:sz w:val="18"/>
          <w:szCs w:val="18"/>
        </w:rPr>
      </w:pPr>
    </w:p>
    <w:p w:rsidR="005C0F24" w:rsidRPr="005C0F24" w:rsidRDefault="005C0F24" w:rsidP="005C0F24">
      <w:pPr>
        <w:ind w:firstLine="709"/>
        <w:jc w:val="both"/>
        <w:rPr>
          <w:sz w:val="18"/>
          <w:szCs w:val="18"/>
        </w:rPr>
      </w:pPr>
      <w:r w:rsidRPr="005C0F24">
        <w:rPr>
          <w:sz w:val="18"/>
          <w:szCs w:val="18"/>
        </w:rPr>
        <w:t>3.1. Иные межбюджетные трансферты предоставляется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2024 год и на плановый период 2025 и 2026 годов.</w:t>
      </w:r>
    </w:p>
    <w:p w:rsidR="005C0F24" w:rsidRPr="005C0F24" w:rsidRDefault="005C0F24" w:rsidP="005C0F24">
      <w:pPr>
        <w:ind w:firstLine="709"/>
        <w:jc w:val="both"/>
        <w:rPr>
          <w:sz w:val="18"/>
          <w:szCs w:val="18"/>
        </w:rPr>
      </w:pPr>
      <w:r w:rsidRPr="005C0F24">
        <w:rPr>
          <w:sz w:val="18"/>
          <w:szCs w:val="18"/>
        </w:rPr>
        <w:t>3.2. Иные межбюджетные трансферты предоставляются при н</w:t>
      </w:r>
      <w:r w:rsidRPr="005C0F24">
        <w:rPr>
          <w:w w:val="105"/>
          <w:sz w:val="18"/>
          <w:szCs w:val="18"/>
          <w:lang w:bidi="ru-RU"/>
        </w:rPr>
        <w:t xml:space="preserve">аличии муниципального правового акта Администрации поселения об утверждении перечня мероприятий, в </w:t>
      </w:r>
      <w:proofErr w:type="gramStart"/>
      <w:r w:rsidRPr="005C0F24">
        <w:rPr>
          <w:w w:val="105"/>
          <w:sz w:val="18"/>
          <w:szCs w:val="18"/>
          <w:lang w:bidi="ru-RU"/>
        </w:rPr>
        <w:t>целях</w:t>
      </w:r>
      <w:proofErr w:type="gramEnd"/>
      <w:r w:rsidRPr="005C0F24">
        <w:rPr>
          <w:w w:val="105"/>
          <w:sz w:val="18"/>
          <w:szCs w:val="18"/>
          <w:lang w:bidi="ru-RU"/>
        </w:rPr>
        <w:t xml:space="preserve"> финансирования которых предоставляются иные межбюджетные трансферты.</w:t>
      </w:r>
    </w:p>
    <w:p w:rsidR="005C0F24" w:rsidRPr="005C0F24" w:rsidRDefault="005C0F24" w:rsidP="005C0F24">
      <w:pPr>
        <w:ind w:firstLine="709"/>
        <w:jc w:val="both"/>
        <w:rPr>
          <w:color w:val="000000"/>
          <w:sz w:val="18"/>
          <w:szCs w:val="18"/>
        </w:rPr>
      </w:pPr>
      <w:r w:rsidRPr="005C0F24">
        <w:rPr>
          <w:color w:val="000000"/>
          <w:sz w:val="18"/>
          <w:szCs w:val="18"/>
        </w:rPr>
        <w:t>3.3. Перечисление иных межбюджетных трансфертов из Советского района в бюджет городского поселения Агириш осуществляется на: счет для осуществления и отражения операций по учету и распределению поступлений, открытый Управлению Федерального казначейства по Ханты-Мансийскому автономному округу – Югре в установленном Федеральным казначейством порядке.</w:t>
      </w:r>
    </w:p>
    <w:p w:rsidR="005C0F24" w:rsidRPr="005C0F24" w:rsidRDefault="005C0F24" w:rsidP="005C0F24">
      <w:pPr>
        <w:ind w:firstLine="709"/>
        <w:jc w:val="both"/>
        <w:rPr>
          <w:sz w:val="18"/>
          <w:szCs w:val="18"/>
        </w:rPr>
      </w:pPr>
      <w:r w:rsidRPr="005C0F24">
        <w:rPr>
          <w:sz w:val="18"/>
          <w:szCs w:val="18"/>
        </w:rPr>
        <w:t xml:space="preserve">3.4. Предоставление иных межбюджетных трансфертов осуществляется Администрацией района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иных межбюджетных трансфертов на основании заявки на перечисление бюджетных средств, предоставленной казенным учреждением </w:t>
      </w:r>
      <w:r w:rsidRPr="005C0F24">
        <w:rPr>
          <w:color w:val="FF0000"/>
          <w:sz w:val="18"/>
          <w:szCs w:val="18"/>
        </w:rPr>
        <w:t xml:space="preserve"> </w:t>
      </w:r>
      <w:r w:rsidRPr="005C0F24">
        <w:rPr>
          <w:sz w:val="18"/>
          <w:szCs w:val="18"/>
        </w:rPr>
        <w:t>Ханты-Мансийского автономного округа – Югры «Советский центр занятости населения».</w:t>
      </w:r>
    </w:p>
    <w:p w:rsidR="005C0F24" w:rsidRPr="005C0F24" w:rsidRDefault="005C0F24" w:rsidP="005C0F24">
      <w:pPr>
        <w:ind w:firstLine="709"/>
        <w:jc w:val="center"/>
        <w:rPr>
          <w:sz w:val="18"/>
          <w:szCs w:val="18"/>
        </w:rPr>
      </w:pPr>
    </w:p>
    <w:p w:rsidR="005C0F24" w:rsidRPr="005C0F24" w:rsidRDefault="005C0F24" w:rsidP="005C0F24">
      <w:pPr>
        <w:ind w:firstLine="709"/>
        <w:jc w:val="center"/>
        <w:rPr>
          <w:sz w:val="18"/>
          <w:szCs w:val="18"/>
        </w:rPr>
      </w:pPr>
      <w:r w:rsidRPr="005C0F24">
        <w:rPr>
          <w:sz w:val="18"/>
          <w:szCs w:val="18"/>
        </w:rPr>
        <w:t>4. Взаимодействие Сторон</w:t>
      </w:r>
    </w:p>
    <w:p w:rsidR="005C0F24" w:rsidRPr="005C0F24" w:rsidRDefault="005C0F24" w:rsidP="005C0F24">
      <w:pPr>
        <w:ind w:firstLine="709"/>
        <w:jc w:val="center"/>
        <w:rPr>
          <w:sz w:val="18"/>
          <w:szCs w:val="18"/>
        </w:rPr>
      </w:pPr>
    </w:p>
    <w:p w:rsidR="005C0F24" w:rsidRPr="005C0F24" w:rsidRDefault="005C0F24" w:rsidP="005C0F24">
      <w:pPr>
        <w:ind w:firstLine="709"/>
        <w:jc w:val="both"/>
        <w:rPr>
          <w:b/>
          <w:sz w:val="18"/>
          <w:szCs w:val="18"/>
        </w:rPr>
      </w:pPr>
      <w:r w:rsidRPr="005C0F24">
        <w:rPr>
          <w:b/>
          <w:sz w:val="18"/>
          <w:szCs w:val="18"/>
        </w:rPr>
        <w:t>4.1. Администрация района обязуется:</w:t>
      </w:r>
    </w:p>
    <w:p w:rsidR="005C0F24" w:rsidRPr="005C0F24" w:rsidRDefault="005C0F24" w:rsidP="005C0F24">
      <w:pPr>
        <w:ind w:firstLine="709"/>
        <w:jc w:val="both"/>
        <w:rPr>
          <w:sz w:val="18"/>
          <w:szCs w:val="18"/>
        </w:rPr>
      </w:pPr>
      <w:r w:rsidRPr="005C0F24">
        <w:rPr>
          <w:sz w:val="18"/>
          <w:szCs w:val="18"/>
        </w:rPr>
        <w:t>4.1.1. </w:t>
      </w:r>
      <w:proofErr w:type="gramStart"/>
      <w:r w:rsidRPr="005C0F24">
        <w:rPr>
          <w:sz w:val="18"/>
          <w:szCs w:val="18"/>
        </w:rPr>
        <w:t>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 установленных настоящим Соглашением,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2024 год и на плановый период 2025 и 2026 годов.</w:t>
      </w:r>
      <w:proofErr w:type="gramEnd"/>
    </w:p>
    <w:p w:rsidR="005C0F24" w:rsidRPr="005C0F24" w:rsidRDefault="005C0F24" w:rsidP="005C0F24">
      <w:pPr>
        <w:ind w:firstLine="709"/>
        <w:jc w:val="both"/>
        <w:rPr>
          <w:sz w:val="18"/>
          <w:szCs w:val="18"/>
        </w:rPr>
      </w:pPr>
      <w:r w:rsidRPr="005C0F24">
        <w:rPr>
          <w:sz w:val="18"/>
          <w:szCs w:val="18"/>
        </w:rPr>
        <w:t xml:space="preserve">4.1.2. Осуществлять </w:t>
      </w:r>
      <w:proofErr w:type="gramStart"/>
      <w:r w:rsidRPr="005C0F24">
        <w:rPr>
          <w:sz w:val="18"/>
          <w:szCs w:val="18"/>
        </w:rPr>
        <w:t>контроль за</w:t>
      </w:r>
      <w:proofErr w:type="gramEnd"/>
      <w:r w:rsidRPr="005C0F24">
        <w:rPr>
          <w:sz w:val="18"/>
          <w:szCs w:val="18"/>
        </w:rPr>
        <w:t xml:space="preserve"> соблюдением Администрацией поселения условий предоставления иных межбюджетных трансфертов и других обязательств, предусмотренных настоящим Соглашением.</w:t>
      </w:r>
    </w:p>
    <w:p w:rsidR="005C0F24" w:rsidRPr="005C0F24" w:rsidRDefault="005C0F24" w:rsidP="005C0F24">
      <w:pPr>
        <w:ind w:firstLine="709"/>
        <w:jc w:val="both"/>
        <w:rPr>
          <w:sz w:val="18"/>
          <w:szCs w:val="18"/>
        </w:rPr>
      </w:pPr>
      <w:r w:rsidRPr="005C0F24">
        <w:rPr>
          <w:sz w:val="18"/>
          <w:szCs w:val="18"/>
        </w:rPr>
        <w:t xml:space="preserve">4.1.3. Осуществлять оценку результативности предоставления иных межбюджетных трансфертов с учетом обязательств по достижению значений результативности предоставления иных межбюджетных трансфертов, установленных в соответствии с подпунктом 4.3.1 пункта 4.3 настоящего Соглашения, на основании данных отчетности, представленной Администрацией поселения. </w:t>
      </w:r>
    </w:p>
    <w:p w:rsidR="005C0F24" w:rsidRPr="005C0F24" w:rsidRDefault="005C0F24" w:rsidP="005C0F24">
      <w:pPr>
        <w:ind w:firstLine="709"/>
        <w:jc w:val="both"/>
        <w:rPr>
          <w:sz w:val="18"/>
          <w:szCs w:val="18"/>
        </w:rPr>
      </w:pPr>
      <w:r w:rsidRPr="005C0F24">
        <w:rPr>
          <w:sz w:val="18"/>
          <w:szCs w:val="18"/>
        </w:rPr>
        <w:t xml:space="preserve">4.1.4. В случае приостановления предоставления иных межбюджетных трансфертов информировать Администрацию района о причинах такого приостановления. </w:t>
      </w:r>
    </w:p>
    <w:p w:rsidR="005C0F24" w:rsidRPr="005C0F24" w:rsidRDefault="005C0F24" w:rsidP="005C0F24">
      <w:pPr>
        <w:ind w:firstLine="709"/>
        <w:jc w:val="both"/>
        <w:rPr>
          <w:sz w:val="18"/>
          <w:szCs w:val="18"/>
        </w:rPr>
      </w:pPr>
      <w:r w:rsidRPr="005C0F24">
        <w:rPr>
          <w:sz w:val="18"/>
          <w:szCs w:val="18"/>
        </w:rPr>
        <w:t>4.1.5. Оказывать консультативную помощь по исполнению настоящего Соглашения.</w:t>
      </w:r>
    </w:p>
    <w:p w:rsidR="005C0F24" w:rsidRPr="005C0F24" w:rsidRDefault="005C0F24" w:rsidP="005C0F24">
      <w:pPr>
        <w:ind w:firstLine="709"/>
        <w:jc w:val="both"/>
        <w:rPr>
          <w:sz w:val="18"/>
          <w:szCs w:val="18"/>
        </w:rPr>
      </w:pPr>
      <w:r w:rsidRPr="005C0F24">
        <w:rPr>
          <w:sz w:val="18"/>
          <w:szCs w:val="18"/>
        </w:rPr>
        <w:t>4.1.6. Направлять разъяснения Администрации поселения по вопросам, связанным с исполнением настоящего Соглашения, в течение 10 рабочих дней со дня получения обращения Администрации поселения в соответствии с пунктом 4.4 настоящего Соглашения.</w:t>
      </w:r>
    </w:p>
    <w:p w:rsidR="005C0F24" w:rsidRPr="005C0F24" w:rsidRDefault="005C0F24" w:rsidP="005C0F24">
      <w:pPr>
        <w:ind w:firstLine="709"/>
        <w:jc w:val="both"/>
        <w:rPr>
          <w:sz w:val="18"/>
          <w:szCs w:val="18"/>
        </w:rPr>
      </w:pPr>
      <w:r w:rsidRPr="005C0F24">
        <w:rPr>
          <w:sz w:val="18"/>
          <w:szCs w:val="18"/>
        </w:rPr>
        <w:t xml:space="preserve">4.2. Администрация района вправе запрашивать и получать у Администрации поселения информацию и документы, связанные с исполнением настоящего Соглашения и осуществлением </w:t>
      </w:r>
      <w:proofErr w:type="gramStart"/>
      <w:r w:rsidRPr="005C0F24">
        <w:rPr>
          <w:sz w:val="18"/>
          <w:szCs w:val="18"/>
        </w:rPr>
        <w:t>контроля за</w:t>
      </w:r>
      <w:proofErr w:type="gramEnd"/>
      <w:r w:rsidRPr="005C0F24">
        <w:rPr>
          <w:sz w:val="18"/>
          <w:szCs w:val="18"/>
        </w:rPr>
        <w:t xml:space="preserve"> его исполнением.</w:t>
      </w:r>
    </w:p>
    <w:p w:rsidR="005C0F24" w:rsidRPr="005C0F24" w:rsidRDefault="005C0F24" w:rsidP="005C0F24">
      <w:pPr>
        <w:ind w:firstLine="709"/>
        <w:jc w:val="both"/>
        <w:rPr>
          <w:b/>
          <w:sz w:val="18"/>
          <w:szCs w:val="18"/>
        </w:rPr>
      </w:pPr>
      <w:r w:rsidRPr="005C0F24">
        <w:rPr>
          <w:b/>
          <w:sz w:val="18"/>
          <w:szCs w:val="18"/>
        </w:rPr>
        <w:lastRenderedPageBreak/>
        <w:t>4.3. Администрация поселения обязуется:</w:t>
      </w:r>
    </w:p>
    <w:p w:rsidR="005C0F24" w:rsidRPr="005C0F24" w:rsidRDefault="005C0F24" w:rsidP="005C0F24">
      <w:pPr>
        <w:ind w:firstLine="709"/>
        <w:jc w:val="both"/>
        <w:rPr>
          <w:sz w:val="18"/>
          <w:szCs w:val="18"/>
        </w:rPr>
      </w:pPr>
      <w:r w:rsidRPr="005C0F24">
        <w:rPr>
          <w:sz w:val="18"/>
          <w:szCs w:val="18"/>
        </w:rPr>
        <w:t>4.3.1. Обеспечивать достижение значений показателей результативности (результатов) предоставления иных межбюджетных трансфертов, установленных в соответствии с приложением 1 к настоящему Соглашению.</w:t>
      </w:r>
    </w:p>
    <w:p w:rsidR="005C0F24" w:rsidRPr="005C0F24" w:rsidRDefault="005C0F24" w:rsidP="005C0F24">
      <w:pPr>
        <w:ind w:firstLine="709"/>
        <w:jc w:val="both"/>
        <w:rPr>
          <w:sz w:val="18"/>
          <w:szCs w:val="18"/>
        </w:rPr>
      </w:pPr>
      <w:r w:rsidRPr="005C0F24">
        <w:rPr>
          <w:sz w:val="18"/>
          <w:szCs w:val="18"/>
        </w:rPr>
        <w:t>4.3.2. Обеспечивать представление Администрации района отчетов:</w:t>
      </w:r>
    </w:p>
    <w:p w:rsidR="005C0F24" w:rsidRPr="005C0F24" w:rsidRDefault="005C0F24" w:rsidP="005C0F24">
      <w:pPr>
        <w:ind w:firstLine="709"/>
        <w:jc w:val="both"/>
        <w:rPr>
          <w:sz w:val="18"/>
          <w:szCs w:val="18"/>
        </w:rPr>
      </w:pPr>
      <w:r w:rsidRPr="005C0F24">
        <w:rPr>
          <w:sz w:val="18"/>
          <w:szCs w:val="18"/>
        </w:rPr>
        <w:t>о достижении значений показателей результативности (результатов) по форме согласно приложению 1 к настоящему Соглашению не позднее 05 числа месяца, следующего за отчетным кварталом, в котором был получены иные межбюджетные трансферты;</w:t>
      </w:r>
    </w:p>
    <w:p w:rsidR="005C0F24" w:rsidRPr="005C0F24" w:rsidRDefault="005C0F24" w:rsidP="005C0F24">
      <w:pPr>
        <w:ind w:firstLine="709"/>
        <w:jc w:val="both"/>
        <w:rPr>
          <w:sz w:val="18"/>
          <w:szCs w:val="18"/>
        </w:rPr>
      </w:pPr>
      <w:r w:rsidRPr="005C0F24">
        <w:rPr>
          <w:sz w:val="18"/>
          <w:szCs w:val="18"/>
        </w:rPr>
        <w:t>о расходах по форме согласно приложению 2 к настоящему Соглашению, не позднее 05 числа месяца, следующего за отчетным кварталом, в котором был получены иные межбюджетные трансферты.</w:t>
      </w:r>
    </w:p>
    <w:p w:rsidR="005C0F24" w:rsidRPr="005C0F24" w:rsidRDefault="005C0F24" w:rsidP="005C0F24">
      <w:pPr>
        <w:ind w:firstLine="709"/>
        <w:jc w:val="both"/>
        <w:rPr>
          <w:sz w:val="18"/>
          <w:szCs w:val="18"/>
        </w:rPr>
      </w:pPr>
      <w:r w:rsidRPr="005C0F24">
        <w:rPr>
          <w:sz w:val="18"/>
          <w:szCs w:val="18"/>
        </w:rPr>
        <w:t xml:space="preserve">4.3.3. В случае получения соответствующего запроса обеспечивать представление Администрации района информации, документов и материалов, связанных с исполнением настоящего Соглашения и осуществлением </w:t>
      </w:r>
      <w:proofErr w:type="gramStart"/>
      <w:r w:rsidRPr="005C0F24">
        <w:rPr>
          <w:sz w:val="18"/>
          <w:szCs w:val="18"/>
        </w:rPr>
        <w:t>контроля за</w:t>
      </w:r>
      <w:proofErr w:type="gramEnd"/>
      <w:r w:rsidRPr="005C0F24">
        <w:rPr>
          <w:sz w:val="18"/>
          <w:szCs w:val="18"/>
        </w:rPr>
        <w:t xml:space="preserve"> его исполнением.</w:t>
      </w:r>
    </w:p>
    <w:p w:rsidR="005C0F24" w:rsidRPr="005C0F24" w:rsidRDefault="005C0F24" w:rsidP="005C0F24">
      <w:pPr>
        <w:ind w:firstLine="709"/>
        <w:jc w:val="both"/>
        <w:rPr>
          <w:sz w:val="18"/>
          <w:szCs w:val="18"/>
        </w:rPr>
      </w:pPr>
      <w:r w:rsidRPr="005C0F24">
        <w:rPr>
          <w:sz w:val="18"/>
          <w:szCs w:val="18"/>
        </w:rPr>
        <w:t xml:space="preserve">4.3.4. </w:t>
      </w:r>
      <w:proofErr w:type="gramStart"/>
      <w:r w:rsidRPr="005C0F24">
        <w:rPr>
          <w:sz w:val="18"/>
          <w:szCs w:val="18"/>
        </w:rPr>
        <w:t xml:space="preserve">Возвратить в бюджет Советского района неиспользованный по состоянию на 1 января финансового года, следующего за отчетным, остаток средств иных межбюджетных трансфертов в сроки, установленные </w:t>
      </w:r>
      <w:r w:rsidRPr="005C0F24">
        <w:rPr>
          <w:bCs/>
          <w:sz w:val="18"/>
          <w:szCs w:val="18"/>
        </w:rPr>
        <w:t>решением Думы Советского района от 20.12.2023 № 238 «О бюджете Советского района на 2024 год  и на плановый период 2025 и 2026 годов»</w:t>
      </w:r>
      <w:r w:rsidRPr="005C0F24">
        <w:rPr>
          <w:sz w:val="18"/>
          <w:szCs w:val="18"/>
        </w:rPr>
        <w:t>.</w:t>
      </w:r>
      <w:proofErr w:type="gramEnd"/>
    </w:p>
    <w:p w:rsidR="005C0F24" w:rsidRPr="005C0F24" w:rsidRDefault="005C0F24" w:rsidP="005C0F24">
      <w:pPr>
        <w:ind w:firstLine="709"/>
        <w:jc w:val="both"/>
        <w:rPr>
          <w:sz w:val="18"/>
          <w:szCs w:val="18"/>
        </w:rPr>
      </w:pPr>
      <w:r w:rsidRPr="005C0F24">
        <w:rPr>
          <w:sz w:val="18"/>
          <w:szCs w:val="18"/>
        </w:rPr>
        <w:t xml:space="preserve">4.3.5. Возвратить объем средств иных межбюджетных трансфертов в случае </w:t>
      </w:r>
      <w:proofErr w:type="spellStart"/>
      <w:r w:rsidRPr="005C0F24">
        <w:rPr>
          <w:sz w:val="18"/>
          <w:szCs w:val="18"/>
        </w:rPr>
        <w:t>недостижения</w:t>
      </w:r>
      <w:proofErr w:type="spellEnd"/>
      <w:r w:rsidRPr="005C0F24">
        <w:rPr>
          <w:sz w:val="18"/>
          <w:szCs w:val="18"/>
        </w:rPr>
        <w:t xml:space="preserve"> значений результатов исполнения мероприятий, в </w:t>
      </w:r>
      <w:proofErr w:type="gramStart"/>
      <w:r w:rsidRPr="005C0F24">
        <w:rPr>
          <w:sz w:val="18"/>
          <w:szCs w:val="18"/>
        </w:rPr>
        <w:t>целях</w:t>
      </w:r>
      <w:proofErr w:type="gramEnd"/>
      <w:r w:rsidRPr="005C0F24">
        <w:rPr>
          <w:sz w:val="18"/>
          <w:szCs w:val="18"/>
        </w:rPr>
        <w:t xml:space="preserve"> финансирования которых предоставляются иные межбюджетные трансферты, нарушения обязательств по соблюдению сроков выполнения работ по мероприятиям, предусмотренным в Муниципальной программе, в срок до в срок до 10 числа месяца, следующего за годом предоставления иных межбюджетных трансфертов.</w:t>
      </w:r>
    </w:p>
    <w:p w:rsidR="005C0F24" w:rsidRPr="005C0F24" w:rsidRDefault="005C0F24" w:rsidP="005C0F24">
      <w:pPr>
        <w:ind w:firstLine="709"/>
        <w:jc w:val="both"/>
        <w:rPr>
          <w:sz w:val="18"/>
          <w:szCs w:val="18"/>
        </w:rPr>
      </w:pPr>
      <w:r w:rsidRPr="005C0F24">
        <w:rPr>
          <w:sz w:val="18"/>
          <w:szCs w:val="18"/>
        </w:rPr>
        <w:t xml:space="preserve">4.3.6. Своевременно </w:t>
      </w:r>
      <w:proofErr w:type="gramStart"/>
      <w:r w:rsidRPr="005C0F24">
        <w:rPr>
          <w:sz w:val="18"/>
          <w:szCs w:val="18"/>
        </w:rPr>
        <w:t>предоставлять отчеты</w:t>
      </w:r>
      <w:proofErr w:type="gramEnd"/>
      <w:r w:rsidRPr="005C0F24">
        <w:rPr>
          <w:sz w:val="18"/>
          <w:szCs w:val="18"/>
        </w:rPr>
        <w:t>, предусмотренные подпунктом 4.3.2 пункта 4.3 настоящего Соглашения, Администрации района.</w:t>
      </w:r>
    </w:p>
    <w:p w:rsidR="005C0F24" w:rsidRPr="005C0F24" w:rsidRDefault="005C0F24" w:rsidP="005C0F24">
      <w:pPr>
        <w:ind w:firstLine="709"/>
        <w:jc w:val="both"/>
        <w:rPr>
          <w:sz w:val="18"/>
          <w:szCs w:val="18"/>
        </w:rPr>
      </w:pPr>
      <w:r w:rsidRPr="005C0F24">
        <w:rPr>
          <w:sz w:val="18"/>
          <w:szCs w:val="18"/>
        </w:rPr>
        <w:t xml:space="preserve">4.3.7. Обеспечить последующее предоставление субсидий на иные цели за счет средств иных межбюджетных трансфертов муниципальным учреждениям городского поселения Агириш, в </w:t>
      </w:r>
      <w:proofErr w:type="gramStart"/>
      <w:r w:rsidRPr="005C0F24">
        <w:rPr>
          <w:sz w:val="18"/>
          <w:szCs w:val="18"/>
        </w:rPr>
        <w:t>целях</w:t>
      </w:r>
      <w:proofErr w:type="gramEnd"/>
      <w:r w:rsidRPr="005C0F24">
        <w:rPr>
          <w:sz w:val="18"/>
          <w:szCs w:val="18"/>
        </w:rPr>
        <w:t xml:space="preserve"> финансирования которых предоставляются иные межбюджетные трансферты. </w:t>
      </w:r>
    </w:p>
    <w:p w:rsidR="005C0F24" w:rsidRPr="005C0F24" w:rsidRDefault="005C0F24" w:rsidP="005C0F24">
      <w:pPr>
        <w:ind w:firstLine="709"/>
        <w:jc w:val="both"/>
        <w:rPr>
          <w:sz w:val="18"/>
          <w:szCs w:val="18"/>
        </w:rPr>
      </w:pPr>
      <w:r w:rsidRPr="005C0F24">
        <w:rPr>
          <w:sz w:val="18"/>
          <w:szCs w:val="18"/>
        </w:rPr>
        <w:t>4.4. Администрация поселения вправе обращаться в Администрацию района за разъяснениями по исполнению настоящего Соглашения.</w:t>
      </w:r>
    </w:p>
    <w:p w:rsidR="005C0F24" w:rsidRPr="005C0F24" w:rsidRDefault="005C0F24" w:rsidP="005C0F24">
      <w:pPr>
        <w:ind w:firstLine="709"/>
        <w:jc w:val="both"/>
        <w:rPr>
          <w:sz w:val="18"/>
          <w:szCs w:val="18"/>
        </w:rPr>
      </w:pPr>
    </w:p>
    <w:p w:rsidR="005C0F24" w:rsidRPr="005C0F24" w:rsidRDefault="005C0F24" w:rsidP="005C0F24">
      <w:pPr>
        <w:ind w:firstLine="709"/>
        <w:jc w:val="center"/>
        <w:rPr>
          <w:sz w:val="18"/>
          <w:szCs w:val="18"/>
        </w:rPr>
      </w:pPr>
      <w:r w:rsidRPr="005C0F24">
        <w:rPr>
          <w:sz w:val="18"/>
          <w:szCs w:val="18"/>
        </w:rPr>
        <w:t>5. Ответственность Сторон</w:t>
      </w:r>
    </w:p>
    <w:p w:rsidR="005C0F24" w:rsidRPr="005C0F24" w:rsidRDefault="005C0F24" w:rsidP="005C0F24">
      <w:pPr>
        <w:ind w:firstLine="709"/>
        <w:jc w:val="center"/>
        <w:rPr>
          <w:sz w:val="18"/>
          <w:szCs w:val="18"/>
        </w:rPr>
      </w:pPr>
    </w:p>
    <w:p w:rsidR="005C0F24" w:rsidRPr="005C0F24" w:rsidRDefault="005C0F24" w:rsidP="005C0F24">
      <w:pPr>
        <w:ind w:firstLine="709"/>
        <w:jc w:val="both"/>
        <w:rPr>
          <w:sz w:val="18"/>
          <w:szCs w:val="18"/>
        </w:rPr>
      </w:pPr>
      <w:r w:rsidRPr="005C0F24">
        <w:rPr>
          <w:sz w:val="18"/>
          <w:szCs w:val="18"/>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Ханты-Мансийского автономного округа – Югры.</w:t>
      </w:r>
    </w:p>
    <w:p w:rsidR="005C0F24" w:rsidRPr="005C0F24" w:rsidRDefault="005C0F24" w:rsidP="005C0F24">
      <w:pPr>
        <w:ind w:firstLine="709"/>
        <w:jc w:val="both"/>
        <w:rPr>
          <w:sz w:val="18"/>
          <w:szCs w:val="18"/>
        </w:rPr>
      </w:pPr>
      <w:r w:rsidRPr="005C0F24">
        <w:rPr>
          <w:sz w:val="18"/>
          <w:szCs w:val="18"/>
        </w:rPr>
        <w:t xml:space="preserve">5.2. </w:t>
      </w:r>
      <w:proofErr w:type="gramStart"/>
      <w:r w:rsidRPr="005C0F24">
        <w:rPr>
          <w:sz w:val="18"/>
          <w:szCs w:val="18"/>
        </w:rPr>
        <w:t>В случае если не использованный по состоянию на 1 января финансового года, следующего за отчетным, остаток иных межбюджетных трансфертов не перечислен в доход бюджета Советского района, указанные средства подлежат взысканию в доход бюджета Советского района в порядке, установленном приказом Финансово-экономического управления администрации Советского района от 10.02.2021 № 15 «О Порядке взыскания в доход бюджета Советского района неиспользованных остатков межбюджетных трансфертов, полученных</w:t>
      </w:r>
      <w:proofErr w:type="gramEnd"/>
      <w:r w:rsidRPr="005C0F24">
        <w:rPr>
          <w:sz w:val="18"/>
          <w:szCs w:val="18"/>
        </w:rPr>
        <w:t xml:space="preserve"> в форме субвенций и иных межбюджетных трансфертов, имеющих целевое назначение».</w:t>
      </w:r>
    </w:p>
    <w:p w:rsidR="005C0F24" w:rsidRPr="005C0F24" w:rsidRDefault="005C0F24" w:rsidP="005C0F24">
      <w:pPr>
        <w:ind w:firstLine="709"/>
        <w:jc w:val="both"/>
        <w:rPr>
          <w:sz w:val="18"/>
          <w:szCs w:val="18"/>
        </w:rPr>
      </w:pPr>
      <w:r w:rsidRPr="005C0F24">
        <w:rPr>
          <w:sz w:val="18"/>
          <w:szCs w:val="18"/>
        </w:rPr>
        <w:t>5.3.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5C0F24" w:rsidRPr="005C0F24" w:rsidRDefault="005C0F24" w:rsidP="005C0F24">
      <w:pPr>
        <w:ind w:firstLine="709"/>
        <w:jc w:val="both"/>
        <w:rPr>
          <w:sz w:val="18"/>
          <w:szCs w:val="18"/>
        </w:rPr>
      </w:pPr>
      <w:r w:rsidRPr="005C0F24">
        <w:rPr>
          <w:sz w:val="18"/>
          <w:szCs w:val="18"/>
        </w:rPr>
        <w:t>5.4. Основанием для освобождения Администрации поселения, допустившей нарушение обязательств, предусмотренных подпунктами 4.3.1 пункта 4.3 раздела 4 настоящего Соглашения, от применения мер ответственности, предусмотренных бюджетным законодательством Российской Федерации,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5C0F24" w:rsidRPr="005C0F24" w:rsidRDefault="005C0F24" w:rsidP="005C0F24">
      <w:pPr>
        <w:ind w:firstLine="709"/>
        <w:jc w:val="both"/>
        <w:rPr>
          <w:sz w:val="18"/>
          <w:szCs w:val="18"/>
        </w:rPr>
      </w:pPr>
      <w:proofErr w:type="gramStart"/>
      <w:r w:rsidRPr="005C0F24">
        <w:rPr>
          <w:sz w:val="18"/>
          <w:szCs w:val="18"/>
        </w:rPr>
        <w:t>Под обстоятельствами непреодолимой силы в настоящем Соглашении понимаются чрезвычайные, непредвиденные и непредотвратимые обстоятельства (стихийные бедствия (наводнение, ураган), наступившие на территории городского поселения Агириш,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соглашения обстоятельства), возникшие в течение реализации Соглашения, которые нельзя было разумно ожидать при заключении</w:t>
      </w:r>
      <w:proofErr w:type="gramEnd"/>
      <w:r w:rsidRPr="005C0F24">
        <w:rPr>
          <w:sz w:val="18"/>
          <w:szCs w:val="18"/>
        </w:rPr>
        <w:t xml:space="preserve"> Соглашения либо избежать или преодолеть, а также находящиеся вне контроля сторон Соглашения.</w:t>
      </w:r>
    </w:p>
    <w:p w:rsidR="005C0F24" w:rsidRPr="005C0F24" w:rsidRDefault="005C0F24" w:rsidP="005C0F24">
      <w:pPr>
        <w:ind w:firstLine="709"/>
        <w:jc w:val="both"/>
        <w:rPr>
          <w:sz w:val="18"/>
          <w:szCs w:val="18"/>
        </w:rPr>
      </w:pPr>
      <w:r w:rsidRPr="005C0F24">
        <w:rPr>
          <w:sz w:val="18"/>
          <w:szCs w:val="18"/>
        </w:rPr>
        <w:t>К обстоятельствам непреодолимой силы не могут быть отнесены нарушения обязанностей со стороны контрагентов Администрации поселения по муниципальным контрактам, отсутствие на рынке нужных для исполнения обязательств товаров, отсутствие у городского поселения Агириш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5C0F24" w:rsidRPr="005C0F24" w:rsidRDefault="005C0F24" w:rsidP="005C0F24">
      <w:pPr>
        <w:ind w:firstLine="709"/>
        <w:jc w:val="both"/>
        <w:rPr>
          <w:sz w:val="18"/>
          <w:szCs w:val="18"/>
        </w:rPr>
      </w:pPr>
    </w:p>
    <w:p w:rsidR="005C0F24" w:rsidRPr="005C0F24" w:rsidRDefault="005C0F24" w:rsidP="005C0F24">
      <w:pPr>
        <w:ind w:firstLine="709"/>
        <w:jc w:val="center"/>
        <w:rPr>
          <w:sz w:val="18"/>
          <w:szCs w:val="18"/>
        </w:rPr>
      </w:pPr>
      <w:r w:rsidRPr="005C0F24">
        <w:rPr>
          <w:sz w:val="18"/>
          <w:szCs w:val="18"/>
        </w:rPr>
        <w:t>6. Заключительные положения</w:t>
      </w:r>
    </w:p>
    <w:p w:rsidR="005C0F24" w:rsidRPr="005C0F24" w:rsidRDefault="005C0F24" w:rsidP="005C0F24">
      <w:pPr>
        <w:ind w:firstLine="709"/>
        <w:jc w:val="center"/>
        <w:rPr>
          <w:sz w:val="18"/>
          <w:szCs w:val="18"/>
        </w:rPr>
      </w:pPr>
    </w:p>
    <w:p w:rsidR="005C0F24" w:rsidRPr="005C0F24" w:rsidRDefault="005C0F24" w:rsidP="005C0F24">
      <w:pPr>
        <w:ind w:firstLine="709"/>
        <w:jc w:val="both"/>
        <w:rPr>
          <w:sz w:val="18"/>
          <w:szCs w:val="18"/>
        </w:rPr>
      </w:pPr>
      <w:r w:rsidRPr="005C0F24">
        <w:rPr>
          <w:sz w:val="18"/>
          <w:szCs w:val="18"/>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5C0F24">
        <w:rPr>
          <w:sz w:val="18"/>
          <w:szCs w:val="18"/>
        </w:rPr>
        <w:t>недостижении</w:t>
      </w:r>
      <w:proofErr w:type="spellEnd"/>
      <w:r w:rsidRPr="005C0F24">
        <w:rPr>
          <w:sz w:val="18"/>
          <w:szCs w:val="18"/>
        </w:rPr>
        <w:t xml:space="preserve"> согласия споры между Сторонами решаются в судебном порядке.</w:t>
      </w:r>
    </w:p>
    <w:p w:rsidR="005C0F24" w:rsidRPr="005C0F24" w:rsidRDefault="005C0F24" w:rsidP="005C0F24">
      <w:pPr>
        <w:ind w:firstLine="709"/>
        <w:jc w:val="both"/>
        <w:rPr>
          <w:sz w:val="18"/>
          <w:szCs w:val="18"/>
        </w:rPr>
      </w:pPr>
      <w:r w:rsidRPr="005C0F24">
        <w:rPr>
          <w:sz w:val="18"/>
          <w:szCs w:val="18"/>
        </w:rPr>
        <w:t xml:space="preserve">6.2. 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 </w:t>
      </w:r>
    </w:p>
    <w:p w:rsidR="005C0F24" w:rsidRPr="005C0F24" w:rsidRDefault="005C0F24" w:rsidP="005C0F24">
      <w:pPr>
        <w:ind w:firstLine="709"/>
        <w:jc w:val="both"/>
        <w:rPr>
          <w:sz w:val="18"/>
          <w:szCs w:val="18"/>
        </w:rPr>
      </w:pPr>
      <w:r w:rsidRPr="005C0F24">
        <w:rPr>
          <w:sz w:val="18"/>
          <w:szCs w:val="18"/>
        </w:rPr>
        <w:lastRenderedPageBreak/>
        <w:t>6.3. По взаимному соглашению Сторон, а также в случае изменения бюджетного законодательства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5C0F24" w:rsidRPr="005C0F24" w:rsidRDefault="005C0F24" w:rsidP="005C0F24">
      <w:pPr>
        <w:ind w:firstLine="709"/>
        <w:jc w:val="both"/>
        <w:rPr>
          <w:sz w:val="18"/>
          <w:szCs w:val="18"/>
        </w:rPr>
      </w:pPr>
      <w:r w:rsidRPr="005C0F24">
        <w:rPr>
          <w:sz w:val="18"/>
          <w:szCs w:val="18"/>
        </w:rPr>
        <w:t xml:space="preserve">6.4. </w:t>
      </w:r>
      <w:proofErr w:type="gramStart"/>
      <w:r w:rsidRPr="005C0F24">
        <w:rPr>
          <w:sz w:val="18"/>
          <w:szCs w:val="18"/>
        </w:rPr>
        <w:t>Внесение в настоящее Соглашение изменений, предусматривающих ухудшение установленных значений показателей результативности (результатов), увеличение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предусмотренных пунктом 2.3 настоящего Соглашения, а также, если выполнение условий предоставления иных межбюджетных трансфертов оказалось невозможным вследствие обстоятельств непреодолимой силы, изменения значений целевых показателей и индикаторов подпрограмм государственной программы</w:t>
      </w:r>
      <w:proofErr w:type="gramEnd"/>
      <w:r w:rsidRPr="005C0F24">
        <w:rPr>
          <w:sz w:val="18"/>
          <w:szCs w:val="18"/>
        </w:rPr>
        <w:t xml:space="preserve"> «Поддержка занятости населения», и в случае сокращения размера иного межбюджетного трансферта в силу закона Ханты-Мансийского автономного округа – Югры о внесении изменений в Закон Ханты-Мансийского автономного округа – Югры от 29.11.2023 № 94-</w:t>
      </w:r>
      <w:proofErr w:type="spellStart"/>
      <w:r w:rsidRPr="005C0F24">
        <w:rPr>
          <w:sz w:val="18"/>
          <w:szCs w:val="18"/>
        </w:rPr>
        <w:t>оз</w:t>
      </w:r>
      <w:proofErr w:type="spellEnd"/>
      <w:r w:rsidRPr="005C0F24">
        <w:rPr>
          <w:sz w:val="18"/>
          <w:szCs w:val="18"/>
        </w:rPr>
        <w:t xml:space="preserve"> «О бюджете Ханты-Мансийского автономного округа – Югры на 2024 год и на плановый период 2025 и 2026 годов».</w:t>
      </w:r>
    </w:p>
    <w:p w:rsidR="005C0F24" w:rsidRPr="005C0F24" w:rsidRDefault="005C0F24" w:rsidP="005C0F24">
      <w:pPr>
        <w:ind w:firstLine="709"/>
        <w:jc w:val="both"/>
        <w:rPr>
          <w:sz w:val="18"/>
          <w:szCs w:val="18"/>
        </w:rPr>
      </w:pPr>
      <w:r w:rsidRPr="005C0F24">
        <w:rPr>
          <w:sz w:val="18"/>
          <w:szCs w:val="18"/>
        </w:rPr>
        <w:t>6.45. Настоящее Соглашение вступает в силу после его официального опубликования (обнародования) Сторонами, и действует до полного исполнения Сторонами взятых на себя обязательств.</w:t>
      </w:r>
    </w:p>
    <w:p w:rsidR="005C0F24" w:rsidRPr="005C0F24" w:rsidRDefault="005C0F24" w:rsidP="005C0F24">
      <w:pPr>
        <w:jc w:val="both"/>
        <w:rPr>
          <w:sz w:val="18"/>
          <w:szCs w:val="18"/>
        </w:rPr>
      </w:pPr>
    </w:p>
    <w:p w:rsidR="005C0F24" w:rsidRPr="005C0F24" w:rsidRDefault="005C0F24" w:rsidP="005C0F24">
      <w:pPr>
        <w:jc w:val="both"/>
        <w:rPr>
          <w:b/>
          <w:sz w:val="18"/>
          <w:szCs w:val="18"/>
        </w:rPr>
      </w:pPr>
    </w:p>
    <w:p w:rsidR="005C0F24" w:rsidRPr="005C0F24" w:rsidRDefault="005C0F24" w:rsidP="005C0F24">
      <w:pPr>
        <w:jc w:val="both"/>
        <w:rPr>
          <w:b/>
          <w:sz w:val="18"/>
          <w:szCs w:val="18"/>
        </w:rPr>
      </w:pPr>
    </w:p>
    <w:p w:rsidR="005C0F24" w:rsidRPr="005C0F24" w:rsidRDefault="005C0F24" w:rsidP="005C0F24">
      <w:pPr>
        <w:jc w:val="both"/>
        <w:rPr>
          <w:b/>
          <w:sz w:val="18"/>
          <w:szCs w:val="18"/>
        </w:rPr>
      </w:pPr>
      <w:r w:rsidRPr="005C0F24">
        <w:rPr>
          <w:b/>
          <w:sz w:val="18"/>
          <w:szCs w:val="18"/>
        </w:rPr>
        <w:t>Подписи сторон:</w:t>
      </w:r>
    </w:p>
    <w:p w:rsidR="005C0F24" w:rsidRPr="005C0F24" w:rsidRDefault="005C0F24" w:rsidP="005C0F24">
      <w:pPr>
        <w:jc w:val="both"/>
        <w:rPr>
          <w:b/>
          <w:sz w:val="18"/>
          <w:szCs w:val="18"/>
        </w:rPr>
      </w:pPr>
    </w:p>
    <w:p w:rsidR="005C0F24" w:rsidRPr="005C0F24" w:rsidRDefault="005C0F24" w:rsidP="005C0F24">
      <w:pPr>
        <w:jc w:val="both"/>
        <w:rPr>
          <w:b/>
          <w:sz w:val="18"/>
          <w:szCs w:val="18"/>
        </w:rPr>
      </w:pPr>
      <w:r w:rsidRPr="005C0F24">
        <w:rPr>
          <w:b/>
          <w:sz w:val="18"/>
          <w:szCs w:val="18"/>
        </w:rPr>
        <w:t xml:space="preserve">И.о.главы </w:t>
      </w:r>
      <w:r w:rsidRPr="005C0F24">
        <w:rPr>
          <w:b/>
          <w:sz w:val="18"/>
          <w:szCs w:val="18"/>
        </w:rPr>
        <w:tab/>
        <w:t>Советского района</w:t>
      </w:r>
      <w:r w:rsidRPr="005C0F24">
        <w:rPr>
          <w:b/>
          <w:sz w:val="18"/>
          <w:szCs w:val="18"/>
        </w:rPr>
        <w:tab/>
      </w:r>
      <w:r w:rsidRPr="005C0F24">
        <w:rPr>
          <w:b/>
          <w:sz w:val="18"/>
          <w:szCs w:val="18"/>
        </w:rPr>
        <w:tab/>
      </w:r>
      <w:r w:rsidRPr="005C0F24">
        <w:rPr>
          <w:b/>
          <w:sz w:val="18"/>
          <w:szCs w:val="18"/>
        </w:rPr>
        <w:tab/>
        <w:t>Глава городского поселения</w:t>
      </w:r>
    </w:p>
    <w:p w:rsidR="005C0F24" w:rsidRPr="005C0F24" w:rsidRDefault="005C0F24" w:rsidP="005C0F24">
      <w:pPr>
        <w:jc w:val="both"/>
        <w:rPr>
          <w:b/>
          <w:sz w:val="18"/>
          <w:szCs w:val="18"/>
        </w:rPr>
      </w:pPr>
      <w:proofErr w:type="spellStart"/>
      <w:r w:rsidRPr="005C0F24">
        <w:rPr>
          <w:b/>
          <w:sz w:val="18"/>
          <w:szCs w:val="18"/>
        </w:rPr>
        <w:t>В.Д</w:t>
      </w:r>
      <w:proofErr w:type="spellEnd"/>
      <w:r w:rsidRPr="005C0F24">
        <w:rPr>
          <w:b/>
          <w:sz w:val="18"/>
          <w:szCs w:val="18"/>
        </w:rPr>
        <w:t>. Скородумов</w:t>
      </w:r>
      <w:r w:rsidRPr="005C0F24">
        <w:rPr>
          <w:b/>
          <w:sz w:val="18"/>
          <w:szCs w:val="18"/>
        </w:rPr>
        <w:tab/>
      </w:r>
      <w:r w:rsidRPr="005C0F24">
        <w:rPr>
          <w:b/>
          <w:sz w:val="18"/>
          <w:szCs w:val="18"/>
        </w:rPr>
        <w:tab/>
      </w:r>
      <w:r w:rsidRPr="005C0F24">
        <w:rPr>
          <w:b/>
          <w:sz w:val="18"/>
          <w:szCs w:val="18"/>
        </w:rPr>
        <w:tab/>
      </w:r>
      <w:r w:rsidRPr="005C0F24">
        <w:rPr>
          <w:b/>
          <w:sz w:val="18"/>
          <w:szCs w:val="18"/>
        </w:rPr>
        <w:tab/>
      </w:r>
      <w:r w:rsidRPr="005C0F24">
        <w:rPr>
          <w:b/>
          <w:sz w:val="18"/>
          <w:szCs w:val="18"/>
        </w:rPr>
        <w:tab/>
        <w:t>Агириш И.В.  Ермолаева</w:t>
      </w:r>
    </w:p>
    <w:p w:rsidR="005C0F24" w:rsidRPr="005C0F24" w:rsidRDefault="005C0F24" w:rsidP="005C0F24">
      <w:pPr>
        <w:jc w:val="both"/>
        <w:rPr>
          <w:b/>
          <w:sz w:val="18"/>
          <w:szCs w:val="18"/>
        </w:rPr>
      </w:pPr>
    </w:p>
    <w:p w:rsidR="005C0F24" w:rsidRDefault="005C0F24" w:rsidP="005C0F24">
      <w:pPr>
        <w:ind w:left="567"/>
        <w:jc w:val="center"/>
        <w:rPr>
          <w:sz w:val="26"/>
          <w:szCs w:val="26"/>
        </w:rPr>
        <w:sectPr w:rsidR="005C0F24" w:rsidSect="005C0F24">
          <w:footerReference w:type="even" r:id="rId14"/>
          <w:footerReference w:type="default" r:id="rId15"/>
          <w:pgSz w:w="11909" w:h="16834"/>
          <w:pgMar w:top="993" w:right="710" w:bottom="709" w:left="1418" w:header="720" w:footer="720" w:gutter="0"/>
          <w:cols w:space="60"/>
          <w:noEndnote/>
        </w:sectPr>
      </w:pPr>
    </w:p>
    <w:p w:rsidR="005C0F24" w:rsidRPr="005C0F24" w:rsidRDefault="005C0F24" w:rsidP="005C0F24">
      <w:pPr>
        <w:ind w:left="8222" w:right="-567"/>
        <w:jc w:val="both"/>
        <w:rPr>
          <w:sz w:val="18"/>
          <w:szCs w:val="18"/>
        </w:rPr>
      </w:pPr>
      <w:r w:rsidRPr="005C0F24">
        <w:rPr>
          <w:sz w:val="18"/>
          <w:szCs w:val="18"/>
        </w:rPr>
        <w:lastRenderedPageBreak/>
        <w:t>Приложение 1 к Соглашению о предоставлении иных межбюджетных трансфертов бюджету городского  поселения Агириш от 21.02.2024</w:t>
      </w:r>
    </w:p>
    <w:p w:rsidR="005C0F24" w:rsidRPr="00D119E4" w:rsidRDefault="005C0F24" w:rsidP="005C0F24">
      <w:pPr>
        <w:ind w:left="8222"/>
        <w:jc w:val="both"/>
      </w:pPr>
    </w:p>
    <w:p w:rsidR="005C0F24" w:rsidRPr="005C0F24" w:rsidRDefault="005C0F24" w:rsidP="005C0F24">
      <w:pPr>
        <w:ind w:left="567"/>
        <w:jc w:val="center"/>
        <w:rPr>
          <w:sz w:val="18"/>
          <w:szCs w:val="18"/>
        </w:rPr>
      </w:pPr>
      <w:r w:rsidRPr="005C0F24">
        <w:rPr>
          <w:sz w:val="18"/>
          <w:szCs w:val="18"/>
        </w:rPr>
        <w:t xml:space="preserve">Значения результатов (показатели результативности) использования иных межбюджетных трансфертов </w:t>
      </w:r>
    </w:p>
    <w:p w:rsidR="005C0F24" w:rsidRPr="005C0F24" w:rsidRDefault="005C0F24" w:rsidP="005C0F24">
      <w:pPr>
        <w:ind w:left="567"/>
        <w:jc w:val="center"/>
        <w:rPr>
          <w:sz w:val="18"/>
          <w:szCs w:val="18"/>
        </w:rPr>
      </w:pPr>
      <w:r w:rsidRPr="005C0F24">
        <w:rPr>
          <w:sz w:val="18"/>
          <w:szCs w:val="18"/>
        </w:rPr>
        <w:t>и сроки их достижения</w:t>
      </w:r>
    </w:p>
    <w:p w:rsidR="005C0F24" w:rsidRPr="00D119E4" w:rsidRDefault="005C0F24" w:rsidP="005C0F24">
      <w:pPr>
        <w:ind w:left="567"/>
        <w:jc w:val="center"/>
      </w:pPr>
    </w:p>
    <w:tbl>
      <w:tblPr>
        <w:tblW w:w="1022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9"/>
        <w:gridCol w:w="2302"/>
        <w:gridCol w:w="1701"/>
        <w:gridCol w:w="1418"/>
        <w:gridCol w:w="674"/>
        <w:gridCol w:w="1436"/>
      </w:tblGrid>
      <w:tr w:rsidR="005C0F24" w:rsidRPr="005C0F24" w:rsidTr="00A85A3D">
        <w:tc>
          <w:tcPr>
            <w:tcW w:w="675" w:type="dxa"/>
            <w:vAlign w:val="center"/>
          </w:tcPr>
          <w:p w:rsidR="005C0F24" w:rsidRPr="005C0F24" w:rsidRDefault="005C0F24" w:rsidP="00030485">
            <w:pPr>
              <w:jc w:val="center"/>
              <w:rPr>
                <w:sz w:val="18"/>
                <w:szCs w:val="18"/>
              </w:rPr>
            </w:pPr>
            <w:r w:rsidRPr="005C0F24">
              <w:rPr>
                <w:sz w:val="18"/>
                <w:szCs w:val="18"/>
              </w:rPr>
              <w:t xml:space="preserve">№ </w:t>
            </w:r>
            <w:proofErr w:type="gramStart"/>
            <w:r w:rsidRPr="005C0F24">
              <w:rPr>
                <w:sz w:val="18"/>
                <w:szCs w:val="18"/>
              </w:rPr>
              <w:t>п</w:t>
            </w:r>
            <w:proofErr w:type="gramEnd"/>
            <w:r w:rsidRPr="005C0F24">
              <w:rPr>
                <w:sz w:val="18"/>
                <w:szCs w:val="18"/>
              </w:rPr>
              <w:t>/п</w:t>
            </w:r>
          </w:p>
        </w:tc>
        <w:tc>
          <w:tcPr>
            <w:tcW w:w="2019" w:type="dxa"/>
            <w:vAlign w:val="center"/>
          </w:tcPr>
          <w:p w:rsidR="005C0F24" w:rsidRPr="005C0F24" w:rsidRDefault="005C0F24" w:rsidP="00030485">
            <w:pPr>
              <w:jc w:val="center"/>
              <w:rPr>
                <w:sz w:val="18"/>
                <w:szCs w:val="18"/>
              </w:rPr>
            </w:pPr>
            <w:r w:rsidRPr="005C0F24">
              <w:rPr>
                <w:sz w:val="18"/>
                <w:szCs w:val="18"/>
              </w:rPr>
              <w:t>Направление расходов</w:t>
            </w:r>
          </w:p>
        </w:tc>
        <w:tc>
          <w:tcPr>
            <w:tcW w:w="2302" w:type="dxa"/>
            <w:vAlign w:val="center"/>
          </w:tcPr>
          <w:p w:rsidR="005C0F24" w:rsidRPr="005C0F24" w:rsidRDefault="005C0F24" w:rsidP="00030485">
            <w:pPr>
              <w:jc w:val="center"/>
              <w:rPr>
                <w:sz w:val="18"/>
                <w:szCs w:val="18"/>
              </w:rPr>
            </w:pPr>
            <w:r w:rsidRPr="005C0F24">
              <w:rPr>
                <w:sz w:val="18"/>
                <w:szCs w:val="18"/>
              </w:rPr>
              <w:t>Наименование</w:t>
            </w:r>
          </w:p>
          <w:p w:rsidR="005C0F24" w:rsidRPr="005C0F24" w:rsidRDefault="005C0F24" w:rsidP="00030485">
            <w:pPr>
              <w:jc w:val="center"/>
              <w:rPr>
                <w:sz w:val="18"/>
                <w:szCs w:val="18"/>
              </w:rPr>
            </w:pPr>
            <w:r w:rsidRPr="005C0F24">
              <w:rPr>
                <w:sz w:val="18"/>
                <w:szCs w:val="18"/>
              </w:rPr>
              <w:t>мероприятия</w:t>
            </w:r>
          </w:p>
        </w:tc>
        <w:tc>
          <w:tcPr>
            <w:tcW w:w="1701" w:type="dxa"/>
            <w:vAlign w:val="center"/>
          </w:tcPr>
          <w:p w:rsidR="005C0F24" w:rsidRPr="005C0F24" w:rsidRDefault="005C0F24" w:rsidP="00030485">
            <w:pPr>
              <w:jc w:val="center"/>
              <w:rPr>
                <w:sz w:val="18"/>
                <w:szCs w:val="18"/>
              </w:rPr>
            </w:pPr>
            <w:r w:rsidRPr="005C0F24">
              <w:rPr>
                <w:sz w:val="18"/>
                <w:szCs w:val="18"/>
              </w:rPr>
              <w:t>Наименование показателя</w:t>
            </w:r>
          </w:p>
        </w:tc>
        <w:tc>
          <w:tcPr>
            <w:tcW w:w="1418" w:type="dxa"/>
            <w:vAlign w:val="center"/>
          </w:tcPr>
          <w:p w:rsidR="005C0F24" w:rsidRPr="005C0F24" w:rsidRDefault="005C0F24" w:rsidP="00030485">
            <w:pPr>
              <w:jc w:val="center"/>
              <w:rPr>
                <w:sz w:val="18"/>
                <w:szCs w:val="18"/>
              </w:rPr>
            </w:pPr>
            <w:proofErr w:type="spellStart"/>
            <w:r w:rsidRPr="005C0F24">
              <w:rPr>
                <w:sz w:val="18"/>
                <w:szCs w:val="18"/>
              </w:rPr>
              <w:t>КБК</w:t>
            </w:r>
            <w:proofErr w:type="spellEnd"/>
          </w:p>
        </w:tc>
        <w:tc>
          <w:tcPr>
            <w:tcW w:w="674" w:type="dxa"/>
            <w:vAlign w:val="center"/>
          </w:tcPr>
          <w:p w:rsidR="005C0F24" w:rsidRPr="005C0F24" w:rsidRDefault="005C0F24" w:rsidP="00030485">
            <w:pPr>
              <w:jc w:val="center"/>
              <w:rPr>
                <w:sz w:val="18"/>
                <w:szCs w:val="18"/>
              </w:rPr>
            </w:pPr>
            <w:r w:rsidRPr="005C0F24">
              <w:rPr>
                <w:sz w:val="18"/>
                <w:szCs w:val="18"/>
              </w:rPr>
              <w:t>Плановое значение показателя</w:t>
            </w:r>
          </w:p>
        </w:tc>
        <w:tc>
          <w:tcPr>
            <w:tcW w:w="1436" w:type="dxa"/>
            <w:vAlign w:val="center"/>
          </w:tcPr>
          <w:p w:rsidR="005C0F24" w:rsidRPr="005C0F24" w:rsidRDefault="005C0F24" w:rsidP="00030485">
            <w:pPr>
              <w:jc w:val="center"/>
              <w:rPr>
                <w:sz w:val="18"/>
                <w:szCs w:val="18"/>
              </w:rPr>
            </w:pPr>
            <w:r w:rsidRPr="005C0F24">
              <w:rPr>
                <w:sz w:val="18"/>
                <w:szCs w:val="18"/>
              </w:rPr>
              <w:t>Год, на который запланировано достижение показателя</w:t>
            </w:r>
          </w:p>
        </w:tc>
      </w:tr>
      <w:tr w:rsidR="005C0F24" w:rsidRPr="005C0F24" w:rsidTr="00A85A3D">
        <w:tc>
          <w:tcPr>
            <w:tcW w:w="675" w:type="dxa"/>
            <w:vAlign w:val="center"/>
          </w:tcPr>
          <w:p w:rsidR="005C0F24" w:rsidRPr="005C0F24" w:rsidRDefault="005C0F24" w:rsidP="00030485">
            <w:pPr>
              <w:jc w:val="center"/>
              <w:rPr>
                <w:sz w:val="18"/>
                <w:szCs w:val="18"/>
              </w:rPr>
            </w:pPr>
            <w:r w:rsidRPr="005C0F24">
              <w:rPr>
                <w:sz w:val="18"/>
                <w:szCs w:val="18"/>
              </w:rPr>
              <w:t>1</w:t>
            </w:r>
          </w:p>
        </w:tc>
        <w:tc>
          <w:tcPr>
            <w:tcW w:w="2019" w:type="dxa"/>
            <w:vAlign w:val="center"/>
          </w:tcPr>
          <w:p w:rsidR="005C0F24" w:rsidRPr="005C0F24" w:rsidRDefault="005C0F24" w:rsidP="00030485">
            <w:pPr>
              <w:jc w:val="center"/>
              <w:rPr>
                <w:sz w:val="18"/>
                <w:szCs w:val="18"/>
              </w:rPr>
            </w:pPr>
            <w:r w:rsidRPr="005C0F24">
              <w:rPr>
                <w:sz w:val="18"/>
                <w:szCs w:val="18"/>
              </w:rPr>
              <w:t>Иные межбюджетные трансферты на реализацию мероприятий по содействию трудоустройству граждан</w:t>
            </w:r>
          </w:p>
        </w:tc>
        <w:tc>
          <w:tcPr>
            <w:tcW w:w="2302" w:type="dxa"/>
            <w:vAlign w:val="center"/>
          </w:tcPr>
          <w:p w:rsidR="005C0F24" w:rsidRPr="005C0F24" w:rsidRDefault="005C0F24" w:rsidP="00030485">
            <w:pPr>
              <w:jc w:val="center"/>
              <w:rPr>
                <w:sz w:val="18"/>
                <w:szCs w:val="18"/>
              </w:rPr>
            </w:pPr>
            <w:r w:rsidRPr="005C0F24">
              <w:rPr>
                <w:sz w:val="18"/>
                <w:szCs w:val="18"/>
              </w:rPr>
              <w:t>Организация временного трудоустройства граждан (безработных граждан), испытывающих трудности в поиске работы</w:t>
            </w:r>
          </w:p>
        </w:tc>
        <w:tc>
          <w:tcPr>
            <w:tcW w:w="1701" w:type="dxa"/>
            <w:vAlign w:val="center"/>
          </w:tcPr>
          <w:p w:rsidR="005C0F24" w:rsidRPr="005C0F24" w:rsidRDefault="005C0F24" w:rsidP="00030485">
            <w:pPr>
              <w:jc w:val="center"/>
              <w:rPr>
                <w:sz w:val="18"/>
                <w:szCs w:val="18"/>
              </w:rPr>
            </w:pPr>
            <w:r w:rsidRPr="005C0F24">
              <w:rPr>
                <w:sz w:val="18"/>
                <w:szCs w:val="18"/>
              </w:rPr>
              <w:t>Количество трудоустроенных на временные рабочие места граждан (безработных граждан), испытывающих трудности в поиске работы</w:t>
            </w:r>
          </w:p>
        </w:tc>
        <w:tc>
          <w:tcPr>
            <w:tcW w:w="1418" w:type="dxa"/>
            <w:vAlign w:val="center"/>
          </w:tcPr>
          <w:p w:rsidR="005C0F24" w:rsidRPr="005C0F24" w:rsidRDefault="005C0F24" w:rsidP="00030485">
            <w:pPr>
              <w:jc w:val="center"/>
              <w:rPr>
                <w:sz w:val="18"/>
                <w:szCs w:val="18"/>
                <w:highlight w:val="yellow"/>
              </w:rPr>
            </w:pPr>
            <w:r w:rsidRPr="005C0F24">
              <w:rPr>
                <w:sz w:val="18"/>
                <w:szCs w:val="18"/>
              </w:rPr>
              <w:t>350 0401 0741185060 540</w:t>
            </w:r>
          </w:p>
        </w:tc>
        <w:tc>
          <w:tcPr>
            <w:tcW w:w="674" w:type="dxa"/>
            <w:vAlign w:val="center"/>
          </w:tcPr>
          <w:p w:rsidR="005C0F24" w:rsidRPr="005C0F24" w:rsidRDefault="005C0F24" w:rsidP="00030485">
            <w:pPr>
              <w:jc w:val="center"/>
              <w:rPr>
                <w:sz w:val="18"/>
                <w:szCs w:val="18"/>
              </w:rPr>
            </w:pPr>
            <w:r w:rsidRPr="005C0F24">
              <w:rPr>
                <w:sz w:val="18"/>
                <w:szCs w:val="18"/>
              </w:rPr>
              <w:t>1</w:t>
            </w:r>
          </w:p>
        </w:tc>
        <w:tc>
          <w:tcPr>
            <w:tcW w:w="1436" w:type="dxa"/>
            <w:vAlign w:val="center"/>
          </w:tcPr>
          <w:p w:rsidR="005C0F24" w:rsidRPr="005C0F24" w:rsidRDefault="005C0F24" w:rsidP="00030485">
            <w:pPr>
              <w:jc w:val="center"/>
              <w:rPr>
                <w:sz w:val="18"/>
                <w:szCs w:val="18"/>
              </w:rPr>
            </w:pPr>
            <w:r w:rsidRPr="005C0F24">
              <w:rPr>
                <w:sz w:val="18"/>
                <w:szCs w:val="18"/>
              </w:rPr>
              <w:t>2024</w:t>
            </w:r>
          </w:p>
        </w:tc>
      </w:tr>
      <w:tr w:rsidR="005C0F24" w:rsidRPr="005C0F24" w:rsidTr="00A85A3D">
        <w:tc>
          <w:tcPr>
            <w:tcW w:w="675" w:type="dxa"/>
            <w:vAlign w:val="center"/>
          </w:tcPr>
          <w:p w:rsidR="005C0F24" w:rsidRPr="005C0F24" w:rsidRDefault="005C0F24" w:rsidP="00030485">
            <w:pPr>
              <w:jc w:val="center"/>
              <w:rPr>
                <w:sz w:val="18"/>
                <w:szCs w:val="18"/>
              </w:rPr>
            </w:pPr>
            <w:r w:rsidRPr="005C0F24">
              <w:rPr>
                <w:sz w:val="18"/>
                <w:szCs w:val="18"/>
              </w:rPr>
              <w:t>2</w:t>
            </w:r>
          </w:p>
        </w:tc>
        <w:tc>
          <w:tcPr>
            <w:tcW w:w="2019" w:type="dxa"/>
            <w:vAlign w:val="center"/>
          </w:tcPr>
          <w:p w:rsidR="005C0F24" w:rsidRPr="005C0F24" w:rsidRDefault="005C0F24" w:rsidP="00030485">
            <w:pPr>
              <w:jc w:val="center"/>
              <w:rPr>
                <w:sz w:val="18"/>
                <w:szCs w:val="18"/>
              </w:rPr>
            </w:pPr>
            <w:r w:rsidRPr="005C0F24">
              <w:rPr>
                <w:sz w:val="18"/>
                <w:szCs w:val="18"/>
              </w:rPr>
              <w:t>Иные межбюджетные трансферты на реализацию мероприятий по содействию трудоустройству граждан</w:t>
            </w:r>
          </w:p>
        </w:tc>
        <w:tc>
          <w:tcPr>
            <w:tcW w:w="2302" w:type="dxa"/>
            <w:vAlign w:val="center"/>
          </w:tcPr>
          <w:p w:rsidR="005C0F24" w:rsidRPr="005C0F24" w:rsidRDefault="005C0F24" w:rsidP="00030485">
            <w:pPr>
              <w:jc w:val="center"/>
              <w:rPr>
                <w:sz w:val="18"/>
                <w:szCs w:val="18"/>
              </w:rPr>
            </w:pPr>
            <w:r w:rsidRPr="005C0F24">
              <w:rPr>
                <w:sz w:val="18"/>
                <w:szCs w:val="18"/>
              </w:rPr>
              <w:t>Организация проведения оплачиваемых общественных работ для не занятых трудовой деятельностью и безработных граждан</w:t>
            </w:r>
          </w:p>
        </w:tc>
        <w:tc>
          <w:tcPr>
            <w:tcW w:w="1701" w:type="dxa"/>
            <w:vAlign w:val="center"/>
          </w:tcPr>
          <w:p w:rsidR="005C0F24" w:rsidRPr="005C0F24" w:rsidRDefault="005C0F24" w:rsidP="00030485">
            <w:pPr>
              <w:jc w:val="center"/>
              <w:rPr>
                <w:sz w:val="18"/>
                <w:szCs w:val="18"/>
              </w:rPr>
            </w:pPr>
            <w:r w:rsidRPr="005C0F24">
              <w:rPr>
                <w:sz w:val="18"/>
                <w:szCs w:val="18"/>
              </w:rPr>
              <w:t>Количество трудоустроенных на общественные работы не занятых трудовой деятельностью и безработных граждан</w:t>
            </w:r>
          </w:p>
        </w:tc>
        <w:tc>
          <w:tcPr>
            <w:tcW w:w="1418" w:type="dxa"/>
            <w:vAlign w:val="center"/>
          </w:tcPr>
          <w:p w:rsidR="005C0F24" w:rsidRPr="005C0F24" w:rsidRDefault="005C0F24" w:rsidP="00030485">
            <w:pPr>
              <w:jc w:val="center"/>
              <w:rPr>
                <w:sz w:val="18"/>
                <w:szCs w:val="18"/>
                <w:highlight w:val="yellow"/>
              </w:rPr>
            </w:pPr>
            <w:r w:rsidRPr="005C0F24">
              <w:rPr>
                <w:sz w:val="18"/>
                <w:szCs w:val="18"/>
              </w:rPr>
              <w:t>350 0401 0741185060 540</w:t>
            </w:r>
          </w:p>
        </w:tc>
        <w:tc>
          <w:tcPr>
            <w:tcW w:w="674" w:type="dxa"/>
            <w:vAlign w:val="center"/>
          </w:tcPr>
          <w:p w:rsidR="005C0F24" w:rsidRPr="005C0F24" w:rsidRDefault="005C0F24" w:rsidP="00030485">
            <w:pPr>
              <w:jc w:val="center"/>
              <w:rPr>
                <w:sz w:val="18"/>
                <w:szCs w:val="18"/>
              </w:rPr>
            </w:pPr>
            <w:r w:rsidRPr="005C0F24">
              <w:rPr>
                <w:sz w:val="18"/>
                <w:szCs w:val="18"/>
              </w:rPr>
              <w:t>1</w:t>
            </w:r>
          </w:p>
        </w:tc>
        <w:tc>
          <w:tcPr>
            <w:tcW w:w="1436" w:type="dxa"/>
            <w:vAlign w:val="center"/>
          </w:tcPr>
          <w:p w:rsidR="005C0F24" w:rsidRPr="005C0F24" w:rsidRDefault="005C0F24" w:rsidP="00030485">
            <w:pPr>
              <w:jc w:val="center"/>
              <w:rPr>
                <w:sz w:val="18"/>
                <w:szCs w:val="18"/>
              </w:rPr>
            </w:pPr>
            <w:r w:rsidRPr="005C0F24">
              <w:rPr>
                <w:sz w:val="18"/>
                <w:szCs w:val="18"/>
              </w:rPr>
              <w:t>2024</w:t>
            </w:r>
          </w:p>
        </w:tc>
      </w:tr>
    </w:tbl>
    <w:p w:rsidR="005C0F24" w:rsidRDefault="005C0F24" w:rsidP="005C0F24">
      <w:pPr>
        <w:jc w:val="both"/>
      </w:pPr>
    </w:p>
    <w:p w:rsidR="005C0F24" w:rsidRDefault="005C0F24" w:rsidP="005C0F24">
      <w:pPr>
        <w:jc w:val="both"/>
        <w:rPr>
          <w:sz w:val="26"/>
          <w:szCs w:val="26"/>
        </w:rPr>
      </w:pPr>
      <w:r>
        <w:br w:type="page"/>
      </w:r>
    </w:p>
    <w:p w:rsidR="005C0F24" w:rsidRPr="005C0F24" w:rsidRDefault="005C0F24" w:rsidP="005C0F24">
      <w:pPr>
        <w:ind w:left="8222"/>
        <w:jc w:val="both"/>
        <w:rPr>
          <w:sz w:val="18"/>
          <w:szCs w:val="18"/>
        </w:rPr>
      </w:pPr>
      <w:r w:rsidRPr="005C0F24">
        <w:rPr>
          <w:sz w:val="18"/>
          <w:szCs w:val="18"/>
        </w:rPr>
        <w:lastRenderedPageBreak/>
        <w:t>Приложение 2 к Соглашению о предоставлении иных межбюджетных трансфертов бюджету городского  поселения Агириш от 21.02.2024</w:t>
      </w:r>
    </w:p>
    <w:p w:rsidR="005C0F24" w:rsidRPr="00D119E4" w:rsidRDefault="005C0F24" w:rsidP="005C0F24">
      <w:pPr>
        <w:jc w:val="both"/>
      </w:pPr>
    </w:p>
    <w:p w:rsidR="005C0F24" w:rsidRPr="005C0F24" w:rsidRDefault="005C0F24" w:rsidP="005C0F24">
      <w:pPr>
        <w:jc w:val="both"/>
        <w:rPr>
          <w:sz w:val="18"/>
          <w:szCs w:val="18"/>
        </w:rPr>
      </w:pPr>
    </w:p>
    <w:p w:rsidR="005C0F24" w:rsidRPr="005C0F24" w:rsidRDefault="005C0F24" w:rsidP="005C0F24">
      <w:pPr>
        <w:jc w:val="center"/>
        <w:rPr>
          <w:sz w:val="18"/>
          <w:szCs w:val="18"/>
        </w:rPr>
      </w:pPr>
      <w:r w:rsidRPr="005C0F24">
        <w:rPr>
          <w:sz w:val="18"/>
          <w:szCs w:val="18"/>
        </w:rPr>
        <w:t>ОТЧЕТ</w:t>
      </w:r>
    </w:p>
    <w:p w:rsidR="005C0F24" w:rsidRPr="005C0F24" w:rsidRDefault="005C0F24" w:rsidP="005C0F24">
      <w:pPr>
        <w:jc w:val="center"/>
        <w:rPr>
          <w:sz w:val="18"/>
          <w:szCs w:val="18"/>
        </w:rPr>
      </w:pPr>
      <w:r w:rsidRPr="005C0F24">
        <w:rPr>
          <w:sz w:val="18"/>
          <w:szCs w:val="18"/>
        </w:rPr>
        <w:t>о расходах городского поселения Агириш,</w:t>
      </w:r>
    </w:p>
    <w:p w:rsidR="005C0F24" w:rsidRPr="005C0F24" w:rsidRDefault="005C0F24" w:rsidP="005C0F24">
      <w:pPr>
        <w:jc w:val="center"/>
        <w:rPr>
          <w:sz w:val="18"/>
          <w:szCs w:val="18"/>
        </w:rPr>
      </w:pPr>
      <w:r w:rsidRPr="005C0F24">
        <w:rPr>
          <w:sz w:val="18"/>
          <w:szCs w:val="18"/>
        </w:rPr>
        <w:t xml:space="preserve">в </w:t>
      </w:r>
      <w:proofErr w:type="gramStart"/>
      <w:r w:rsidRPr="005C0F24">
        <w:rPr>
          <w:sz w:val="18"/>
          <w:szCs w:val="18"/>
        </w:rPr>
        <w:t>целях</w:t>
      </w:r>
      <w:proofErr w:type="gramEnd"/>
      <w:r w:rsidRPr="005C0F24">
        <w:rPr>
          <w:sz w:val="18"/>
          <w:szCs w:val="18"/>
        </w:rPr>
        <w:t xml:space="preserve"> </w:t>
      </w:r>
      <w:proofErr w:type="spellStart"/>
      <w:r w:rsidRPr="005C0F24">
        <w:rPr>
          <w:sz w:val="18"/>
          <w:szCs w:val="18"/>
        </w:rPr>
        <w:t>софинансирования</w:t>
      </w:r>
      <w:proofErr w:type="spellEnd"/>
      <w:r w:rsidRPr="005C0F24">
        <w:rPr>
          <w:sz w:val="18"/>
          <w:szCs w:val="18"/>
        </w:rPr>
        <w:t xml:space="preserve"> </w:t>
      </w:r>
      <w:proofErr w:type="gramStart"/>
      <w:r w:rsidRPr="005C0F24">
        <w:rPr>
          <w:sz w:val="18"/>
          <w:szCs w:val="18"/>
        </w:rPr>
        <w:t>которых</w:t>
      </w:r>
      <w:proofErr w:type="gramEnd"/>
      <w:r w:rsidRPr="005C0F24">
        <w:rPr>
          <w:sz w:val="18"/>
          <w:szCs w:val="18"/>
        </w:rPr>
        <w:t xml:space="preserve"> предоставляются иные межбюджетные трансферты,</w:t>
      </w:r>
    </w:p>
    <w:p w:rsidR="005C0F24" w:rsidRPr="005C0F24" w:rsidRDefault="005C0F24" w:rsidP="005C0F24">
      <w:pPr>
        <w:jc w:val="center"/>
        <w:rPr>
          <w:sz w:val="18"/>
          <w:szCs w:val="18"/>
        </w:rPr>
      </w:pPr>
      <w:r w:rsidRPr="005C0F24">
        <w:rPr>
          <w:sz w:val="18"/>
          <w:szCs w:val="18"/>
        </w:rPr>
        <w:t>по состоянию на __ __________ 20__ года</w:t>
      </w:r>
    </w:p>
    <w:p w:rsidR="005C0F24" w:rsidRDefault="005C0F24" w:rsidP="005C0F2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068"/>
        <w:gridCol w:w="1170"/>
        <w:gridCol w:w="959"/>
        <w:gridCol w:w="1170"/>
        <w:gridCol w:w="1448"/>
        <w:gridCol w:w="1309"/>
        <w:gridCol w:w="1105"/>
        <w:gridCol w:w="920"/>
      </w:tblGrid>
      <w:tr w:rsidR="005C0F24" w:rsidRPr="005C0F24" w:rsidTr="00030485">
        <w:tc>
          <w:tcPr>
            <w:tcW w:w="1323" w:type="dxa"/>
            <w:vAlign w:val="center"/>
          </w:tcPr>
          <w:p w:rsidR="005C0F24" w:rsidRPr="005C0F24" w:rsidRDefault="005C0F24" w:rsidP="00030485">
            <w:pPr>
              <w:jc w:val="center"/>
              <w:rPr>
                <w:sz w:val="18"/>
                <w:szCs w:val="18"/>
              </w:rPr>
            </w:pPr>
            <w:r w:rsidRPr="005C0F24">
              <w:rPr>
                <w:sz w:val="18"/>
                <w:szCs w:val="18"/>
              </w:rPr>
              <w:t xml:space="preserve">№ </w:t>
            </w:r>
            <w:proofErr w:type="gramStart"/>
            <w:r w:rsidRPr="005C0F24">
              <w:rPr>
                <w:sz w:val="18"/>
                <w:szCs w:val="18"/>
              </w:rPr>
              <w:t>п</w:t>
            </w:r>
            <w:proofErr w:type="gramEnd"/>
            <w:r w:rsidRPr="005C0F24">
              <w:rPr>
                <w:sz w:val="18"/>
                <w:szCs w:val="18"/>
              </w:rPr>
              <w:t>/п</w:t>
            </w:r>
          </w:p>
        </w:tc>
        <w:tc>
          <w:tcPr>
            <w:tcW w:w="1656" w:type="dxa"/>
            <w:vAlign w:val="center"/>
          </w:tcPr>
          <w:p w:rsidR="005C0F24" w:rsidRPr="005C0F24" w:rsidRDefault="005C0F24" w:rsidP="00030485">
            <w:pPr>
              <w:jc w:val="center"/>
              <w:rPr>
                <w:sz w:val="18"/>
                <w:szCs w:val="18"/>
              </w:rPr>
            </w:pPr>
            <w:r w:rsidRPr="005C0F24">
              <w:rPr>
                <w:sz w:val="18"/>
                <w:szCs w:val="18"/>
              </w:rPr>
              <w:t>Направление расходов</w:t>
            </w:r>
          </w:p>
        </w:tc>
        <w:tc>
          <w:tcPr>
            <w:tcW w:w="1715" w:type="dxa"/>
            <w:vAlign w:val="center"/>
          </w:tcPr>
          <w:p w:rsidR="005C0F24" w:rsidRPr="005C0F24" w:rsidRDefault="005C0F24" w:rsidP="00030485">
            <w:pPr>
              <w:jc w:val="center"/>
              <w:rPr>
                <w:sz w:val="18"/>
                <w:szCs w:val="18"/>
              </w:rPr>
            </w:pPr>
            <w:r w:rsidRPr="005C0F24">
              <w:rPr>
                <w:sz w:val="18"/>
                <w:szCs w:val="18"/>
              </w:rPr>
              <w:t>Наименование мероприятия (объекта)</w:t>
            </w:r>
          </w:p>
        </w:tc>
        <w:tc>
          <w:tcPr>
            <w:tcW w:w="1600" w:type="dxa"/>
            <w:vAlign w:val="center"/>
          </w:tcPr>
          <w:p w:rsidR="005C0F24" w:rsidRPr="005C0F24" w:rsidRDefault="005C0F24" w:rsidP="00030485">
            <w:pPr>
              <w:jc w:val="center"/>
              <w:rPr>
                <w:sz w:val="18"/>
                <w:szCs w:val="18"/>
              </w:rPr>
            </w:pPr>
            <w:r w:rsidRPr="005C0F24">
              <w:rPr>
                <w:sz w:val="18"/>
                <w:szCs w:val="18"/>
              </w:rPr>
              <w:t>Сроки реализации</w:t>
            </w:r>
          </w:p>
        </w:tc>
        <w:tc>
          <w:tcPr>
            <w:tcW w:w="1715" w:type="dxa"/>
            <w:vAlign w:val="center"/>
          </w:tcPr>
          <w:p w:rsidR="005C0F24" w:rsidRPr="005C0F24" w:rsidRDefault="005C0F24" w:rsidP="00030485">
            <w:pPr>
              <w:jc w:val="center"/>
              <w:rPr>
                <w:sz w:val="18"/>
                <w:szCs w:val="18"/>
              </w:rPr>
            </w:pPr>
            <w:r w:rsidRPr="005C0F24">
              <w:rPr>
                <w:sz w:val="18"/>
                <w:szCs w:val="18"/>
              </w:rPr>
              <w:t>Наименование показателя</w:t>
            </w:r>
          </w:p>
        </w:tc>
        <w:tc>
          <w:tcPr>
            <w:tcW w:w="2152" w:type="dxa"/>
            <w:vAlign w:val="center"/>
          </w:tcPr>
          <w:p w:rsidR="005C0F24" w:rsidRPr="005C0F24" w:rsidRDefault="005C0F24" w:rsidP="00030485">
            <w:pPr>
              <w:jc w:val="center"/>
              <w:rPr>
                <w:sz w:val="18"/>
                <w:szCs w:val="18"/>
              </w:rPr>
            </w:pPr>
            <w:r w:rsidRPr="005C0F24">
              <w:rPr>
                <w:sz w:val="18"/>
                <w:szCs w:val="18"/>
              </w:rPr>
              <w:t>Предусмотрено средств на реализацию мероприятия</w:t>
            </w:r>
          </w:p>
        </w:tc>
        <w:tc>
          <w:tcPr>
            <w:tcW w:w="1933" w:type="dxa"/>
            <w:vAlign w:val="center"/>
          </w:tcPr>
          <w:p w:rsidR="005C0F24" w:rsidRPr="005C0F24" w:rsidRDefault="005C0F24" w:rsidP="00030485">
            <w:pPr>
              <w:jc w:val="center"/>
              <w:rPr>
                <w:sz w:val="18"/>
                <w:szCs w:val="18"/>
              </w:rPr>
            </w:pPr>
            <w:r w:rsidRPr="005C0F24">
              <w:rPr>
                <w:sz w:val="18"/>
                <w:szCs w:val="18"/>
              </w:rPr>
              <w:t>Фактически поступило в бюджет</w:t>
            </w:r>
          </w:p>
          <w:p w:rsidR="005C0F24" w:rsidRPr="005C0F24" w:rsidRDefault="005C0F24" w:rsidP="00030485">
            <w:pPr>
              <w:jc w:val="center"/>
              <w:rPr>
                <w:sz w:val="18"/>
                <w:szCs w:val="18"/>
              </w:rPr>
            </w:pPr>
            <w:r w:rsidRPr="005C0F24">
              <w:rPr>
                <w:sz w:val="18"/>
                <w:szCs w:val="18"/>
              </w:rPr>
              <w:t xml:space="preserve">муниципального образования </w:t>
            </w:r>
            <w:proofErr w:type="gramStart"/>
            <w:r w:rsidRPr="005C0F24">
              <w:rPr>
                <w:sz w:val="18"/>
                <w:szCs w:val="18"/>
              </w:rPr>
              <w:t>из</w:t>
            </w:r>
            <w:proofErr w:type="gramEnd"/>
          </w:p>
          <w:p w:rsidR="005C0F24" w:rsidRPr="005C0F24" w:rsidRDefault="005C0F24" w:rsidP="00030485">
            <w:pPr>
              <w:jc w:val="center"/>
              <w:rPr>
                <w:sz w:val="18"/>
                <w:szCs w:val="18"/>
              </w:rPr>
            </w:pPr>
            <w:r w:rsidRPr="005C0F24">
              <w:rPr>
                <w:sz w:val="18"/>
                <w:szCs w:val="18"/>
              </w:rPr>
              <w:t>бюджета Советского района</w:t>
            </w:r>
          </w:p>
        </w:tc>
        <w:tc>
          <w:tcPr>
            <w:tcW w:w="1675" w:type="dxa"/>
            <w:vAlign w:val="center"/>
          </w:tcPr>
          <w:p w:rsidR="005C0F24" w:rsidRPr="005C0F24" w:rsidRDefault="005C0F24" w:rsidP="00030485">
            <w:pPr>
              <w:jc w:val="center"/>
              <w:rPr>
                <w:sz w:val="18"/>
                <w:szCs w:val="18"/>
              </w:rPr>
            </w:pPr>
            <w:r w:rsidRPr="005C0F24">
              <w:rPr>
                <w:sz w:val="18"/>
                <w:szCs w:val="18"/>
              </w:rPr>
              <w:t>Фактически использовано на отчетную дату</w:t>
            </w:r>
          </w:p>
        </w:tc>
        <w:tc>
          <w:tcPr>
            <w:tcW w:w="1580" w:type="dxa"/>
            <w:vAlign w:val="center"/>
          </w:tcPr>
          <w:p w:rsidR="005C0F24" w:rsidRPr="005C0F24" w:rsidRDefault="005C0F24" w:rsidP="00030485">
            <w:pPr>
              <w:jc w:val="center"/>
              <w:rPr>
                <w:sz w:val="18"/>
                <w:szCs w:val="18"/>
              </w:rPr>
            </w:pPr>
            <w:r w:rsidRPr="005C0F24">
              <w:rPr>
                <w:sz w:val="18"/>
                <w:szCs w:val="18"/>
              </w:rPr>
              <w:t>Остаток средств по состоянию на отчетную дату</w:t>
            </w:r>
          </w:p>
        </w:tc>
      </w:tr>
      <w:tr w:rsidR="005C0F24" w:rsidRPr="005C0F24" w:rsidTr="00030485">
        <w:tc>
          <w:tcPr>
            <w:tcW w:w="1323" w:type="dxa"/>
          </w:tcPr>
          <w:p w:rsidR="005C0F24" w:rsidRPr="005C0F24" w:rsidRDefault="005C0F24" w:rsidP="00030485">
            <w:pPr>
              <w:jc w:val="center"/>
              <w:rPr>
                <w:sz w:val="18"/>
                <w:szCs w:val="18"/>
              </w:rPr>
            </w:pPr>
            <w:r w:rsidRPr="005C0F24">
              <w:rPr>
                <w:sz w:val="18"/>
                <w:szCs w:val="18"/>
              </w:rPr>
              <w:t>1</w:t>
            </w:r>
          </w:p>
        </w:tc>
        <w:tc>
          <w:tcPr>
            <w:tcW w:w="1656" w:type="dxa"/>
          </w:tcPr>
          <w:p w:rsidR="005C0F24" w:rsidRPr="005C0F24" w:rsidRDefault="005C0F24" w:rsidP="00030485">
            <w:pPr>
              <w:jc w:val="center"/>
              <w:rPr>
                <w:sz w:val="18"/>
                <w:szCs w:val="18"/>
              </w:rPr>
            </w:pPr>
            <w:r w:rsidRPr="005C0F24">
              <w:rPr>
                <w:sz w:val="18"/>
                <w:szCs w:val="18"/>
              </w:rPr>
              <w:t>2</w:t>
            </w:r>
          </w:p>
        </w:tc>
        <w:tc>
          <w:tcPr>
            <w:tcW w:w="1715" w:type="dxa"/>
          </w:tcPr>
          <w:p w:rsidR="005C0F24" w:rsidRPr="005C0F24" w:rsidRDefault="005C0F24" w:rsidP="00030485">
            <w:pPr>
              <w:jc w:val="center"/>
              <w:rPr>
                <w:sz w:val="18"/>
                <w:szCs w:val="18"/>
              </w:rPr>
            </w:pPr>
            <w:r w:rsidRPr="005C0F24">
              <w:rPr>
                <w:sz w:val="18"/>
                <w:szCs w:val="18"/>
              </w:rPr>
              <w:t>3</w:t>
            </w:r>
          </w:p>
        </w:tc>
        <w:tc>
          <w:tcPr>
            <w:tcW w:w="1600" w:type="dxa"/>
          </w:tcPr>
          <w:p w:rsidR="005C0F24" w:rsidRPr="005C0F24" w:rsidRDefault="005C0F24" w:rsidP="00030485">
            <w:pPr>
              <w:jc w:val="center"/>
              <w:rPr>
                <w:sz w:val="18"/>
                <w:szCs w:val="18"/>
              </w:rPr>
            </w:pPr>
            <w:r w:rsidRPr="005C0F24">
              <w:rPr>
                <w:sz w:val="18"/>
                <w:szCs w:val="18"/>
              </w:rPr>
              <w:t>4</w:t>
            </w:r>
          </w:p>
        </w:tc>
        <w:tc>
          <w:tcPr>
            <w:tcW w:w="1715" w:type="dxa"/>
          </w:tcPr>
          <w:p w:rsidR="005C0F24" w:rsidRPr="005C0F24" w:rsidRDefault="005C0F24" w:rsidP="00030485">
            <w:pPr>
              <w:jc w:val="center"/>
              <w:rPr>
                <w:sz w:val="18"/>
                <w:szCs w:val="18"/>
              </w:rPr>
            </w:pPr>
            <w:r w:rsidRPr="005C0F24">
              <w:rPr>
                <w:sz w:val="18"/>
                <w:szCs w:val="18"/>
              </w:rPr>
              <w:t>5</w:t>
            </w:r>
          </w:p>
        </w:tc>
        <w:tc>
          <w:tcPr>
            <w:tcW w:w="2152" w:type="dxa"/>
          </w:tcPr>
          <w:p w:rsidR="005C0F24" w:rsidRPr="005C0F24" w:rsidRDefault="005C0F24" w:rsidP="00030485">
            <w:pPr>
              <w:jc w:val="center"/>
              <w:rPr>
                <w:sz w:val="18"/>
                <w:szCs w:val="18"/>
              </w:rPr>
            </w:pPr>
            <w:r w:rsidRPr="005C0F24">
              <w:rPr>
                <w:sz w:val="18"/>
                <w:szCs w:val="18"/>
              </w:rPr>
              <w:t>6</w:t>
            </w:r>
          </w:p>
        </w:tc>
        <w:tc>
          <w:tcPr>
            <w:tcW w:w="1933" w:type="dxa"/>
          </w:tcPr>
          <w:p w:rsidR="005C0F24" w:rsidRPr="005C0F24" w:rsidRDefault="005C0F24" w:rsidP="00030485">
            <w:pPr>
              <w:jc w:val="center"/>
              <w:rPr>
                <w:sz w:val="18"/>
                <w:szCs w:val="18"/>
              </w:rPr>
            </w:pPr>
            <w:r w:rsidRPr="005C0F24">
              <w:rPr>
                <w:sz w:val="18"/>
                <w:szCs w:val="18"/>
              </w:rPr>
              <w:t>7</w:t>
            </w:r>
          </w:p>
        </w:tc>
        <w:tc>
          <w:tcPr>
            <w:tcW w:w="1675" w:type="dxa"/>
          </w:tcPr>
          <w:p w:rsidR="005C0F24" w:rsidRPr="005C0F24" w:rsidRDefault="005C0F24" w:rsidP="00030485">
            <w:pPr>
              <w:jc w:val="center"/>
              <w:rPr>
                <w:sz w:val="18"/>
                <w:szCs w:val="18"/>
              </w:rPr>
            </w:pPr>
            <w:r w:rsidRPr="005C0F24">
              <w:rPr>
                <w:sz w:val="18"/>
                <w:szCs w:val="18"/>
              </w:rPr>
              <w:t>8</w:t>
            </w:r>
          </w:p>
        </w:tc>
        <w:tc>
          <w:tcPr>
            <w:tcW w:w="1580" w:type="dxa"/>
          </w:tcPr>
          <w:p w:rsidR="005C0F24" w:rsidRPr="005C0F24" w:rsidRDefault="005C0F24" w:rsidP="00030485">
            <w:pPr>
              <w:jc w:val="center"/>
              <w:rPr>
                <w:sz w:val="18"/>
                <w:szCs w:val="18"/>
              </w:rPr>
            </w:pPr>
            <w:r w:rsidRPr="005C0F24">
              <w:rPr>
                <w:sz w:val="18"/>
                <w:szCs w:val="18"/>
              </w:rPr>
              <w:t>9</w:t>
            </w:r>
          </w:p>
        </w:tc>
      </w:tr>
      <w:tr w:rsidR="005C0F24" w:rsidRPr="005C0F24" w:rsidTr="00030485">
        <w:tc>
          <w:tcPr>
            <w:tcW w:w="1323" w:type="dxa"/>
          </w:tcPr>
          <w:p w:rsidR="005C0F24" w:rsidRPr="005C0F24" w:rsidRDefault="005C0F24" w:rsidP="00030485">
            <w:pPr>
              <w:jc w:val="center"/>
              <w:rPr>
                <w:sz w:val="18"/>
                <w:szCs w:val="18"/>
              </w:rPr>
            </w:pPr>
          </w:p>
        </w:tc>
        <w:tc>
          <w:tcPr>
            <w:tcW w:w="1656"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1600"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2152" w:type="dxa"/>
          </w:tcPr>
          <w:p w:rsidR="005C0F24" w:rsidRPr="005C0F24" w:rsidRDefault="005C0F24" w:rsidP="00030485">
            <w:pPr>
              <w:jc w:val="center"/>
              <w:rPr>
                <w:sz w:val="18"/>
                <w:szCs w:val="18"/>
              </w:rPr>
            </w:pPr>
          </w:p>
        </w:tc>
        <w:tc>
          <w:tcPr>
            <w:tcW w:w="1933" w:type="dxa"/>
          </w:tcPr>
          <w:p w:rsidR="005C0F24" w:rsidRPr="005C0F24" w:rsidRDefault="005C0F24" w:rsidP="00030485">
            <w:pPr>
              <w:jc w:val="center"/>
              <w:rPr>
                <w:sz w:val="18"/>
                <w:szCs w:val="18"/>
              </w:rPr>
            </w:pPr>
          </w:p>
        </w:tc>
        <w:tc>
          <w:tcPr>
            <w:tcW w:w="1675" w:type="dxa"/>
          </w:tcPr>
          <w:p w:rsidR="005C0F24" w:rsidRPr="005C0F24" w:rsidRDefault="005C0F24" w:rsidP="00030485">
            <w:pPr>
              <w:jc w:val="center"/>
              <w:rPr>
                <w:sz w:val="18"/>
                <w:szCs w:val="18"/>
              </w:rPr>
            </w:pPr>
          </w:p>
        </w:tc>
        <w:tc>
          <w:tcPr>
            <w:tcW w:w="1580" w:type="dxa"/>
          </w:tcPr>
          <w:p w:rsidR="005C0F24" w:rsidRPr="005C0F24" w:rsidRDefault="005C0F24" w:rsidP="00030485">
            <w:pPr>
              <w:jc w:val="center"/>
              <w:rPr>
                <w:sz w:val="18"/>
                <w:szCs w:val="18"/>
              </w:rPr>
            </w:pPr>
          </w:p>
        </w:tc>
      </w:tr>
      <w:tr w:rsidR="005C0F24" w:rsidRPr="005C0F24" w:rsidTr="00030485">
        <w:tc>
          <w:tcPr>
            <w:tcW w:w="1323" w:type="dxa"/>
          </w:tcPr>
          <w:p w:rsidR="005C0F24" w:rsidRPr="005C0F24" w:rsidRDefault="005C0F24" w:rsidP="00030485">
            <w:pPr>
              <w:jc w:val="center"/>
              <w:rPr>
                <w:sz w:val="18"/>
                <w:szCs w:val="18"/>
              </w:rPr>
            </w:pPr>
          </w:p>
        </w:tc>
        <w:tc>
          <w:tcPr>
            <w:tcW w:w="1656"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1600"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2152" w:type="dxa"/>
          </w:tcPr>
          <w:p w:rsidR="005C0F24" w:rsidRPr="005C0F24" w:rsidRDefault="005C0F24" w:rsidP="00030485">
            <w:pPr>
              <w:jc w:val="center"/>
              <w:rPr>
                <w:sz w:val="18"/>
                <w:szCs w:val="18"/>
              </w:rPr>
            </w:pPr>
            <w:r w:rsidRPr="005C0F24">
              <w:rPr>
                <w:sz w:val="18"/>
                <w:szCs w:val="18"/>
              </w:rPr>
              <w:t>Итого по мероприятию, в том числе:</w:t>
            </w:r>
          </w:p>
        </w:tc>
        <w:tc>
          <w:tcPr>
            <w:tcW w:w="1933" w:type="dxa"/>
          </w:tcPr>
          <w:p w:rsidR="005C0F24" w:rsidRPr="005C0F24" w:rsidRDefault="005C0F24" w:rsidP="00030485">
            <w:pPr>
              <w:jc w:val="center"/>
              <w:rPr>
                <w:sz w:val="18"/>
                <w:szCs w:val="18"/>
              </w:rPr>
            </w:pPr>
          </w:p>
        </w:tc>
        <w:tc>
          <w:tcPr>
            <w:tcW w:w="1675" w:type="dxa"/>
          </w:tcPr>
          <w:p w:rsidR="005C0F24" w:rsidRPr="005C0F24" w:rsidRDefault="005C0F24" w:rsidP="00030485">
            <w:pPr>
              <w:jc w:val="center"/>
              <w:rPr>
                <w:sz w:val="18"/>
                <w:szCs w:val="18"/>
              </w:rPr>
            </w:pPr>
          </w:p>
        </w:tc>
        <w:tc>
          <w:tcPr>
            <w:tcW w:w="1580" w:type="dxa"/>
          </w:tcPr>
          <w:p w:rsidR="005C0F24" w:rsidRPr="005C0F24" w:rsidRDefault="005C0F24" w:rsidP="00030485">
            <w:pPr>
              <w:jc w:val="center"/>
              <w:rPr>
                <w:sz w:val="18"/>
                <w:szCs w:val="18"/>
              </w:rPr>
            </w:pPr>
          </w:p>
        </w:tc>
      </w:tr>
      <w:tr w:rsidR="005C0F24" w:rsidRPr="005C0F24" w:rsidTr="00030485">
        <w:tc>
          <w:tcPr>
            <w:tcW w:w="1323" w:type="dxa"/>
          </w:tcPr>
          <w:p w:rsidR="005C0F24" w:rsidRPr="005C0F24" w:rsidRDefault="005C0F24" w:rsidP="00030485">
            <w:pPr>
              <w:jc w:val="center"/>
              <w:rPr>
                <w:sz w:val="18"/>
                <w:szCs w:val="18"/>
              </w:rPr>
            </w:pPr>
          </w:p>
        </w:tc>
        <w:tc>
          <w:tcPr>
            <w:tcW w:w="1656"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1600"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2152" w:type="dxa"/>
          </w:tcPr>
          <w:p w:rsidR="005C0F24" w:rsidRPr="005C0F24" w:rsidRDefault="005C0F24" w:rsidP="00030485">
            <w:pPr>
              <w:jc w:val="center"/>
              <w:rPr>
                <w:sz w:val="18"/>
                <w:szCs w:val="18"/>
              </w:rPr>
            </w:pPr>
            <w:r w:rsidRPr="005C0F24">
              <w:rPr>
                <w:sz w:val="18"/>
                <w:szCs w:val="18"/>
              </w:rPr>
              <w:t>из бюджета Советского района</w:t>
            </w:r>
          </w:p>
        </w:tc>
        <w:tc>
          <w:tcPr>
            <w:tcW w:w="1933" w:type="dxa"/>
          </w:tcPr>
          <w:p w:rsidR="005C0F24" w:rsidRPr="005C0F24" w:rsidRDefault="005C0F24" w:rsidP="00030485">
            <w:pPr>
              <w:jc w:val="center"/>
              <w:rPr>
                <w:sz w:val="18"/>
                <w:szCs w:val="18"/>
              </w:rPr>
            </w:pPr>
          </w:p>
        </w:tc>
        <w:tc>
          <w:tcPr>
            <w:tcW w:w="1675" w:type="dxa"/>
          </w:tcPr>
          <w:p w:rsidR="005C0F24" w:rsidRPr="005C0F24" w:rsidRDefault="005C0F24" w:rsidP="00030485">
            <w:pPr>
              <w:jc w:val="center"/>
              <w:rPr>
                <w:sz w:val="18"/>
                <w:szCs w:val="18"/>
              </w:rPr>
            </w:pPr>
          </w:p>
        </w:tc>
        <w:tc>
          <w:tcPr>
            <w:tcW w:w="1580" w:type="dxa"/>
          </w:tcPr>
          <w:p w:rsidR="005C0F24" w:rsidRPr="005C0F24" w:rsidRDefault="005C0F24" w:rsidP="00030485">
            <w:pPr>
              <w:jc w:val="center"/>
              <w:rPr>
                <w:sz w:val="18"/>
                <w:szCs w:val="18"/>
              </w:rPr>
            </w:pPr>
          </w:p>
        </w:tc>
      </w:tr>
      <w:tr w:rsidR="005C0F24" w:rsidRPr="005C0F24" w:rsidTr="00030485">
        <w:tc>
          <w:tcPr>
            <w:tcW w:w="1323" w:type="dxa"/>
          </w:tcPr>
          <w:p w:rsidR="005C0F24" w:rsidRPr="005C0F24" w:rsidRDefault="005C0F24" w:rsidP="00030485">
            <w:pPr>
              <w:jc w:val="center"/>
              <w:rPr>
                <w:sz w:val="18"/>
                <w:szCs w:val="18"/>
              </w:rPr>
            </w:pPr>
          </w:p>
        </w:tc>
        <w:tc>
          <w:tcPr>
            <w:tcW w:w="1656"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1600"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2152" w:type="dxa"/>
          </w:tcPr>
          <w:p w:rsidR="005C0F24" w:rsidRPr="005C0F24" w:rsidRDefault="005C0F24" w:rsidP="00030485">
            <w:pPr>
              <w:jc w:val="center"/>
              <w:rPr>
                <w:sz w:val="18"/>
                <w:szCs w:val="18"/>
              </w:rPr>
            </w:pPr>
            <w:r w:rsidRPr="005C0F24">
              <w:rPr>
                <w:sz w:val="18"/>
                <w:szCs w:val="18"/>
              </w:rPr>
              <w:t xml:space="preserve">объем </w:t>
            </w:r>
            <w:proofErr w:type="spellStart"/>
            <w:r w:rsidRPr="005C0F24">
              <w:rPr>
                <w:sz w:val="18"/>
                <w:szCs w:val="18"/>
              </w:rPr>
              <w:t>софинансирования</w:t>
            </w:r>
            <w:proofErr w:type="spellEnd"/>
          </w:p>
        </w:tc>
        <w:tc>
          <w:tcPr>
            <w:tcW w:w="1933" w:type="dxa"/>
          </w:tcPr>
          <w:p w:rsidR="005C0F24" w:rsidRPr="005C0F24" w:rsidRDefault="005C0F24" w:rsidP="00030485">
            <w:pPr>
              <w:jc w:val="center"/>
              <w:rPr>
                <w:sz w:val="18"/>
                <w:szCs w:val="18"/>
              </w:rPr>
            </w:pPr>
          </w:p>
        </w:tc>
        <w:tc>
          <w:tcPr>
            <w:tcW w:w="1675" w:type="dxa"/>
          </w:tcPr>
          <w:p w:rsidR="005C0F24" w:rsidRPr="005C0F24" w:rsidRDefault="005C0F24" w:rsidP="00030485">
            <w:pPr>
              <w:jc w:val="center"/>
              <w:rPr>
                <w:sz w:val="18"/>
                <w:szCs w:val="18"/>
              </w:rPr>
            </w:pPr>
          </w:p>
        </w:tc>
        <w:tc>
          <w:tcPr>
            <w:tcW w:w="1580" w:type="dxa"/>
          </w:tcPr>
          <w:p w:rsidR="005C0F24" w:rsidRPr="005C0F24" w:rsidRDefault="005C0F24" w:rsidP="00030485">
            <w:pPr>
              <w:jc w:val="center"/>
              <w:rPr>
                <w:sz w:val="18"/>
                <w:szCs w:val="18"/>
              </w:rPr>
            </w:pPr>
          </w:p>
        </w:tc>
      </w:tr>
      <w:tr w:rsidR="005C0F24" w:rsidRPr="005C0F24" w:rsidTr="00030485">
        <w:tc>
          <w:tcPr>
            <w:tcW w:w="1323" w:type="dxa"/>
          </w:tcPr>
          <w:p w:rsidR="005C0F24" w:rsidRPr="005C0F24" w:rsidRDefault="005C0F24" w:rsidP="00030485">
            <w:pPr>
              <w:jc w:val="center"/>
              <w:rPr>
                <w:sz w:val="18"/>
                <w:szCs w:val="18"/>
              </w:rPr>
            </w:pPr>
          </w:p>
        </w:tc>
        <w:tc>
          <w:tcPr>
            <w:tcW w:w="1656"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1600"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2152" w:type="dxa"/>
          </w:tcPr>
          <w:p w:rsidR="005C0F24" w:rsidRPr="005C0F24" w:rsidRDefault="005C0F24" w:rsidP="00030485">
            <w:pPr>
              <w:jc w:val="center"/>
              <w:rPr>
                <w:sz w:val="18"/>
                <w:szCs w:val="18"/>
              </w:rPr>
            </w:pPr>
            <w:r w:rsidRPr="005C0F24">
              <w:rPr>
                <w:sz w:val="18"/>
                <w:szCs w:val="18"/>
              </w:rPr>
              <w:t>из бюджета поселения</w:t>
            </w:r>
          </w:p>
        </w:tc>
        <w:tc>
          <w:tcPr>
            <w:tcW w:w="1933" w:type="dxa"/>
          </w:tcPr>
          <w:p w:rsidR="005C0F24" w:rsidRPr="005C0F24" w:rsidRDefault="005C0F24" w:rsidP="00030485">
            <w:pPr>
              <w:jc w:val="center"/>
              <w:rPr>
                <w:sz w:val="18"/>
                <w:szCs w:val="18"/>
              </w:rPr>
            </w:pPr>
          </w:p>
        </w:tc>
        <w:tc>
          <w:tcPr>
            <w:tcW w:w="1675" w:type="dxa"/>
          </w:tcPr>
          <w:p w:rsidR="005C0F24" w:rsidRPr="005C0F24" w:rsidRDefault="005C0F24" w:rsidP="00030485">
            <w:pPr>
              <w:jc w:val="center"/>
              <w:rPr>
                <w:sz w:val="18"/>
                <w:szCs w:val="18"/>
              </w:rPr>
            </w:pPr>
          </w:p>
        </w:tc>
        <w:tc>
          <w:tcPr>
            <w:tcW w:w="1580" w:type="dxa"/>
          </w:tcPr>
          <w:p w:rsidR="005C0F24" w:rsidRPr="005C0F24" w:rsidRDefault="005C0F24" w:rsidP="00030485">
            <w:pPr>
              <w:jc w:val="center"/>
              <w:rPr>
                <w:sz w:val="18"/>
                <w:szCs w:val="18"/>
              </w:rPr>
            </w:pPr>
          </w:p>
        </w:tc>
      </w:tr>
      <w:tr w:rsidR="005C0F24" w:rsidRPr="005C0F24" w:rsidTr="00030485">
        <w:tc>
          <w:tcPr>
            <w:tcW w:w="1323" w:type="dxa"/>
          </w:tcPr>
          <w:p w:rsidR="005C0F24" w:rsidRPr="005C0F24" w:rsidRDefault="005C0F24" w:rsidP="00030485">
            <w:pPr>
              <w:jc w:val="center"/>
              <w:rPr>
                <w:sz w:val="18"/>
                <w:szCs w:val="18"/>
              </w:rPr>
            </w:pPr>
          </w:p>
        </w:tc>
        <w:tc>
          <w:tcPr>
            <w:tcW w:w="1656"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1600" w:type="dxa"/>
          </w:tcPr>
          <w:p w:rsidR="005C0F24" w:rsidRPr="005C0F24" w:rsidRDefault="005C0F24" w:rsidP="00030485">
            <w:pPr>
              <w:jc w:val="center"/>
              <w:rPr>
                <w:sz w:val="18"/>
                <w:szCs w:val="18"/>
              </w:rPr>
            </w:pPr>
          </w:p>
        </w:tc>
        <w:tc>
          <w:tcPr>
            <w:tcW w:w="1715" w:type="dxa"/>
          </w:tcPr>
          <w:p w:rsidR="005C0F24" w:rsidRPr="005C0F24" w:rsidRDefault="005C0F24" w:rsidP="00030485">
            <w:pPr>
              <w:jc w:val="center"/>
              <w:rPr>
                <w:sz w:val="18"/>
                <w:szCs w:val="18"/>
              </w:rPr>
            </w:pPr>
          </w:p>
        </w:tc>
        <w:tc>
          <w:tcPr>
            <w:tcW w:w="4085" w:type="dxa"/>
            <w:gridSpan w:val="2"/>
          </w:tcPr>
          <w:p w:rsidR="005C0F24" w:rsidRPr="005C0F24" w:rsidRDefault="005C0F24" w:rsidP="00030485">
            <w:pPr>
              <w:jc w:val="center"/>
              <w:rPr>
                <w:sz w:val="18"/>
                <w:szCs w:val="18"/>
              </w:rPr>
            </w:pPr>
            <w:r w:rsidRPr="005C0F24">
              <w:rPr>
                <w:sz w:val="18"/>
                <w:szCs w:val="18"/>
              </w:rPr>
              <w:t>Итого: по направлению расходов</w:t>
            </w:r>
          </w:p>
        </w:tc>
        <w:tc>
          <w:tcPr>
            <w:tcW w:w="1675" w:type="dxa"/>
          </w:tcPr>
          <w:p w:rsidR="005C0F24" w:rsidRPr="005C0F24" w:rsidRDefault="005C0F24" w:rsidP="00030485">
            <w:pPr>
              <w:jc w:val="center"/>
              <w:rPr>
                <w:sz w:val="18"/>
                <w:szCs w:val="18"/>
              </w:rPr>
            </w:pPr>
          </w:p>
        </w:tc>
        <w:tc>
          <w:tcPr>
            <w:tcW w:w="1580" w:type="dxa"/>
          </w:tcPr>
          <w:p w:rsidR="005C0F24" w:rsidRPr="005C0F24" w:rsidRDefault="005C0F24" w:rsidP="00030485">
            <w:pPr>
              <w:jc w:val="center"/>
              <w:rPr>
                <w:sz w:val="18"/>
                <w:szCs w:val="18"/>
              </w:rPr>
            </w:pPr>
          </w:p>
        </w:tc>
      </w:tr>
    </w:tbl>
    <w:p w:rsidR="005C0F24" w:rsidRDefault="005C0F24" w:rsidP="005C0F24"/>
    <w:p w:rsidR="005C0F24" w:rsidRDefault="005C0F24" w:rsidP="005C0F24"/>
    <w:p w:rsidR="005C0F24" w:rsidRPr="005C0F24" w:rsidRDefault="005C0F24" w:rsidP="005C0F24">
      <w:pPr>
        <w:rPr>
          <w:sz w:val="18"/>
          <w:szCs w:val="18"/>
        </w:rPr>
      </w:pPr>
      <w:r w:rsidRPr="005C0F24">
        <w:rPr>
          <w:sz w:val="18"/>
          <w:szCs w:val="18"/>
        </w:rPr>
        <w:t>Глава городского (</w:t>
      </w:r>
      <w:proofErr w:type="gramStart"/>
      <w:r w:rsidRPr="005C0F24">
        <w:rPr>
          <w:sz w:val="18"/>
          <w:szCs w:val="18"/>
        </w:rPr>
        <w:t>сельского</w:t>
      </w:r>
      <w:proofErr w:type="gramEnd"/>
      <w:r w:rsidRPr="005C0F24">
        <w:rPr>
          <w:sz w:val="18"/>
          <w:szCs w:val="18"/>
        </w:rPr>
        <w:t>) поселения   (уполномоченное лицо) ________________     ________________</w:t>
      </w:r>
    </w:p>
    <w:p w:rsidR="005C0F24" w:rsidRPr="005C0F24" w:rsidRDefault="005C0F24" w:rsidP="005C0F24">
      <w:pPr>
        <w:rPr>
          <w:sz w:val="18"/>
          <w:szCs w:val="18"/>
        </w:rPr>
      </w:pPr>
      <w:r w:rsidRPr="005C0F24">
        <w:rPr>
          <w:sz w:val="18"/>
          <w:szCs w:val="18"/>
        </w:rPr>
        <w:t xml:space="preserve">                                                                                                                          (подпись)        (расшифровка подписи)</w:t>
      </w:r>
    </w:p>
    <w:p w:rsidR="005C0F24" w:rsidRPr="005C0F24" w:rsidRDefault="005C0F24" w:rsidP="005C0F24">
      <w:pPr>
        <w:rPr>
          <w:sz w:val="18"/>
          <w:szCs w:val="18"/>
        </w:rPr>
      </w:pPr>
    </w:p>
    <w:p w:rsidR="005C0F24" w:rsidRPr="005C0F24" w:rsidRDefault="005C0F24" w:rsidP="005C0F24">
      <w:pPr>
        <w:rPr>
          <w:sz w:val="18"/>
          <w:szCs w:val="18"/>
        </w:rPr>
      </w:pPr>
    </w:p>
    <w:p w:rsidR="005C0F24" w:rsidRPr="005C0F24" w:rsidRDefault="005C0F24" w:rsidP="005C0F24">
      <w:pPr>
        <w:rPr>
          <w:sz w:val="18"/>
          <w:szCs w:val="18"/>
        </w:rPr>
      </w:pPr>
      <w:r w:rsidRPr="005C0F24">
        <w:rPr>
          <w:sz w:val="18"/>
          <w:szCs w:val="18"/>
        </w:rPr>
        <w:t>Главный бухгалтер ________________  ________________</w:t>
      </w:r>
    </w:p>
    <w:p w:rsidR="005C0F24" w:rsidRPr="005C0F24" w:rsidRDefault="005C0F24" w:rsidP="005C0F24">
      <w:pPr>
        <w:rPr>
          <w:sz w:val="18"/>
          <w:szCs w:val="18"/>
        </w:rPr>
      </w:pPr>
      <w:r w:rsidRPr="005C0F24">
        <w:rPr>
          <w:sz w:val="18"/>
          <w:szCs w:val="18"/>
        </w:rPr>
        <w:t xml:space="preserve">                                            (подпись)       (расшифровка подписи)</w:t>
      </w:r>
    </w:p>
    <w:p w:rsidR="005C0F24" w:rsidRPr="005C0F24" w:rsidRDefault="005C0F24" w:rsidP="005C0F24">
      <w:pPr>
        <w:ind w:left="8505" w:right="-425"/>
        <w:rPr>
          <w:sz w:val="18"/>
          <w:szCs w:val="18"/>
        </w:rPr>
      </w:pPr>
      <w:r>
        <w:br w:type="page"/>
      </w:r>
      <w:r w:rsidRPr="005C0F24">
        <w:rPr>
          <w:sz w:val="18"/>
          <w:szCs w:val="18"/>
        </w:rPr>
        <w:lastRenderedPageBreak/>
        <w:t>Приложение 3 к Соглашению о предоставлении иных межбюджетных трансфертов бюджету городского  поселения Агириш  от 21.02.2024</w:t>
      </w:r>
    </w:p>
    <w:p w:rsidR="005C0F24" w:rsidRPr="00F676F1" w:rsidRDefault="005C0F24" w:rsidP="005C0F24">
      <w:pPr>
        <w:ind w:left="567"/>
        <w:jc w:val="center"/>
      </w:pPr>
    </w:p>
    <w:p w:rsidR="005C0F24" w:rsidRPr="00F676F1" w:rsidRDefault="005C0F24" w:rsidP="005C0F24">
      <w:pPr>
        <w:ind w:left="567"/>
        <w:jc w:val="center"/>
      </w:pPr>
    </w:p>
    <w:p w:rsidR="005C0F24" w:rsidRPr="005C0F24" w:rsidRDefault="005C0F24" w:rsidP="005C0F24">
      <w:pPr>
        <w:ind w:left="567"/>
        <w:jc w:val="center"/>
        <w:rPr>
          <w:sz w:val="18"/>
          <w:szCs w:val="18"/>
        </w:rPr>
      </w:pPr>
      <w:r w:rsidRPr="005C0F24">
        <w:rPr>
          <w:sz w:val="18"/>
          <w:szCs w:val="18"/>
        </w:rPr>
        <w:t xml:space="preserve">ОТЧЕТ </w:t>
      </w:r>
    </w:p>
    <w:p w:rsidR="005C0F24" w:rsidRPr="005C0F24" w:rsidRDefault="005C0F24" w:rsidP="005C0F24">
      <w:pPr>
        <w:ind w:left="567"/>
        <w:jc w:val="center"/>
        <w:rPr>
          <w:sz w:val="18"/>
          <w:szCs w:val="18"/>
        </w:rPr>
      </w:pPr>
      <w:r w:rsidRPr="005C0F24">
        <w:rPr>
          <w:sz w:val="18"/>
          <w:szCs w:val="18"/>
        </w:rPr>
        <w:t xml:space="preserve">о достижении показателей результативности (результатов) исполнения мероприятий, </w:t>
      </w:r>
    </w:p>
    <w:p w:rsidR="005C0F24" w:rsidRPr="00F676F1" w:rsidRDefault="005C0F24" w:rsidP="005C0F24">
      <w:pPr>
        <w:ind w:left="567"/>
        <w:jc w:val="center"/>
      </w:pPr>
      <w:r w:rsidRPr="005C0F24">
        <w:rPr>
          <w:sz w:val="18"/>
          <w:szCs w:val="18"/>
        </w:rPr>
        <w:t xml:space="preserve">в </w:t>
      </w:r>
      <w:proofErr w:type="gramStart"/>
      <w:r w:rsidRPr="005C0F24">
        <w:rPr>
          <w:sz w:val="18"/>
          <w:szCs w:val="18"/>
        </w:rPr>
        <w:t>целях</w:t>
      </w:r>
      <w:proofErr w:type="gramEnd"/>
      <w:r w:rsidRPr="005C0F24">
        <w:rPr>
          <w:sz w:val="18"/>
          <w:szCs w:val="18"/>
        </w:rPr>
        <w:t xml:space="preserve"> </w:t>
      </w:r>
      <w:proofErr w:type="spellStart"/>
      <w:r w:rsidRPr="005C0F24">
        <w:rPr>
          <w:sz w:val="18"/>
          <w:szCs w:val="18"/>
        </w:rPr>
        <w:t>софинансирования</w:t>
      </w:r>
      <w:proofErr w:type="spellEnd"/>
      <w:r w:rsidRPr="005C0F24">
        <w:rPr>
          <w:sz w:val="18"/>
          <w:szCs w:val="18"/>
        </w:rPr>
        <w:t xml:space="preserve"> </w:t>
      </w:r>
      <w:proofErr w:type="gramStart"/>
      <w:r w:rsidRPr="005C0F24">
        <w:rPr>
          <w:sz w:val="18"/>
          <w:szCs w:val="18"/>
        </w:rPr>
        <w:t>которых</w:t>
      </w:r>
      <w:proofErr w:type="gramEnd"/>
      <w:r w:rsidRPr="005C0F24">
        <w:rPr>
          <w:sz w:val="18"/>
          <w:szCs w:val="18"/>
        </w:rPr>
        <w:t xml:space="preserve"> предоставляются иные межбюджетные трансферты</w:t>
      </w:r>
    </w:p>
    <w:p w:rsidR="005C0F24" w:rsidRPr="00F676F1" w:rsidRDefault="005C0F24" w:rsidP="005C0F24">
      <w:pPr>
        <w:ind w:left="567"/>
        <w:jc w:val="center"/>
      </w:pPr>
    </w:p>
    <w:tbl>
      <w:tblPr>
        <w:tblW w:w="1034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134"/>
        <w:gridCol w:w="1418"/>
        <w:gridCol w:w="1134"/>
        <w:gridCol w:w="1275"/>
        <w:gridCol w:w="1276"/>
        <w:gridCol w:w="2125"/>
      </w:tblGrid>
      <w:tr w:rsidR="005C0F24" w:rsidRPr="005C0F24" w:rsidTr="00257B6A">
        <w:tc>
          <w:tcPr>
            <w:tcW w:w="675" w:type="dxa"/>
            <w:vAlign w:val="center"/>
          </w:tcPr>
          <w:p w:rsidR="005C0F24" w:rsidRPr="005C0F24" w:rsidRDefault="005C0F24" w:rsidP="00030485">
            <w:pPr>
              <w:jc w:val="center"/>
              <w:rPr>
                <w:sz w:val="18"/>
                <w:szCs w:val="18"/>
              </w:rPr>
            </w:pPr>
            <w:bookmarkStart w:id="4" w:name="_GoBack"/>
            <w:r w:rsidRPr="005C0F24">
              <w:rPr>
                <w:sz w:val="18"/>
                <w:szCs w:val="18"/>
              </w:rPr>
              <w:t xml:space="preserve">№ </w:t>
            </w:r>
            <w:proofErr w:type="gramStart"/>
            <w:r w:rsidRPr="005C0F24">
              <w:rPr>
                <w:sz w:val="18"/>
                <w:szCs w:val="18"/>
              </w:rPr>
              <w:t>п</w:t>
            </w:r>
            <w:proofErr w:type="gramEnd"/>
            <w:r w:rsidRPr="005C0F24">
              <w:rPr>
                <w:sz w:val="18"/>
                <w:szCs w:val="18"/>
              </w:rPr>
              <w:t>/п</w:t>
            </w:r>
          </w:p>
        </w:tc>
        <w:tc>
          <w:tcPr>
            <w:tcW w:w="1310" w:type="dxa"/>
            <w:vAlign w:val="center"/>
          </w:tcPr>
          <w:p w:rsidR="005C0F24" w:rsidRPr="005C0F24" w:rsidRDefault="005C0F24" w:rsidP="00030485">
            <w:pPr>
              <w:jc w:val="center"/>
              <w:rPr>
                <w:sz w:val="18"/>
                <w:szCs w:val="18"/>
              </w:rPr>
            </w:pPr>
            <w:r w:rsidRPr="005C0F24">
              <w:rPr>
                <w:sz w:val="18"/>
                <w:szCs w:val="18"/>
              </w:rPr>
              <w:t>Направление расходов</w:t>
            </w:r>
          </w:p>
        </w:tc>
        <w:tc>
          <w:tcPr>
            <w:tcW w:w="1134" w:type="dxa"/>
            <w:vAlign w:val="center"/>
          </w:tcPr>
          <w:p w:rsidR="005C0F24" w:rsidRPr="005C0F24" w:rsidRDefault="005C0F24" w:rsidP="00030485">
            <w:pPr>
              <w:jc w:val="center"/>
              <w:rPr>
                <w:sz w:val="18"/>
                <w:szCs w:val="18"/>
              </w:rPr>
            </w:pPr>
            <w:r w:rsidRPr="005C0F24">
              <w:rPr>
                <w:sz w:val="18"/>
                <w:szCs w:val="18"/>
              </w:rPr>
              <w:t>Наименование</w:t>
            </w:r>
          </w:p>
          <w:p w:rsidR="005C0F24" w:rsidRPr="005C0F24" w:rsidRDefault="005C0F24" w:rsidP="00030485">
            <w:pPr>
              <w:jc w:val="center"/>
              <w:rPr>
                <w:sz w:val="18"/>
                <w:szCs w:val="18"/>
              </w:rPr>
            </w:pPr>
            <w:r w:rsidRPr="005C0F24">
              <w:rPr>
                <w:sz w:val="18"/>
                <w:szCs w:val="18"/>
              </w:rPr>
              <w:t>мероприятия</w:t>
            </w:r>
          </w:p>
        </w:tc>
        <w:tc>
          <w:tcPr>
            <w:tcW w:w="1418" w:type="dxa"/>
            <w:vAlign w:val="center"/>
          </w:tcPr>
          <w:p w:rsidR="005C0F24" w:rsidRPr="005C0F24" w:rsidRDefault="005C0F24" w:rsidP="00030485">
            <w:pPr>
              <w:jc w:val="center"/>
              <w:rPr>
                <w:sz w:val="18"/>
                <w:szCs w:val="18"/>
              </w:rPr>
            </w:pPr>
            <w:r w:rsidRPr="005C0F24">
              <w:rPr>
                <w:sz w:val="18"/>
                <w:szCs w:val="18"/>
              </w:rPr>
              <w:t>Наименование показателя</w:t>
            </w:r>
          </w:p>
        </w:tc>
        <w:tc>
          <w:tcPr>
            <w:tcW w:w="1134" w:type="dxa"/>
            <w:vAlign w:val="center"/>
          </w:tcPr>
          <w:p w:rsidR="005C0F24" w:rsidRPr="005C0F24" w:rsidRDefault="005C0F24" w:rsidP="00030485">
            <w:pPr>
              <w:jc w:val="center"/>
              <w:rPr>
                <w:sz w:val="18"/>
                <w:szCs w:val="18"/>
              </w:rPr>
            </w:pPr>
            <w:proofErr w:type="spellStart"/>
            <w:r w:rsidRPr="005C0F24">
              <w:rPr>
                <w:sz w:val="18"/>
                <w:szCs w:val="18"/>
              </w:rPr>
              <w:t>КБК</w:t>
            </w:r>
            <w:proofErr w:type="spellEnd"/>
          </w:p>
        </w:tc>
        <w:tc>
          <w:tcPr>
            <w:tcW w:w="1275" w:type="dxa"/>
            <w:vAlign w:val="center"/>
          </w:tcPr>
          <w:p w:rsidR="005C0F24" w:rsidRPr="005C0F24" w:rsidRDefault="005C0F24" w:rsidP="00030485">
            <w:pPr>
              <w:jc w:val="center"/>
              <w:rPr>
                <w:sz w:val="18"/>
                <w:szCs w:val="18"/>
              </w:rPr>
            </w:pPr>
            <w:r w:rsidRPr="005C0F24">
              <w:rPr>
                <w:sz w:val="18"/>
                <w:szCs w:val="18"/>
              </w:rPr>
              <w:t>Плановое значение показателя</w:t>
            </w:r>
          </w:p>
        </w:tc>
        <w:tc>
          <w:tcPr>
            <w:tcW w:w="1276" w:type="dxa"/>
          </w:tcPr>
          <w:p w:rsidR="005C0F24" w:rsidRPr="005C0F24" w:rsidRDefault="005C0F24" w:rsidP="00030485">
            <w:pPr>
              <w:jc w:val="center"/>
              <w:rPr>
                <w:sz w:val="18"/>
                <w:szCs w:val="18"/>
              </w:rPr>
            </w:pPr>
            <w:r w:rsidRPr="005C0F24">
              <w:rPr>
                <w:sz w:val="18"/>
                <w:szCs w:val="18"/>
              </w:rPr>
              <w:t>Фактическое значение показателя</w:t>
            </w:r>
          </w:p>
        </w:tc>
        <w:tc>
          <w:tcPr>
            <w:tcW w:w="2125" w:type="dxa"/>
            <w:vAlign w:val="center"/>
          </w:tcPr>
          <w:p w:rsidR="005C0F24" w:rsidRPr="005C0F24" w:rsidRDefault="005C0F24" w:rsidP="00030485">
            <w:pPr>
              <w:jc w:val="center"/>
              <w:rPr>
                <w:sz w:val="18"/>
                <w:szCs w:val="18"/>
              </w:rPr>
            </w:pPr>
            <w:r w:rsidRPr="005C0F24">
              <w:rPr>
                <w:sz w:val="18"/>
                <w:szCs w:val="18"/>
              </w:rPr>
              <w:t>Причина отклонения</w:t>
            </w:r>
          </w:p>
        </w:tc>
      </w:tr>
      <w:tr w:rsidR="005C0F24" w:rsidRPr="005C0F24" w:rsidTr="00257B6A">
        <w:tc>
          <w:tcPr>
            <w:tcW w:w="675" w:type="dxa"/>
            <w:vAlign w:val="center"/>
          </w:tcPr>
          <w:p w:rsidR="005C0F24" w:rsidRPr="005C0F24" w:rsidRDefault="005C0F24" w:rsidP="00030485">
            <w:pPr>
              <w:jc w:val="center"/>
              <w:rPr>
                <w:sz w:val="18"/>
                <w:szCs w:val="18"/>
              </w:rPr>
            </w:pPr>
          </w:p>
        </w:tc>
        <w:tc>
          <w:tcPr>
            <w:tcW w:w="1310" w:type="dxa"/>
            <w:vAlign w:val="center"/>
          </w:tcPr>
          <w:p w:rsidR="005C0F24" w:rsidRPr="005C0F24" w:rsidRDefault="005C0F24" w:rsidP="00030485">
            <w:pPr>
              <w:jc w:val="center"/>
              <w:rPr>
                <w:sz w:val="18"/>
                <w:szCs w:val="18"/>
              </w:rPr>
            </w:pPr>
          </w:p>
        </w:tc>
        <w:tc>
          <w:tcPr>
            <w:tcW w:w="1134" w:type="dxa"/>
            <w:vAlign w:val="center"/>
          </w:tcPr>
          <w:p w:rsidR="005C0F24" w:rsidRPr="005C0F24" w:rsidRDefault="005C0F24" w:rsidP="00030485">
            <w:pPr>
              <w:jc w:val="center"/>
              <w:rPr>
                <w:sz w:val="18"/>
                <w:szCs w:val="18"/>
              </w:rPr>
            </w:pPr>
          </w:p>
        </w:tc>
        <w:tc>
          <w:tcPr>
            <w:tcW w:w="1418" w:type="dxa"/>
            <w:vAlign w:val="center"/>
          </w:tcPr>
          <w:p w:rsidR="005C0F24" w:rsidRPr="005C0F24" w:rsidRDefault="005C0F24" w:rsidP="00030485">
            <w:pPr>
              <w:jc w:val="center"/>
              <w:rPr>
                <w:sz w:val="18"/>
                <w:szCs w:val="18"/>
              </w:rPr>
            </w:pPr>
          </w:p>
        </w:tc>
        <w:tc>
          <w:tcPr>
            <w:tcW w:w="1134" w:type="dxa"/>
            <w:vAlign w:val="center"/>
          </w:tcPr>
          <w:p w:rsidR="005C0F24" w:rsidRPr="005C0F24" w:rsidRDefault="005C0F24" w:rsidP="00030485">
            <w:pPr>
              <w:jc w:val="center"/>
              <w:rPr>
                <w:sz w:val="18"/>
                <w:szCs w:val="18"/>
              </w:rPr>
            </w:pPr>
          </w:p>
        </w:tc>
        <w:tc>
          <w:tcPr>
            <w:tcW w:w="1275" w:type="dxa"/>
            <w:vAlign w:val="center"/>
          </w:tcPr>
          <w:p w:rsidR="005C0F24" w:rsidRPr="005C0F24" w:rsidRDefault="005C0F24" w:rsidP="00030485">
            <w:pPr>
              <w:jc w:val="center"/>
              <w:rPr>
                <w:sz w:val="18"/>
                <w:szCs w:val="18"/>
              </w:rPr>
            </w:pPr>
          </w:p>
        </w:tc>
        <w:tc>
          <w:tcPr>
            <w:tcW w:w="1276" w:type="dxa"/>
            <w:vAlign w:val="center"/>
          </w:tcPr>
          <w:p w:rsidR="005C0F24" w:rsidRPr="005C0F24" w:rsidRDefault="005C0F24" w:rsidP="00030485">
            <w:pPr>
              <w:jc w:val="center"/>
              <w:rPr>
                <w:sz w:val="18"/>
                <w:szCs w:val="18"/>
              </w:rPr>
            </w:pPr>
          </w:p>
        </w:tc>
        <w:tc>
          <w:tcPr>
            <w:tcW w:w="2125" w:type="dxa"/>
            <w:vAlign w:val="center"/>
          </w:tcPr>
          <w:p w:rsidR="005C0F24" w:rsidRPr="005C0F24" w:rsidRDefault="005C0F24" w:rsidP="00030485">
            <w:pPr>
              <w:jc w:val="center"/>
              <w:rPr>
                <w:sz w:val="18"/>
                <w:szCs w:val="18"/>
              </w:rPr>
            </w:pPr>
          </w:p>
        </w:tc>
      </w:tr>
      <w:bookmarkEnd w:id="4"/>
    </w:tbl>
    <w:p w:rsidR="005C0F24" w:rsidRPr="00F676F1" w:rsidRDefault="005C0F24" w:rsidP="005C0F24">
      <w:pPr>
        <w:ind w:left="426"/>
      </w:pPr>
    </w:p>
    <w:p w:rsidR="005C0F24" w:rsidRPr="00F676F1" w:rsidRDefault="005C0F24" w:rsidP="005C0F24">
      <w:pPr>
        <w:ind w:left="426"/>
      </w:pPr>
    </w:p>
    <w:p w:rsidR="005C0F24" w:rsidRPr="005C0F24" w:rsidRDefault="005C0F24" w:rsidP="005C0F24">
      <w:pPr>
        <w:ind w:left="426"/>
        <w:rPr>
          <w:sz w:val="18"/>
          <w:szCs w:val="18"/>
        </w:rPr>
      </w:pPr>
      <w:r w:rsidRPr="005C0F24">
        <w:rPr>
          <w:sz w:val="18"/>
          <w:szCs w:val="18"/>
        </w:rPr>
        <w:t>Глава городского (</w:t>
      </w:r>
      <w:proofErr w:type="gramStart"/>
      <w:r w:rsidRPr="005C0F24">
        <w:rPr>
          <w:sz w:val="18"/>
          <w:szCs w:val="18"/>
        </w:rPr>
        <w:t>сельского</w:t>
      </w:r>
      <w:proofErr w:type="gramEnd"/>
      <w:r w:rsidRPr="005C0F24">
        <w:rPr>
          <w:sz w:val="18"/>
          <w:szCs w:val="18"/>
        </w:rPr>
        <w:t>) поселения   (уполномоченное лицо) ________________     ________________</w:t>
      </w:r>
    </w:p>
    <w:p w:rsidR="005C0F24" w:rsidRPr="005C0F24" w:rsidRDefault="005C0F24" w:rsidP="005C0F24">
      <w:pPr>
        <w:ind w:left="426"/>
        <w:rPr>
          <w:sz w:val="18"/>
          <w:szCs w:val="18"/>
        </w:rPr>
      </w:pPr>
      <w:r w:rsidRPr="005C0F24">
        <w:rPr>
          <w:sz w:val="18"/>
          <w:szCs w:val="18"/>
        </w:rPr>
        <w:t xml:space="preserve">                                                                                                                          (подпись)        (расшифровка подписи)</w:t>
      </w:r>
    </w:p>
    <w:p w:rsidR="005C0F24" w:rsidRPr="005C0F24" w:rsidRDefault="005C0F24" w:rsidP="005C0F24">
      <w:pPr>
        <w:ind w:left="426"/>
        <w:rPr>
          <w:sz w:val="18"/>
          <w:szCs w:val="18"/>
        </w:rPr>
      </w:pPr>
    </w:p>
    <w:p w:rsidR="005C0F24" w:rsidRPr="005C0F24" w:rsidRDefault="005C0F24" w:rsidP="005C0F24">
      <w:pPr>
        <w:ind w:left="426"/>
        <w:rPr>
          <w:sz w:val="18"/>
          <w:szCs w:val="18"/>
        </w:rPr>
      </w:pPr>
    </w:p>
    <w:p w:rsidR="005C0F24" w:rsidRPr="005C0F24" w:rsidRDefault="005C0F24" w:rsidP="005C0F24">
      <w:pPr>
        <w:ind w:left="426"/>
        <w:rPr>
          <w:sz w:val="18"/>
          <w:szCs w:val="18"/>
        </w:rPr>
      </w:pPr>
      <w:r w:rsidRPr="005C0F24">
        <w:rPr>
          <w:sz w:val="18"/>
          <w:szCs w:val="18"/>
        </w:rPr>
        <w:t>Главный бухгалтер ________________  ________________</w:t>
      </w:r>
    </w:p>
    <w:p w:rsidR="005C0F24" w:rsidRPr="005C0F24" w:rsidRDefault="005C0F24" w:rsidP="005C0F24">
      <w:pPr>
        <w:ind w:left="426"/>
        <w:rPr>
          <w:sz w:val="18"/>
          <w:szCs w:val="18"/>
        </w:rPr>
      </w:pPr>
      <w:r w:rsidRPr="005C0F24">
        <w:rPr>
          <w:sz w:val="18"/>
          <w:szCs w:val="18"/>
        </w:rPr>
        <w:t xml:space="preserve">                                            (подпись)       (расшифровка подписи)</w:t>
      </w:r>
    </w:p>
    <w:p w:rsidR="005C0F24" w:rsidRPr="005C0F24" w:rsidRDefault="005C0F24" w:rsidP="005C0F24">
      <w:pPr>
        <w:rPr>
          <w:color w:val="FF0000"/>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Default="002E3E0A"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Default="005C0F24" w:rsidP="002E3E0A">
      <w:pPr>
        <w:suppressAutoHyphens/>
        <w:rPr>
          <w:sz w:val="22"/>
          <w:szCs w:val="22"/>
        </w:rPr>
      </w:pPr>
    </w:p>
    <w:p w:rsidR="005C0F24" w:rsidRPr="005C0F24" w:rsidRDefault="005C0F24" w:rsidP="005C0F24">
      <w:pPr>
        <w:suppressAutoHyphens/>
        <w:jc w:val="center"/>
        <w:rPr>
          <w:sz w:val="18"/>
          <w:szCs w:val="18"/>
          <w:lang w:eastAsia="zh-CN"/>
        </w:rPr>
      </w:pPr>
      <w:r w:rsidRPr="005C0F24">
        <w:rPr>
          <w:sz w:val="18"/>
          <w:szCs w:val="18"/>
          <w:lang w:eastAsia="zh-CN"/>
        </w:rPr>
        <w:lastRenderedPageBreak/>
        <w:t>Заключение по результатам общественных обсуждений</w:t>
      </w:r>
    </w:p>
    <w:p w:rsidR="005C0F24" w:rsidRPr="005C0F24" w:rsidRDefault="005C0F24" w:rsidP="005C0F24">
      <w:pPr>
        <w:suppressAutoHyphens/>
        <w:jc w:val="center"/>
        <w:rPr>
          <w:sz w:val="18"/>
          <w:szCs w:val="18"/>
          <w:lang w:eastAsia="zh-CN"/>
        </w:rPr>
      </w:pPr>
      <w:r w:rsidRPr="005C0F24">
        <w:rPr>
          <w:sz w:val="18"/>
          <w:szCs w:val="18"/>
          <w:lang w:eastAsia="zh-CN"/>
        </w:rPr>
        <w:t>по проекту постановления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w:t>
      </w:r>
    </w:p>
    <w:p w:rsidR="005C0F24" w:rsidRPr="005C0F24" w:rsidRDefault="005C0F24" w:rsidP="005C0F24">
      <w:pPr>
        <w:suppressAutoHyphens/>
        <w:jc w:val="center"/>
        <w:rPr>
          <w:sz w:val="18"/>
          <w:szCs w:val="18"/>
          <w:lang w:eastAsia="zh-CN"/>
        </w:rPr>
      </w:pPr>
    </w:p>
    <w:p w:rsidR="005C0F24" w:rsidRPr="005C0F24" w:rsidRDefault="005C0F24" w:rsidP="005C0F24">
      <w:pPr>
        <w:suppressAutoHyphens/>
        <w:jc w:val="center"/>
        <w:rPr>
          <w:sz w:val="18"/>
          <w:szCs w:val="18"/>
          <w:lang w:eastAsia="zh-CN"/>
        </w:rPr>
      </w:pPr>
      <w:r w:rsidRPr="005C0F24">
        <w:rPr>
          <w:sz w:val="18"/>
          <w:szCs w:val="18"/>
          <w:lang w:eastAsia="zh-CN"/>
        </w:rPr>
        <w:t>№ 58                                                                                                             «20» февраля 2024 г.</w:t>
      </w:r>
    </w:p>
    <w:p w:rsidR="005C0F24" w:rsidRPr="005C0F24" w:rsidRDefault="005C0F24" w:rsidP="005C0F24">
      <w:pPr>
        <w:suppressAutoHyphens/>
        <w:jc w:val="right"/>
        <w:rPr>
          <w:sz w:val="18"/>
          <w:szCs w:val="18"/>
          <w:lang w:eastAsia="zh-CN"/>
        </w:rPr>
      </w:pPr>
    </w:p>
    <w:p w:rsidR="005C0F24" w:rsidRPr="005C0F24" w:rsidRDefault="005C0F24" w:rsidP="005C0F24">
      <w:pPr>
        <w:suppressAutoHyphens/>
        <w:ind w:firstLine="709"/>
        <w:rPr>
          <w:sz w:val="18"/>
          <w:szCs w:val="18"/>
          <w:lang w:eastAsia="zh-CN"/>
        </w:rPr>
      </w:pPr>
      <w:proofErr w:type="gramStart"/>
      <w:r w:rsidRPr="005C0F24">
        <w:rPr>
          <w:sz w:val="18"/>
          <w:szCs w:val="18"/>
          <w:lang w:eastAsia="zh-CN"/>
        </w:rPr>
        <w:t xml:space="preserve">В целях обсуждения проекта постановления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 с непосредственным участием жителей городского поселения Агириш, в соответствии с Федеральным законом от </w:t>
      </w:r>
      <w:proofErr w:type="spellStart"/>
      <w:r w:rsidRPr="005C0F24">
        <w:rPr>
          <w:sz w:val="18"/>
          <w:szCs w:val="18"/>
          <w:lang w:eastAsia="zh-CN"/>
        </w:rPr>
        <w:t>06.10.2003г</w:t>
      </w:r>
      <w:proofErr w:type="spellEnd"/>
      <w:r w:rsidRPr="005C0F24">
        <w:rPr>
          <w:sz w:val="18"/>
          <w:szCs w:val="18"/>
          <w:lang w:eastAsia="zh-CN"/>
        </w:rPr>
        <w:t xml:space="preserve">. № 131-ФЗ «Об общих принципах организации местного самоуправления в Российской Федерации», решением Совета депутатов городского поселения Агириш от </w:t>
      </w:r>
      <w:proofErr w:type="spellStart"/>
      <w:r w:rsidRPr="005C0F24">
        <w:rPr>
          <w:sz w:val="18"/>
          <w:szCs w:val="18"/>
          <w:lang w:eastAsia="zh-CN"/>
        </w:rPr>
        <w:t>28.02.2017г</w:t>
      </w:r>
      <w:proofErr w:type="spellEnd"/>
      <w:r w:rsidRPr="005C0F24">
        <w:rPr>
          <w:sz w:val="18"/>
          <w:szCs w:val="18"/>
          <w:lang w:eastAsia="zh-CN"/>
        </w:rPr>
        <w:t>. № 208 «Об утверждении</w:t>
      </w:r>
      <w:proofErr w:type="gramEnd"/>
      <w:r w:rsidRPr="005C0F24">
        <w:rPr>
          <w:sz w:val="18"/>
          <w:szCs w:val="18"/>
          <w:lang w:eastAsia="zh-CN"/>
        </w:rPr>
        <w:t xml:space="preserve"> </w:t>
      </w:r>
      <w:proofErr w:type="gramStart"/>
      <w:r w:rsidRPr="005C0F24">
        <w:rPr>
          <w:sz w:val="18"/>
          <w:szCs w:val="18"/>
          <w:lang w:eastAsia="zh-CN"/>
        </w:rPr>
        <w:t xml:space="preserve">Порядка организации и проведения общественных обсуждений или публичных слушаний в городском поселении Агириш», постановлением главы городского поселения Агириш № 2 от 22.01.2024 «Об организации и проведении общественных обсуждений», постановление администрации городского поселения Агириш от 11.10.2022 №300/НПА «Об утверждении Правил землепользования и застройки городского поселения Агириш», Уставом городского поселения Агириш, проведены общественные обсуждения. </w:t>
      </w:r>
      <w:proofErr w:type="gramEnd"/>
    </w:p>
    <w:p w:rsidR="005C0F24" w:rsidRPr="005C0F24" w:rsidRDefault="005C0F24" w:rsidP="005C0F24">
      <w:pPr>
        <w:suppressAutoHyphens/>
        <w:ind w:firstLine="709"/>
        <w:rPr>
          <w:sz w:val="18"/>
          <w:szCs w:val="18"/>
          <w:lang w:eastAsia="zh-CN"/>
        </w:rPr>
      </w:pPr>
      <w:r w:rsidRPr="005C0F24">
        <w:rPr>
          <w:sz w:val="18"/>
          <w:szCs w:val="18"/>
          <w:lang w:eastAsia="zh-CN"/>
        </w:rPr>
        <w:t xml:space="preserve">Общественные обсуждения проводились один месяц с 22.01.2024 по 20.02.2024.   Информация о проведении общественных обсуждений была размещена в бюллетени «Вестник городского поселения Агириш» от </w:t>
      </w:r>
      <w:r w:rsidRPr="005C0F24">
        <w:rPr>
          <w:bCs/>
          <w:sz w:val="18"/>
          <w:szCs w:val="18"/>
          <w:lang w:eastAsia="zh-CN"/>
        </w:rPr>
        <w:t>23.01.2024 № 4(834)</w:t>
      </w:r>
      <w:r w:rsidRPr="005C0F24">
        <w:rPr>
          <w:sz w:val="18"/>
          <w:szCs w:val="18"/>
          <w:lang w:eastAsia="zh-CN"/>
        </w:rPr>
        <w:t>, и размещена на официальном сайте городского поселения Агириш, а также в здании администрации г.п. Агириш.</w:t>
      </w:r>
    </w:p>
    <w:p w:rsidR="005C0F24" w:rsidRPr="005C0F24" w:rsidRDefault="005C0F24" w:rsidP="005C0F24">
      <w:pPr>
        <w:suppressAutoHyphens/>
        <w:ind w:firstLine="709"/>
        <w:rPr>
          <w:sz w:val="18"/>
          <w:szCs w:val="18"/>
          <w:lang w:eastAsia="zh-CN"/>
        </w:rPr>
      </w:pPr>
      <w:r w:rsidRPr="005C0F24">
        <w:rPr>
          <w:sz w:val="18"/>
          <w:szCs w:val="18"/>
          <w:lang w:eastAsia="zh-CN"/>
        </w:rPr>
        <w:t>20.02.2024 в 17-00 часов в здании администрации г.п. Агириш состоялись общественные обсуждения, с непосредственным участием жителей городского поселения</w:t>
      </w:r>
    </w:p>
    <w:p w:rsidR="005C0F24" w:rsidRPr="005C0F24" w:rsidRDefault="005C0F24" w:rsidP="005C0F24">
      <w:pPr>
        <w:suppressAutoHyphens/>
        <w:rPr>
          <w:sz w:val="18"/>
          <w:szCs w:val="18"/>
          <w:lang w:eastAsia="zh-CN"/>
        </w:rPr>
      </w:pPr>
      <w:r w:rsidRPr="005C0F24">
        <w:rPr>
          <w:sz w:val="18"/>
          <w:szCs w:val="18"/>
          <w:lang w:eastAsia="zh-CN"/>
        </w:rPr>
        <w:t>Агириш, по обсуждению проекта постановления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w:t>
      </w:r>
    </w:p>
    <w:p w:rsidR="005C0F24" w:rsidRPr="005C0F24" w:rsidRDefault="005C0F24" w:rsidP="005C0F24">
      <w:pPr>
        <w:suppressAutoHyphens/>
        <w:rPr>
          <w:sz w:val="18"/>
          <w:szCs w:val="18"/>
          <w:lang w:eastAsia="zh-CN"/>
        </w:rPr>
      </w:pPr>
    </w:p>
    <w:p w:rsidR="005C0F24" w:rsidRPr="005C0F24" w:rsidRDefault="005C0F24" w:rsidP="005C0F24">
      <w:pPr>
        <w:suppressAutoHyphens/>
        <w:ind w:firstLine="709"/>
        <w:contextualSpacing/>
        <w:rPr>
          <w:sz w:val="18"/>
          <w:szCs w:val="18"/>
          <w:lang w:eastAsia="zh-CN"/>
        </w:rPr>
      </w:pPr>
      <w:r w:rsidRPr="005C0F24">
        <w:rPr>
          <w:sz w:val="18"/>
          <w:szCs w:val="18"/>
          <w:lang w:eastAsia="zh-CN"/>
        </w:rPr>
        <w:t>Заключение:</w:t>
      </w:r>
    </w:p>
    <w:p w:rsidR="005C0F24" w:rsidRPr="005C0F24" w:rsidRDefault="005C0F24" w:rsidP="005C0F24">
      <w:pPr>
        <w:suppressAutoHyphens/>
        <w:ind w:firstLine="709"/>
        <w:contextualSpacing/>
        <w:rPr>
          <w:sz w:val="18"/>
          <w:szCs w:val="18"/>
          <w:lang w:eastAsia="zh-CN"/>
        </w:rPr>
      </w:pPr>
      <w:r w:rsidRPr="005C0F24">
        <w:rPr>
          <w:sz w:val="18"/>
          <w:szCs w:val="18"/>
          <w:lang w:eastAsia="zh-CN"/>
        </w:rPr>
        <w:t xml:space="preserve">1. Общественные обсуждения </w:t>
      </w:r>
      <w:proofErr w:type="spellStart"/>
      <w:r w:rsidRPr="005C0F24">
        <w:rPr>
          <w:sz w:val="18"/>
          <w:szCs w:val="18"/>
          <w:lang w:val="de-DE" w:eastAsia="zh-CN"/>
        </w:rPr>
        <w:t>по</w:t>
      </w:r>
      <w:proofErr w:type="spellEnd"/>
      <w:r w:rsidRPr="005C0F24">
        <w:rPr>
          <w:sz w:val="18"/>
          <w:szCs w:val="18"/>
          <w:lang w:val="de-DE" w:eastAsia="zh-CN"/>
        </w:rPr>
        <w:t xml:space="preserve"> проекту </w:t>
      </w:r>
      <w:r w:rsidRPr="005C0F24">
        <w:rPr>
          <w:sz w:val="18"/>
          <w:szCs w:val="18"/>
          <w:lang w:eastAsia="zh-CN"/>
        </w:rPr>
        <w:t xml:space="preserve">постановления администрации городского поселения </w:t>
      </w:r>
      <w:r w:rsidRPr="005C0F24">
        <w:rPr>
          <w:bCs/>
          <w:sz w:val="18"/>
          <w:szCs w:val="18"/>
          <w:lang w:eastAsia="zh-CN"/>
        </w:rPr>
        <w:t>Агириш</w:t>
      </w:r>
      <w:r w:rsidRPr="005C0F24">
        <w:rPr>
          <w:sz w:val="18"/>
          <w:szCs w:val="18"/>
          <w:lang w:eastAsia="zh-CN"/>
        </w:rPr>
        <w:t xml:space="preserve"> «О предоставлении разрешения на условно разрешенный вид использования земельного участка или объекта капитального строительства» считать состоявшимися.</w:t>
      </w:r>
    </w:p>
    <w:p w:rsidR="005C0F24" w:rsidRPr="005C0F24" w:rsidRDefault="005C0F24" w:rsidP="005C0F24">
      <w:pPr>
        <w:suppressAutoHyphens/>
        <w:ind w:firstLine="709"/>
        <w:contextualSpacing/>
        <w:rPr>
          <w:sz w:val="18"/>
          <w:szCs w:val="18"/>
          <w:lang w:eastAsia="zh-CN"/>
        </w:rPr>
      </w:pPr>
      <w:r w:rsidRPr="005C0F24">
        <w:rPr>
          <w:sz w:val="18"/>
          <w:szCs w:val="18"/>
          <w:lang w:eastAsia="zh-CN"/>
        </w:rPr>
        <w:t xml:space="preserve">2. Общественные обсуждения по проекту постановления администрации </w:t>
      </w:r>
      <w:r w:rsidRPr="005C0F24">
        <w:rPr>
          <w:sz w:val="18"/>
          <w:szCs w:val="18"/>
          <w:lang w:val="de-DE" w:eastAsia="zh-CN"/>
        </w:rPr>
        <w:t>городского поселения Агириш «</w:t>
      </w:r>
      <w:r w:rsidRPr="005C0F24">
        <w:rPr>
          <w:sz w:val="18"/>
          <w:szCs w:val="18"/>
          <w:lang w:eastAsia="zh-CN"/>
        </w:rPr>
        <w:t xml:space="preserve"> О предоставлении разрешения на условно разрешенный вид использования земельного участка или объекта капитального строительства» 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
    <w:p w:rsidR="005C0F24" w:rsidRPr="005C0F24" w:rsidRDefault="005C0F24" w:rsidP="005C0F24">
      <w:pPr>
        <w:suppressAutoHyphens/>
        <w:ind w:firstLine="709"/>
        <w:contextualSpacing/>
        <w:rPr>
          <w:sz w:val="18"/>
          <w:szCs w:val="18"/>
          <w:lang w:eastAsia="zh-CN"/>
        </w:rPr>
      </w:pPr>
      <w:r w:rsidRPr="005C0F24">
        <w:rPr>
          <w:sz w:val="18"/>
          <w:szCs w:val="18"/>
          <w:lang w:eastAsia="zh-CN"/>
        </w:rPr>
        <w:t>3. В ходе общественных обсуждений предложений и замечаний не поступало.</w:t>
      </w:r>
    </w:p>
    <w:p w:rsidR="005C0F24" w:rsidRPr="005C0F24" w:rsidRDefault="005C0F24" w:rsidP="005C0F24">
      <w:pPr>
        <w:suppressAutoHyphens/>
        <w:ind w:firstLine="709"/>
        <w:contextualSpacing/>
        <w:rPr>
          <w:sz w:val="18"/>
          <w:szCs w:val="18"/>
          <w:lang w:eastAsia="zh-CN"/>
        </w:rPr>
      </w:pPr>
      <w:r w:rsidRPr="005C0F24">
        <w:rPr>
          <w:sz w:val="18"/>
          <w:szCs w:val="18"/>
          <w:shd w:val="clear" w:color="auto" w:fill="FFFFFF"/>
          <w:lang w:eastAsia="zh-CN"/>
        </w:rPr>
        <w:t>4.</w:t>
      </w:r>
      <w:r w:rsidRPr="005C0F24">
        <w:rPr>
          <w:sz w:val="18"/>
          <w:szCs w:val="18"/>
          <w:lang w:eastAsia="zh-CN"/>
        </w:rPr>
        <w:t xml:space="preserve"> Рекомендовать администрации городского поселения Агириш утвердить постановление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w:t>
      </w:r>
    </w:p>
    <w:p w:rsidR="005C0F24" w:rsidRPr="005C0F24" w:rsidRDefault="005C0F24" w:rsidP="005C0F24">
      <w:pPr>
        <w:suppressAutoHyphens/>
        <w:ind w:firstLine="709"/>
        <w:contextualSpacing/>
        <w:rPr>
          <w:sz w:val="18"/>
          <w:szCs w:val="18"/>
          <w:lang w:eastAsia="zh-CN"/>
        </w:rPr>
      </w:pPr>
      <w:r w:rsidRPr="005C0F24">
        <w:rPr>
          <w:sz w:val="18"/>
          <w:szCs w:val="18"/>
          <w:lang w:eastAsia="zh-CN"/>
        </w:rPr>
        <w:t xml:space="preserve">5. </w:t>
      </w:r>
      <w:r w:rsidRPr="005C0F24">
        <w:rPr>
          <w:bCs/>
          <w:sz w:val="18"/>
          <w:szCs w:val="18"/>
          <w:lang w:eastAsia="zh-CN"/>
        </w:rPr>
        <w:t xml:space="preserve">Опубликовать настоящее заключение </w:t>
      </w:r>
      <w:r w:rsidRPr="005C0F24">
        <w:rPr>
          <w:sz w:val="18"/>
          <w:szCs w:val="18"/>
          <w:lang w:eastAsia="zh-CN"/>
        </w:rPr>
        <w:t xml:space="preserve">в бюллетени «Вестник городского поселения Агириш и разместить на официальном </w:t>
      </w:r>
      <w:proofErr w:type="gramStart"/>
      <w:r w:rsidRPr="005C0F24">
        <w:rPr>
          <w:sz w:val="18"/>
          <w:szCs w:val="18"/>
          <w:lang w:eastAsia="zh-CN"/>
        </w:rPr>
        <w:t>сайте</w:t>
      </w:r>
      <w:proofErr w:type="gramEnd"/>
      <w:r w:rsidRPr="005C0F24">
        <w:rPr>
          <w:sz w:val="18"/>
          <w:szCs w:val="18"/>
          <w:lang w:eastAsia="zh-CN"/>
        </w:rPr>
        <w:t xml:space="preserve"> городского поселения Агириш.</w:t>
      </w:r>
    </w:p>
    <w:p w:rsidR="005C0F24" w:rsidRPr="005C0F24" w:rsidRDefault="005C0F24" w:rsidP="005C0F24">
      <w:pPr>
        <w:suppressAutoHyphens/>
        <w:ind w:firstLine="709"/>
        <w:contextualSpacing/>
        <w:rPr>
          <w:sz w:val="18"/>
          <w:szCs w:val="18"/>
          <w:lang w:eastAsia="zh-CN"/>
        </w:rPr>
      </w:pPr>
      <w:r w:rsidRPr="005C0F24">
        <w:rPr>
          <w:sz w:val="18"/>
          <w:szCs w:val="18"/>
          <w:lang w:eastAsia="zh-CN"/>
        </w:rPr>
        <w:t xml:space="preserve">6. Протокол общественных обсуждений по </w:t>
      </w:r>
      <w:r w:rsidRPr="005C0F24">
        <w:rPr>
          <w:sz w:val="18"/>
          <w:szCs w:val="18"/>
          <w:lang w:val="de-DE" w:eastAsia="zh-CN"/>
        </w:rPr>
        <w:t xml:space="preserve">проекту </w:t>
      </w:r>
      <w:r w:rsidRPr="005C0F24">
        <w:rPr>
          <w:sz w:val="18"/>
          <w:szCs w:val="18"/>
          <w:lang w:eastAsia="zh-CN"/>
        </w:rPr>
        <w:t xml:space="preserve">постановления администрации городского поселения </w:t>
      </w:r>
      <w:r w:rsidRPr="005C0F24">
        <w:rPr>
          <w:bCs/>
          <w:sz w:val="18"/>
          <w:szCs w:val="18"/>
          <w:lang w:eastAsia="zh-CN"/>
        </w:rPr>
        <w:t>Агириш</w:t>
      </w:r>
      <w:r w:rsidRPr="005C0F24">
        <w:rPr>
          <w:sz w:val="18"/>
          <w:szCs w:val="18"/>
          <w:lang w:eastAsia="zh-CN"/>
        </w:rPr>
        <w:t xml:space="preserve"> «О предоставлении разрешения на условно разрешенный вид использования земельного участка или объекта капитального строительства» от 20.02.2024</w:t>
      </w:r>
      <w:r w:rsidRPr="005C0F24">
        <w:rPr>
          <w:sz w:val="18"/>
          <w:szCs w:val="18"/>
          <w:lang w:val="de-DE" w:eastAsia="zh-CN"/>
        </w:rPr>
        <w:t xml:space="preserve"> № </w:t>
      </w:r>
      <w:r w:rsidRPr="005C0F24">
        <w:rPr>
          <w:sz w:val="18"/>
          <w:szCs w:val="18"/>
          <w:lang w:eastAsia="zh-CN"/>
        </w:rPr>
        <w:t>58, является обязательным приложением к настоящему заключению.</w:t>
      </w:r>
    </w:p>
    <w:p w:rsidR="005C0F24" w:rsidRPr="005C0F24" w:rsidRDefault="005C0F24" w:rsidP="005C0F24">
      <w:pPr>
        <w:tabs>
          <w:tab w:val="left" w:pos="0"/>
        </w:tabs>
        <w:suppressAutoHyphens/>
        <w:ind w:right="-6"/>
        <w:rPr>
          <w:sz w:val="18"/>
          <w:szCs w:val="18"/>
          <w:lang w:eastAsia="zh-CN"/>
        </w:rPr>
      </w:pPr>
    </w:p>
    <w:p w:rsidR="005C0F24" w:rsidRPr="005C0F24" w:rsidRDefault="005C0F24" w:rsidP="005C0F24">
      <w:pPr>
        <w:tabs>
          <w:tab w:val="left" w:pos="0"/>
        </w:tabs>
        <w:suppressAutoHyphens/>
        <w:ind w:right="-6"/>
        <w:rPr>
          <w:sz w:val="18"/>
          <w:szCs w:val="18"/>
          <w:lang w:eastAsia="zh-CN"/>
        </w:rPr>
      </w:pPr>
    </w:p>
    <w:p w:rsidR="005C0F24" w:rsidRPr="005C0F24" w:rsidRDefault="005C0F24" w:rsidP="005C0F24">
      <w:pPr>
        <w:tabs>
          <w:tab w:val="left" w:pos="0"/>
        </w:tabs>
        <w:suppressAutoHyphens/>
        <w:ind w:right="-6"/>
        <w:rPr>
          <w:sz w:val="18"/>
          <w:szCs w:val="18"/>
          <w:lang w:eastAsia="zh-CN"/>
        </w:rPr>
      </w:pPr>
      <w:r w:rsidRPr="005C0F24">
        <w:rPr>
          <w:sz w:val="18"/>
          <w:szCs w:val="18"/>
          <w:lang w:eastAsia="zh-CN"/>
        </w:rPr>
        <w:t>Председатель  комиссии                   _________________________        И.В. Ермолаева</w:t>
      </w:r>
    </w:p>
    <w:p w:rsidR="005C0F24" w:rsidRPr="005C0F24" w:rsidRDefault="005C0F24" w:rsidP="005C0F24">
      <w:pPr>
        <w:tabs>
          <w:tab w:val="left" w:pos="0"/>
        </w:tabs>
        <w:suppressAutoHyphens/>
        <w:ind w:right="-6"/>
        <w:rPr>
          <w:sz w:val="18"/>
          <w:szCs w:val="18"/>
          <w:lang w:eastAsia="zh-CN"/>
        </w:rPr>
      </w:pPr>
    </w:p>
    <w:p w:rsidR="005C0F24" w:rsidRPr="005C0F24" w:rsidRDefault="005C0F24" w:rsidP="005C0F24">
      <w:pPr>
        <w:tabs>
          <w:tab w:val="left" w:pos="0"/>
        </w:tabs>
        <w:suppressAutoHyphens/>
        <w:ind w:right="-6"/>
        <w:rPr>
          <w:sz w:val="18"/>
          <w:szCs w:val="18"/>
          <w:lang w:eastAsia="zh-CN"/>
        </w:rPr>
        <w:sectPr w:rsidR="005C0F24" w:rsidRPr="005C0F24">
          <w:pgSz w:w="11906" w:h="16838"/>
          <w:pgMar w:top="1134" w:right="850" w:bottom="1134" w:left="1701" w:header="708" w:footer="709" w:gutter="0"/>
          <w:cols w:space="0"/>
          <w:docGrid w:linePitch="360"/>
        </w:sectPr>
      </w:pPr>
      <w:r w:rsidRPr="005C0F24">
        <w:rPr>
          <w:sz w:val="18"/>
          <w:szCs w:val="18"/>
          <w:lang w:eastAsia="zh-CN"/>
        </w:rPr>
        <w:t xml:space="preserve">Секретарь  комиссии                          __________________________        </w:t>
      </w:r>
      <w:proofErr w:type="spellStart"/>
      <w:r w:rsidRPr="005C0F24">
        <w:rPr>
          <w:sz w:val="18"/>
          <w:szCs w:val="18"/>
          <w:lang w:eastAsia="zh-CN"/>
        </w:rPr>
        <w:t>М.Ю</w:t>
      </w:r>
      <w:proofErr w:type="spellEnd"/>
      <w:r w:rsidRPr="005C0F24">
        <w:rPr>
          <w:sz w:val="18"/>
          <w:szCs w:val="18"/>
          <w:lang w:eastAsia="zh-CN"/>
        </w:rPr>
        <w:t>. Сазыкина</w:t>
      </w:r>
    </w:p>
    <w:p w:rsidR="005C0F24" w:rsidRPr="005C0F24" w:rsidRDefault="005C0F24" w:rsidP="005C0F24">
      <w:pPr>
        <w:suppressAutoHyphens/>
        <w:jc w:val="right"/>
        <w:textAlignment w:val="baseline"/>
        <w:rPr>
          <w:rFonts w:eastAsia="Arial Unicode MS"/>
          <w:kern w:val="1"/>
          <w:sz w:val="18"/>
          <w:szCs w:val="18"/>
          <w:lang w:eastAsia="zh-CN" w:bidi="hi-IN"/>
        </w:rPr>
      </w:pPr>
      <w:r w:rsidRPr="005C0F24">
        <w:rPr>
          <w:rFonts w:eastAsia="Arial Unicode MS"/>
          <w:bCs/>
          <w:kern w:val="1"/>
          <w:sz w:val="18"/>
          <w:szCs w:val="18"/>
          <w:lang w:eastAsia="zh-CN" w:bidi="hi-IN"/>
        </w:rPr>
        <w:lastRenderedPageBreak/>
        <w:t>Приложение</w:t>
      </w:r>
    </w:p>
    <w:p w:rsidR="005C0F24" w:rsidRPr="005C0F24" w:rsidRDefault="005C0F24" w:rsidP="005C0F24">
      <w:pPr>
        <w:suppressAutoHyphens/>
        <w:jc w:val="right"/>
        <w:textAlignment w:val="baseline"/>
        <w:rPr>
          <w:rFonts w:eastAsia="Arial Unicode MS"/>
          <w:kern w:val="1"/>
          <w:sz w:val="18"/>
          <w:szCs w:val="18"/>
          <w:lang w:eastAsia="zh-CN" w:bidi="hi-IN"/>
        </w:rPr>
      </w:pPr>
      <w:r w:rsidRPr="005C0F24">
        <w:rPr>
          <w:rFonts w:eastAsia="Arial Unicode MS"/>
          <w:bCs/>
          <w:kern w:val="1"/>
          <w:sz w:val="18"/>
          <w:szCs w:val="18"/>
          <w:lang w:eastAsia="zh-CN" w:bidi="hi-IN"/>
        </w:rPr>
        <w:t xml:space="preserve">к заключению по результатам </w:t>
      </w:r>
    </w:p>
    <w:p w:rsidR="005C0F24" w:rsidRPr="005C0F24" w:rsidRDefault="005C0F24" w:rsidP="005C0F24">
      <w:pPr>
        <w:suppressAutoHyphens/>
        <w:jc w:val="right"/>
        <w:textAlignment w:val="baseline"/>
        <w:rPr>
          <w:rFonts w:eastAsia="Arial Unicode MS"/>
          <w:kern w:val="1"/>
          <w:sz w:val="18"/>
          <w:szCs w:val="18"/>
          <w:lang w:eastAsia="zh-CN" w:bidi="hi-IN"/>
        </w:rPr>
      </w:pPr>
      <w:r w:rsidRPr="005C0F24">
        <w:rPr>
          <w:rFonts w:eastAsia="Arial Unicode MS"/>
          <w:bCs/>
          <w:kern w:val="1"/>
          <w:sz w:val="18"/>
          <w:szCs w:val="18"/>
          <w:lang w:eastAsia="zh-CN" w:bidi="hi-IN"/>
        </w:rPr>
        <w:t>публичных слушаний</w:t>
      </w:r>
    </w:p>
    <w:p w:rsidR="005C0F24" w:rsidRPr="005C0F24" w:rsidRDefault="005C0F24" w:rsidP="005C0F24">
      <w:pPr>
        <w:suppressAutoHyphens/>
        <w:jc w:val="right"/>
        <w:textAlignment w:val="baseline"/>
        <w:rPr>
          <w:rFonts w:eastAsia="Arial Unicode MS"/>
          <w:kern w:val="1"/>
          <w:sz w:val="18"/>
          <w:szCs w:val="18"/>
          <w:lang w:eastAsia="zh-CN" w:bidi="hi-IN"/>
        </w:rPr>
      </w:pPr>
      <w:r w:rsidRPr="005C0F24">
        <w:rPr>
          <w:rFonts w:eastAsia="Arial Unicode MS"/>
          <w:bCs/>
          <w:kern w:val="1"/>
          <w:sz w:val="18"/>
          <w:szCs w:val="18"/>
          <w:lang w:eastAsia="zh-CN" w:bidi="hi-IN"/>
        </w:rPr>
        <w:t>от «</w:t>
      </w:r>
      <w:proofErr w:type="spellStart"/>
      <w:r w:rsidRPr="005C0F24">
        <w:rPr>
          <w:rFonts w:eastAsia="Arial Unicode MS"/>
          <w:bCs/>
          <w:kern w:val="1"/>
          <w:sz w:val="18"/>
          <w:szCs w:val="18"/>
          <w:lang w:eastAsia="zh-CN" w:bidi="hi-IN"/>
        </w:rPr>
        <w:t>20»февраля</w:t>
      </w:r>
      <w:proofErr w:type="spellEnd"/>
      <w:r w:rsidRPr="005C0F24">
        <w:rPr>
          <w:rFonts w:eastAsia="Arial Unicode MS"/>
          <w:bCs/>
          <w:kern w:val="1"/>
          <w:sz w:val="18"/>
          <w:szCs w:val="18"/>
          <w:lang w:eastAsia="zh-CN" w:bidi="hi-IN"/>
        </w:rPr>
        <w:t xml:space="preserve"> </w:t>
      </w:r>
      <w:proofErr w:type="spellStart"/>
      <w:r w:rsidRPr="005C0F24">
        <w:rPr>
          <w:rFonts w:eastAsia="Arial Unicode MS"/>
          <w:bCs/>
          <w:kern w:val="1"/>
          <w:sz w:val="18"/>
          <w:szCs w:val="18"/>
          <w:lang w:eastAsia="zh-CN" w:bidi="hi-IN"/>
        </w:rPr>
        <w:t>2024г</w:t>
      </w:r>
      <w:proofErr w:type="spellEnd"/>
      <w:r w:rsidRPr="005C0F24">
        <w:rPr>
          <w:rFonts w:eastAsia="Arial Unicode MS"/>
          <w:bCs/>
          <w:kern w:val="1"/>
          <w:sz w:val="18"/>
          <w:szCs w:val="18"/>
          <w:lang w:eastAsia="zh-CN" w:bidi="hi-IN"/>
        </w:rPr>
        <w:t xml:space="preserve"> № 58</w:t>
      </w:r>
    </w:p>
    <w:p w:rsidR="005C0F24" w:rsidRPr="005C0F24" w:rsidRDefault="005C0F24" w:rsidP="005C0F24">
      <w:pPr>
        <w:suppressAutoHyphens/>
        <w:jc w:val="center"/>
        <w:rPr>
          <w:sz w:val="18"/>
          <w:szCs w:val="18"/>
          <w:lang w:eastAsia="zh-CN"/>
        </w:rPr>
      </w:pPr>
    </w:p>
    <w:p w:rsidR="005C0F24" w:rsidRPr="005C0F24" w:rsidRDefault="005C0F24" w:rsidP="005C0F24">
      <w:pPr>
        <w:suppressAutoHyphens/>
        <w:jc w:val="center"/>
        <w:rPr>
          <w:sz w:val="18"/>
          <w:szCs w:val="18"/>
          <w:lang w:eastAsia="zh-CN"/>
        </w:rPr>
      </w:pPr>
      <w:r w:rsidRPr="005C0F24">
        <w:rPr>
          <w:sz w:val="18"/>
          <w:szCs w:val="18"/>
          <w:lang w:eastAsia="zh-CN"/>
        </w:rPr>
        <w:t>Протокол общественных обсуждений</w:t>
      </w:r>
    </w:p>
    <w:p w:rsidR="005C0F24" w:rsidRPr="005C0F24" w:rsidRDefault="005C0F24" w:rsidP="005C0F24">
      <w:pPr>
        <w:suppressAutoHyphens/>
        <w:rPr>
          <w:sz w:val="18"/>
          <w:szCs w:val="18"/>
          <w:lang w:eastAsia="zh-CN"/>
        </w:rPr>
      </w:pPr>
      <w:r w:rsidRPr="005C0F24">
        <w:rPr>
          <w:sz w:val="18"/>
          <w:szCs w:val="18"/>
          <w:lang w:eastAsia="zh-CN"/>
        </w:rPr>
        <w:t xml:space="preserve">по </w:t>
      </w:r>
      <w:r w:rsidRPr="005C0F24">
        <w:rPr>
          <w:sz w:val="18"/>
          <w:szCs w:val="18"/>
          <w:lang w:val="de-DE" w:eastAsia="zh-CN"/>
        </w:rPr>
        <w:t xml:space="preserve">проекту </w:t>
      </w:r>
      <w:r w:rsidRPr="005C0F24">
        <w:rPr>
          <w:sz w:val="18"/>
          <w:szCs w:val="18"/>
          <w:lang w:eastAsia="zh-CN"/>
        </w:rPr>
        <w:t xml:space="preserve">постановления администрации городского поселения </w:t>
      </w:r>
      <w:r w:rsidRPr="005C0F24">
        <w:rPr>
          <w:bCs/>
          <w:sz w:val="18"/>
          <w:szCs w:val="18"/>
          <w:lang w:eastAsia="zh-CN"/>
        </w:rPr>
        <w:t>Агириш</w:t>
      </w:r>
      <w:r w:rsidRPr="005C0F24">
        <w:rPr>
          <w:sz w:val="18"/>
          <w:szCs w:val="18"/>
          <w:lang w:eastAsia="zh-CN"/>
        </w:rPr>
        <w:t xml:space="preserve"> «О предоставлении разрешения на условно разрешенный вид использования земельного участка или объекта капитального строительства»</w:t>
      </w:r>
    </w:p>
    <w:tbl>
      <w:tblPr>
        <w:tblW w:w="0" w:type="auto"/>
        <w:tblInd w:w="817" w:type="dxa"/>
        <w:tblLayout w:type="fixed"/>
        <w:tblLook w:val="0000" w:firstRow="0" w:lastRow="0" w:firstColumn="0" w:lastColumn="0" w:noHBand="0" w:noVBand="0"/>
      </w:tblPr>
      <w:tblGrid>
        <w:gridCol w:w="3968"/>
        <w:gridCol w:w="4785"/>
      </w:tblGrid>
      <w:tr w:rsidR="005C0F24" w:rsidRPr="005C0F24" w:rsidTr="00030485">
        <w:tc>
          <w:tcPr>
            <w:tcW w:w="3968" w:type="dxa"/>
            <w:shd w:val="clear" w:color="auto" w:fill="auto"/>
          </w:tcPr>
          <w:p w:rsidR="005C0F24" w:rsidRPr="005C0F24" w:rsidRDefault="005C0F24" w:rsidP="00030485">
            <w:pPr>
              <w:suppressAutoHyphens/>
              <w:rPr>
                <w:sz w:val="18"/>
                <w:szCs w:val="18"/>
                <w:highlight w:val="yellow"/>
                <w:lang w:eastAsia="zh-CN"/>
              </w:rPr>
            </w:pPr>
            <w:r w:rsidRPr="005C0F24">
              <w:rPr>
                <w:sz w:val="18"/>
                <w:szCs w:val="18"/>
                <w:lang w:eastAsia="zh-CN"/>
              </w:rPr>
              <w:t>№ 58</w:t>
            </w:r>
          </w:p>
        </w:tc>
        <w:tc>
          <w:tcPr>
            <w:tcW w:w="4785" w:type="dxa"/>
            <w:shd w:val="clear" w:color="auto" w:fill="auto"/>
          </w:tcPr>
          <w:p w:rsidR="005C0F24" w:rsidRPr="005C0F24" w:rsidRDefault="005C0F24" w:rsidP="00030485">
            <w:pPr>
              <w:suppressAutoHyphens/>
              <w:jc w:val="right"/>
              <w:rPr>
                <w:sz w:val="18"/>
                <w:szCs w:val="18"/>
                <w:lang w:eastAsia="zh-CN"/>
              </w:rPr>
            </w:pPr>
            <w:r w:rsidRPr="005C0F24">
              <w:rPr>
                <w:sz w:val="18"/>
                <w:szCs w:val="18"/>
                <w:lang w:eastAsia="zh-CN"/>
              </w:rPr>
              <w:t xml:space="preserve">«20» февраля </w:t>
            </w:r>
            <w:proofErr w:type="spellStart"/>
            <w:r w:rsidRPr="005C0F24">
              <w:rPr>
                <w:sz w:val="18"/>
                <w:szCs w:val="18"/>
                <w:lang w:eastAsia="zh-CN"/>
              </w:rPr>
              <w:t>2024г</w:t>
            </w:r>
            <w:proofErr w:type="spellEnd"/>
            <w:r w:rsidRPr="005C0F24">
              <w:rPr>
                <w:sz w:val="18"/>
                <w:szCs w:val="18"/>
                <w:lang w:eastAsia="zh-CN"/>
              </w:rPr>
              <w:t>.</w:t>
            </w:r>
          </w:p>
        </w:tc>
      </w:tr>
    </w:tbl>
    <w:p w:rsidR="005C0F24" w:rsidRPr="005C0F24" w:rsidRDefault="005C0F24" w:rsidP="005C0F24">
      <w:pPr>
        <w:suppressAutoHyphens/>
        <w:ind w:firstLine="709"/>
        <w:rPr>
          <w:sz w:val="18"/>
          <w:szCs w:val="18"/>
          <w:shd w:val="clear" w:color="auto" w:fill="FFFFFF"/>
        </w:rPr>
      </w:pPr>
      <w:r w:rsidRPr="005C0F24">
        <w:rPr>
          <w:b/>
          <w:sz w:val="18"/>
          <w:szCs w:val="18"/>
          <w:lang w:eastAsia="zh-CN"/>
        </w:rPr>
        <w:t>Тема общественных обсуждений:</w:t>
      </w:r>
      <w:r w:rsidRPr="005C0F24">
        <w:rPr>
          <w:sz w:val="18"/>
          <w:szCs w:val="18"/>
          <w:lang w:eastAsia="zh-CN"/>
        </w:rPr>
        <w:t xml:space="preserve"> </w:t>
      </w:r>
      <w:r w:rsidRPr="005C0F24">
        <w:rPr>
          <w:sz w:val="18"/>
          <w:szCs w:val="18"/>
          <w:lang w:val="de-DE" w:eastAsia="zh-CN"/>
        </w:rPr>
        <w:t xml:space="preserve">проект </w:t>
      </w:r>
      <w:r w:rsidRPr="005C0F24">
        <w:rPr>
          <w:sz w:val="18"/>
          <w:szCs w:val="18"/>
          <w:lang w:eastAsia="zh-CN"/>
        </w:rPr>
        <w:t xml:space="preserve">постановления администрации городского поселения </w:t>
      </w:r>
      <w:r w:rsidRPr="005C0F24">
        <w:rPr>
          <w:bCs/>
          <w:sz w:val="18"/>
          <w:szCs w:val="18"/>
          <w:lang w:eastAsia="zh-CN"/>
        </w:rPr>
        <w:t>Агириш</w:t>
      </w:r>
      <w:r w:rsidRPr="005C0F24">
        <w:rPr>
          <w:sz w:val="18"/>
          <w:szCs w:val="18"/>
          <w:lang w:eastAsia="zh-CN"/>
        </w:rPr>
        <w:t xml:space="preserve"> «О предоставлении разрешения на условно разрешенный вид использования земельного участка или объекта капитального строительства»</w:t>
      </w:r>
      <w:r w:rsidRPr="005C0F24">
        <w:rPr>
          <w:sz w:val="18"/>
          <w:szCs w:val="18"/>
          <w:shd w:val="clear" w:color="auto" w:fill="FFFFFF"/>
        </w:rPr>
        <w:t>.</w:t>
      </w:r>
    </w:p>
    <w:p w:rsidR="005C0F24" w:rsidRPr="005C0F24" w:rsidRDefault="005C0F24" w:rsidP="005C0F24">
      <w:pPr>
        <w:suppressAutoHyphens/>
        <w:ind w:firstLine="709"/>
        <w:rPr>
          <w:sz w:val="18"/>
          <w:szCs w:val="18"/>
          <w:shd w:val="clear" w:color="auto" w:fill="FFFFFF"/>
        </w:rPr>
      </w:pPr>
      <w:r w:rsidRPr="005C0F24">
        <w:rPr>
          <w:b/>
          <w:sz w:val="18"/>
          <w:szCs w:val="18"/>
        </w:rPr>
        <w:t>Место проведения</w:t>
      </w:r>
      <w:r w:rsidRPr="005C0F24">
        <w:rPr>
          <w:b/>
          <w:sz w:val="18"/>
          <w:szCs w:val="18"/>
          <w:lang w:eastAsia="zh-CN"/>
        </w:rPr>
        <w:t xml:space="preserve"> общественных обсуждений</w:t>
      </w:r>
      <w:r w:rsidRPr="005C0F24">
        <w:rPr>
          <w:b/>
          <w:sz w:val="18"/>
          <w:szCs w:val="18"/>
        </w:rPr>
        <w:t>:</w:t>
      </w:r>
      <w:r w:rsidRPr="005C0F24">
        <w:rPr>
          <w:sz w:val="18"/>
          <w:szCs w:val="18"/>
        </w:rPr>
        <w:t xml:space="preserve"> </w:t>
      </w:r>
      <w:r w:rsidRPr="005C0F24">
        <w:rPr>
          <w:kern w:val="2"/>
          <w:sz w:val="18"/>
          <w:szCs w:val="18"/>
          <w:lang w:eastAsia="zh-CN"/>
        </w:rPr>
        <w:t>Здание администрации г. п. Агириш</w:t>
      </w:r>
      <w:r w:rsidRPr="005C0F24">
        <w:rPr>
          <w:sz w:val="18"/>
          <w:szCs w:val="18"/>
        </w:rPr>
        <w:t>, расположенное по адресу: Ханты-Мансийский автономный округ – Югра, Советский район, пгт</w:t>
      </w:r>
      <w:r w:rsidRPr="005C0F24">
        <w:rPr>
          <w:sz w:val="18"/>
          <w:szCs w:val="18"/>
          <w:lang w:val="de-DE" w:eastAsia="zh-CN"/>
        </w:rPr>
        <w:t>. Агириш</w:t>
      </w:r>
      <w:r w:rsidRPr="005C0F24">
        <w:rPr>
          <w:sz w:val="18"/>
          <w:szCs w:val="18"/>
          <w:lang w:eastAsia="zh-CN"/>
        </w:rPr>
        <w:t>, ул. Винницкая, д. 16</w:t>
      </w:r>
      <w:r w:rsidRPr="005C0F24">
        <w:rPr>
          <w:sz w:val="18"/>
          <w:szCs w:val="18"/>
        </w:rPr>
        <w:t xml:space="preserve">. </w:t>
      </w:r>
    </w:p>
    <w:p w:rsidR="005C0F24" w:rsidRPr="005C0F24" w:rsidRDefault="005C0F24" w:rsidP="005C0F24">
      <w:pPr>
        <w:suppressAutoHyphens/>
        <w:ind w:firstLine="709"/>
        <w:rPr>
          <w:sz w:val="18"/>
          <w:szCs w:val="18"/>
          <w:shd w:val="clear" w:color="auto" w:fill="FFFFFF"/>
        </w:rPr>
      </w:pPr>
      <w:r w:rsidRPr="005C0F24">
        <w:rPr>
          <w:b/>
          <w:sz w:val="18"/>
          <w:szCs w:val="18"/>
        </w:rPr>
        <w:t>Дата и время проведения собрания граждан:</w:t>
      </w:r>
      <w:r w:rsidRPr="005C0F24">
        <w:rPr>
          <w:sz w:val="18"/>
          <w:szCs w:val="18"/>
        </w:rPr>
        <w:t xml:space="preserve"> 20.02.2024,  17-00 ч.</w:t>
      </w:r>
    </w:p>
    <w:p w:rsidR="005C0F24" w:rsidRPr="005C0F24" w:rsidRDefault="005C0F24" w:rsidP="005C0F24">
      <w:pPr>
        <w:suppressAutoHyphens/>
        <w:ind w:firstLine="709"/>
        <w:rPr>
          <w:sz w:val="18"/>
          <w:szCs w:val="18"/>
          <w:shd w:val="clear" w:color="auto" w:fill="FFFFFF"/>
        </w:rPr>
      </w:pPr>
      <w:r w:rsidRPr="005C0F24">
        <w:rPr>
          <w:b/>
          <w:sz w:val="18"/>
          <w:szCs w:val="18"/>
        </w:rPr>
        <w:t xml:space="preserve">Период проведения </w:t>
      </w:r>
      <w:r w:rsidRPr="005C0F24">
        <w:rPr>
          <w:b/>
          <w:sz w:val="18"/>
          <w:szCs w:val="18"/>
          <w:lang w:eastAsia="zh-CN"/>
        </w:rPr>
        <w:t>общественных обсуждений</w:t>
      </w:r>
      <w:r w:rsidRPr="005C0F24">
        <w:rPr>
          <w:b/>
          <w:sz w:val="18"/>
          <w:szCs w:val="18"/>
        </w:rPr>
        <w:t xml:space="preserve">: </w:t>
      </w:r>
      <w:r w:rsidRPr="005C0F24">
        <w:rPr>
          <w:sz w:val="18"/>
          <w:szCs w:val="18"/>
        </w:rPr>
        <w:t>один месяц с 22.01</w:t>
      </w:r>
      <w:r w:rsidRPr="005C0F24">
        <w:rPr>
          <w:sz w:val="18"/>
          <w:szCs w:val="18"/>
          <w:lang w:eastAsia="zh-CN"/>
        </w:rPr>
        <w:t>.2024 по 20.02.2024</w:t>
      </w:r>
    </w:p>
    <w:p w:rsidR="005C0F24" w:rsidRPr="005C0F24" w:rsidRDefault="005C0F24" w:rsidP="005C0F24">
      <w:pPr>
        <w:suppressAutoHyphens/>
        <w:ind w:firstLine="709"/>
        <w:rPr>
          <w:sz w:val="18"/>
          <w:szCs w:val="18"/>
          <w:lang w:eastAsia="zh-CN"/>
        </w:rPr>
      </w:pPr>
      <w:r w:rsidRPr="005C0F24">
        <w:rPr>
          <w:b/>
          <w:sz w:val="18"/>
          <w:szCs w:val="18"/>
          <w:lang w:eastAsia="zh-CN"/>
        </w:rPr>
        <w:t xml:space="preserve">Председатель общественных обсуждений: </w:t>
      </w:r>
      <w:r w:rsidRPr="005C0F24">
        <w:rPr>
          <w:sz w:val="18"/>
          <w:szCs w:val="18"/>
          <w:lang w:eastAsia="zh-CN"/>
        </w:rPr>
        <w:t>Ермолаева Ирина Викторовна – глава</w:t>
      </w:r>
    </w:p>
    <w:p w:rsidR="005C0F24" w:rsidRPr="005C0F24" w:rsidRDefault="005C0F24" w:rsidP="005C0F24">
      <w:pPr>
        <w:suppressAutoHyphens/>
        <w:ind w:firstLine="709"/>
        <w:rPr>
          <w:sz w:val="18"/>
          <w:szCs w:val="18"/>
          <w:lang w:eastAsia="zh-CN"/>
        </w:rPr>
      </w:pPr>
      <w:r w:rsidRPr="005C0F24">
        <w:rPr>
          <w:sz w:val="18"/>
          <w:szCs w:val="18"/>
          <w:lang w:eastAsia="zh-CN"/>
        </w:rPr>
        <w:t>городского поселения Агириш.</w:t>
      </w:r>
    </w:p>
    <w:p w:rsidR="005C0F24" w:rsidRPr="005C0F24" w:rsidRDefault="005C0F24" w:rsidP="005C0F24">
      <w:pPr>
        <w:suppressAutoHyphens/>
        <w:ind w:firstLine="709"/>
        <w:rPr>
          <w:sz w:val="18"/>
          <w:szCs w:val="18"/>
          <w:lang w:eastAsia="zh-CN"/>
        </w:rPr>
      </w:pPr>
      <w:r w:rsidRPr="005C0F24">
        <w:rPr>
          <w:b/>
          <w:sz w:val="18"/>
          <w:szCs w:val="18"/>
          <w:lang w:eastAsia="zh-CN"/>
        </w:rPr>
        <w:t xml:space="preserve">Заместитель председателя общественных обсуждений: </w:t>
      </w:r>
      <w:r w:rsidRPr="005C0F24">
        <w:rPr>
          <w:sz w:val="18"/>
          <w:szCs w:val="18"/>
          <w:lang w:eastAsia="zh-CN"/>
        </w:rPr>
        <w:t>Волкова Надежда Александровна – заместитель главы городского поселения Агириш.</w:t>
      </w:r>
    </w:p>
    <w:p w:rsidR="005C0F24" w:rsidRPr="005C0F24" w:rsidRDefault="005C0F24" w:rsidP="005C0F24">
      <w:pPr>
        <w:suppressAutoHyphens/>
        <w:ind w:firstLine="709"/>
        <w:rPr>
          <w:sz w:val="18"/>
          <w:szCs w:val="18"/>
          <w:lang w:eastAsia="zh-CN"/>
        </w:rPr>
      </w:pPr>
      <w:r w:rsidRPr="005C0F24">
        <w:rPr>
          <w:b/>
          <w:sz w:val="18"/>
          <w:szCs w:val="18"/>
          <w:lang w:eastAsia="zh-CN"/>
        </w:rPr>
        <w:t xml:space="preserve"> Секретарь общественных обсуждений:</w:t>
      </w:r>
      <w:r w:rsidRPr="005C0F24">
        <w:rPr>
          <w:sz w:val="18"/>
          <w:szCs w:val="18"/>
          <w:lang w:eastAsia="zh-CN"/>
        </w:rPr>
        <w:t xml:space="preserve"> Сазыкина Мария Юрьевна – главный специалист по земельным отношениям отдела по организации деятельности администрации </w:t>
      </w:r>
      <w:r w:rsidRPr="005C0F24">
        <w:rPr>
          <w:sz w:val="18"/>
          <w:szCs w:val="18"/>
          <w:lang w:val="de-DE" w:eastAsia="zh-CN"/>
        </w:rPr>
        <w:t>городского поселения Агириш</w:t>
      </w:r>
      <w:r w:rsidRPr="005C0F24">
        <w:rPr>
          <w:sz w:val="18"/>
          <w:szCs w:val="18"/>
          <w:lang w:eastAsia="zh-CN"/>
        </w:rPr>
        <w:t>.</w:t>
      </w:r>
    </w:p>
    <w:p w:rsidR="005C0F24" w:rsidRPr="005C0F24" w:rsidRDefault="005C0F24" w:rsidP="005C0F24">
      <w:pPr>
        <w:suppressAutoHyphens/>
        <w:ind w:firstLine="709"/>
        <w:rPr>
          <w:b/>
          <w:sz w:val="18"/>
          <w:szCs w:val="18"/>
          <w:lang w:eastAsia="zh-CN"/>
        </w:rPr>
      </w:pPr>
      <w:r w:rsidRPr="005C0F24">
        <w:rPr>
          <w:b/>
          <w:sz w:val="18"/>
          <w:szCs w:val="18"/>
          <w:lang w:eastAsia="zh-CN"/>
        </w:rPr>
        <w:t xml:space="preserve">Основания для проведения общественных обсуждений: </w:t>
      </w:r>
      <w:r w:rsidRPr="005C0F24">
        <w:rPr>
          <w:sz w:val="18"/>
          <w:szCs w:val="18"/>
        </w:rPr>
        <w:t xml:space="preserve">постановление главы </w:t>
      </w:r>
      <w:r w:rsidRPr="005C0F24">
        <w:rPr>
          <w:kern w:val="2"/>
          <w:sz w:val="18"/>
          <w:szCs w:val="18"/>
          <w:lang w:eastAsia="zh-CN"/>
        </w:rPr>
        <w:t>городского поселения Агириш № 2 от 22.01.2024 «</w:t>
      </w:r>
      <w:r w:rsidRPr="005C0F24">
        <w:rPr>
          <w:sz w:val="18"/>
          <w:szCs w:val="18"/>
          <w:lang w:eastAsia="zh-CN"/>
        </w:rPr>
        <w:t xml:space="preserve">О назначении </w:t>
      </w:r>
      <w:r w:rsidRPr="005C0F24">
        <w:rPr>
          <w:sz w:val="18"/>
          <w:szCs w:val="18"/>
        </w:rPr>
        <w:t xml:space="preserve">общественных обсуждений </w:t>
      </w:r>
      <w:r w:rsidRPr="005C0F24">
        <w:rPr>
          <w:sz w:val="18"/>
          <w:szCs w:val="18"/>
          <w:lang w:eastAsia="zh-CN"/>
        </w:rPr>
        <w:t xml:space="preserve">по проекту «О предоставлении разрешения на условно разрешенный вид использования земельного участка или объекта капитального строительства» официально опубликовано в бюллетени «Вестник городского поселения Агириш» от </w:t>
      </w:r>
      <w:r w:rsidRPr="005C0F24">
        <w:rPr>
          <w:bCs/>
          <w:sz w:val="18"/>
          <w:szCs w:val="18"/>
          <w:lang w:eastAsia="zh-CN"/>
        </w:rPr>
        <w:t xml:space="preserve">23.01.2024 № 4(834). </w:t>
      </w:r>
    </w:p>
    <w:p w:rsidR="005C0F24" w:rsidRPr="005C0F24" w:rsidRDefault="005C0F24" w:rsidP="005C0F24">
      <w:pPr>
        <w:suppressAutoHyphens/>
        <w:ind w:firstLine="709"/>
        <w:rPr>
          <w:b/>
          <w:sz w:val="18"/>
          <w:szCs w:val="18"/>
          <w:lang w:eastAsia="zh-CN"/>
        </w:rPr>
      </w:pPr>
      <w:r w:rsidRPr="005C0F24">
        <w:rPr>
          <w:b/>
          <w:sz w:val="18"/>
          <w:szCs w:val="18"/>
          <w:lang w:eastAsia="zh-CN"/>
        </w:rPr>
        <w:t xml:space="preserve">Информирование о проведении общественных обсуждений: </w:t>
      </w:r>
      <w:r w:rsidRPr="005C0F24">
        <w:rPr>
          <w:sz w:val="18"/>
          <w:szCs w:val="18"/>
          <w:lang w:eastAsia="zh-CN"/>
        </w:rPr>
        <w:t xml:space="preserve">бюллетень «Вестник городского поселения Агириш» </w:t>
      </w:r>
      <w:r w:rsidRPr="005C0F24">
        <w:rPr>
          <w:rFonts w:eastAsia="Calibri"/>
          <w:sz w:val="18"/>
          <w:szCs w:val="18"/>
          <w:lang w:eastAsia="en-US"/>
        </w:rPr>
        <w:t xml:space="preserve">от </w:t>
      </w:r>
      <w:r w:rsidRPr="005C0F24">
        <w:rPr>
          <w:rFonts w:eastAsia="Calibri"/>
          <w:bCs/>
          <w:sz w:val="18"/>
          <w:szCs w:val="18"/>
          <w:lang w:eastAsia="en-US"/>
        </w:rPr>
        <w:t xml:space="preserve">23.01.2024 № 4(834), </w:t>
      </w:r>
      <w:r w:rsidRPr="005C0F24">
        <w:rPr>
          <w:sz w:val="18"/>
          <w:szCs w:val="18"/>
          <w:lang w:eastAsia="zh-CN"/>
        </w:rPr>
        <w:t xml:space="preserve">официальный сайт городского поселения Агириш, размещение информации в </w:t>
      </w:r>
      <w:r w:rsidRPr="005C0F24">
        <w:rPr>
          <w:kern w:val="2"/>
          <w:sz w:val="18"/>
          <w:szCs w:val="18"/>
          <w:lang w:eastAsia="zh-CN"/>
        </w:rPr>
        <w:t>здании администрации г. п. Агириш</w:t>
      </w:r>
      <w:r w:rsidRPr="005C0F24">
        <w:rPr>
          <w:sz w:val="18"/>
          <w:szCs w:val="18"/>
          <w:lang w:eastAsia="zh-CN"/>
        </w:rPr>
        <w:t>.</w:t>
      </w:r>
    </w:p>
    <w:p w:rsidR="005C0F24" w:rsidRPr="005C0F24" w:rsidRDefault="005C0F24" w:rsidP="005C0F24">
      <w:pPr>
        <w:suppressAutoHyphens/>
        <w:ind w:firstLine="709"/>
        <w:rPr>
          <w:sz w:val="18"/>
          <w:szCs w:val="18"/>
          <w:lang w:eastAsia="zh-CN"/>
        </w:rPr>
      </w:pPr>
      <w:r w:rsidRPr="005C0F24">
        <w:rPr>
          <w:b/>
          <w:sz w:val="18"/>
          <w:szCs w:val="18"/>
          <w:lang w:eastAsia="zh-CN"/>
        </w:rPr>
        <w:t>Участники общественных обсуждений:</w:t>
      </w:r>
    </w:p>
    <w:p w:rsidR="005C0F24" w:rsidRPr="005C0F24" w:rsidRDefault="005C0F24" w:rsidP="005C0F24">
      <w:pPr>
        <w:suppressAutoHyphens/>
        <w:ind w:firstLine="709"/>
        <w:rPr>
          <w:sz w:val="18"/>
          <w:szCs w:val="18"/>
          <w:lang w:eastAsia="zh-CN"/>
        </w:rPr>
      </w:pPr>
      <w:r w:rsidRPr="005C0F24">
        <w:rPr>
          <w:sz w:val="18"/>
          <w:szCs w:val="18"/>
          <w:lang w:eastAsia="zh-CN"/>
        </w:rPr>
        <w:t>Председатель - Ермолаева Ирина Викторовна – глава</w:t>
      </w:r>
      <w:r w:rsidRPr="005C0F24">
        <w:rPr>
          <w:sz w:val="18"/>
          <w:szCs w:val="18"/>
          <w:lang w:val="de-DE" w:eastAsia="zh-CN"/>
        </w:rPr>
        <w:t xml:space="preserve"> городского поселения Агириш</w:t>
      </w:r>
      <w:r w:rsidRPr="005C0F24">
        <w:rPr>
          <w:sz w:val="18"/>
          <w:szCs w:val="18"/>
          <w:lang w:eastAsia="zh-CN"/>
        </w:rPr>
        <w:t>.</w:t>
      </w:r>
    </w:p>
    <w:p w:rsidR="005C0F24" w:rsidRPr="005C0F24" w:rsidRDefault="005C0F24" w:rsidP="005C0F24">
      <w:pPr>
        <w:suppressAutoHyphens/>
        <w:ind w:firstLine="709"/>
        <w:rPr>
          <w:sz w:val="18"/>
          <w:szCs w:val="18"/>
          <w:lang w:eastAsia="zh-CN"/>
        </w:rPr>
      </w:pPr>
      <w:r w:rsidRPr="005C0F24">
        <w:rPr>
          <w:sz w:val="18"/>
          <w:szCs w:val="18"/>
          <w:lang w:eastAsia="zh-CN"/>
        </w:rPr>
        <w:t xml:space="preserve">Секретарь – Сазыкина Мария Юрьевна – главный специалист по земельным отношениям отдела по организации деятельности администрации </w:t>
      </w:r>
      <w:r w:rsidRPr="005C0F24">
        <w:rPr>
          <w:sz w:val="18"/>
          <w:szCs w:val="18"/>
          <w:lang w:val="de-DE" w:eastAsia="zh-CN"/>
        </w:rPr>
        <w:t>городского поселения Агириш</w:t>
      </w:r>
      <w:r w:rsidRPr="005C0F24">
        <w:rPr>
          <w:sz w:val="18"/>
          <w:szCs w:val="18"/>
          <w:lang w:eastAsia="zh-CN"/>
        </w:rPr>
        <w:t>.</w:t>
      </w:r>
    </w:p>
    <w:p w:rsidR="005C0F24" w:rsidRPr="005C0F24" w:rsidRDefault="005C0F24" w:rsidP="005C0F24">
      <w:pPr>
        <w:suppressAutoHyphens/>
        <w:ind w:firstLine="709"/>
        <w:rPr>
          <w:sz w:val="18"/>
          <w:szCs w:val="18"/>
          <w:lang w:eastAsia="zh-CN"/>
        </w:rPr>
      </w:pPr>
      <w:r w:rsidRPr="005C0F24">
        <w:rPr>
          <w:sz w:val="18"/>
          <w:szCs w:val="18"/>
          <w:lang w:eastAsia="zh-CN"/>
        </w:rPr>
        <w:t xml:space="preserve">Всего жителей городского поселения Агириш, зарегистрированных в списке участников общественных обсуждений  8 человек (Приложение). </w:t>
      </w:r>
      <w:r w:rsidRPr="005C0F24">
        <w:rPr>
          <w:bCs/>
          <w:sz w:val="18"/>
          <w:szCs w:val="18"/>
          <w:lang w:eastAsia="zh-CN"/>
        </w:rPr>
        <w:t xml:space="preserve"> </w:t>
      </w:r>
      <w:r w:rsidRPr="005C0F24">
        <w:rPr>
          <w:b/>
          <w:sz w:val="18"/>
          <w:szCs w:val="18"/>
          <w:lang w:eastAsia="zh-CN"/>
        </w:rPr>
        <w:tab/>
      </w:r>
    </w:p>
    <w:p w:rsidR="005C0F24" w:rsidRPr="005C0F24" w:rsidRDefault="005C0F24" w:rsidP="005C0F24">
      <w:pPr>
        <w:rPr>
          <w:sz w:val="18"/>
          <w:szCs w:val="18"/>
        </w:rPr>
      </w:pPr>
      <w:r w:rsidRPr="005C0F24">
        <w:rPr>
          <w:b/>
          <w:sz w:val="18"/>
          <w:szCs w:val="18"/>
        </w:rPr>
        <w:tab/>
      </w:r>
    </w:p>
    <w:p w:rsidR="005C0F24" w:rsidRPr="005C0F24" w:rsidRDefault="005C0F24" w:rsidP="005C0F24">
      <w:pPr>
        <w:rPr>
          <w:sz w:val="18"/>
          <w:szCs w:val="18"/>
        </w:rPr>
      </w:pPr>
    </w:p>
    <w:p w:rsidR="005C0F24" w:rsidRPr="005C0F24" w:rsidRDefault="005C0F24" w:rsidP="005C0F24">
      <w:pPr>
        <w:tabs>
          <w:tab w:val="left" w:pos="0"/>
        </w:tabs>
        <w:suppressAutoHyphens/>
        <w:ind w:right="-6"/>
        <w:rPr>
          <w:sz w:val="18"/>
          <w:szCs w:val="18"/>
          <w:lang w:eastAsia="zh-CN"/>
        </w:rPr>
      </w:pPr>
    </w:p>
    <w:p w:rsidR="005C0F24" w:rsidRPr="005C0F24" w:rsidRDefault="005C0F24" w:rsidP="005C0F24">
      <w:pPr>
        <w:tabs>
          <w:tab w:val="left" w:pos="0"/>
        </w:tabs>
        <w:suppressAutoHyphens/>
        <w:ind w:right="-6"/>
        <w:rPr>
          <w:sz w:val="18"/>
          <w:szCs w:val="18"/>
          <w:lang w:eastAsia="zh-CN"/>
        </w:rPr>
      </w:pPr>
      <w:r w:rsidRPr="005C0F24">
        <w:rPr>
          <w:sz w:val="18"/>
          <w:szCs w:val="18"/>
          <w:lang w:eastAsia="zh-CN"/>
        </w:rPr>
        <w:t>Председатель  ____________________________        И.В. Ермолаева</w:t>
      </w:r>
    </w:p>
    <w:p w:rsidR="005C0F24" w:rsidRPr="005C0F24" w:rsidRDefault="005C0F24" w:rsidP="005C0F24">
      <w:pPr>
        <w:suppressAutoHyphens/>
        <w:ind w:right="142"/>
        <w:textAlignment w:val="baseline"/>
        <w:rPr>
          <w:rFonts w:eastAsia="Arial Unicode MS"/>
          <w:kern w:val="1"/>
          <w:sz w:val="18"/>
          <w:szCs w:val="18"/>
          <w:lang w:eastAsia="zh-CN" w:bidi="hi-IN"/>
        </w:rPr>
      </w:pPr>
    </w:p>
    <w:p w:rsidR="005C0F24" w:rsidRPr="005C0F24" w:rsidRDefault="005C0F24" w:rsidP="005C0F24">
      <w:pPr>
        <w:suppressAutoHyphens/>
        <w:ind w:right="142"/>
        <w:textAlignment w:val="baseline"/>
        <w:rPr>
          <w:rFonts w:eastAsia="Arial Unicode MS"/>
          <w:kern w:val="1"/>
          <w:sz w:val="18"/>
          <w:szCs w:val="18"/>
          <w:lang w:eastAsia="zh-CN" w:bidi="hi-IN"/>
        </w:rPr>
      </w:pPr>
      <w:r w:rsidRPr="005C0F24">
        <w:rPr>
          <w:rFonts w:eastAsia="Arial Unicode MS"/>
          <w:kern w:val="1"/>
          <w:sz w:val="18"/>
          <w:szCs w:val="18"/>
          <w:lang w:eastAsia="zh-CN" w:bidi="hi-IN"/>
        </w:rPr>
        <w:t xml:space="preserve">Секретарь               __________________________       </w:t>
      </w:r>
      <w:proofErr w:type="spellStart"/>
      <w:r w:rsidRPr="005C0F24">
        <w:rPr>
          <w:rFonts w:eastAsia="Arial Unicode MS"/>
          <w:kern w:val="1"/>
          <w:sz w:val="18"/>
          <w:szCs w:val="18"/>
          <w:lang w:eastAsia="zh-CN" w:bidi="hi-IN"/>
        </w:rPr>
        <w:t>М.Ю</w:t>
      </w:r>
      <w:proofErr w:type="spellEnd"/>
      <w:r w:rsidRPr="005C0F24">
        <w:rPr>
          <w:rFonts w:eastAsia="Arial Unicode MS"/>
          <w:kern w:val="1"/>
          <w:sz w:val="18"/>
          <w:szCs w:val="18"/>
          <w:lang w:eastAsia="zh-CN" w:bidi="hi-IN"/>
        </w:rPr>
        <w:t>. Сазыкина</w:t>
      </w:r>
    </w:p>
    <w:p w:rsidR="005C0F24" w:rsidRPr="005C0F24" w:rsidRDefault="005C0F24" w:rsidP="005C0F24">
      <w:pPr>
        <w:suppressAutoHyphens/>
        <w:jc w:val="center"/>
        <w:rPr>
          <w:sz w:val="18"/>
          <w:szCs w:val="18"/>
          <w:lang w:eastAsia="zh-CN"/>
        </w:rPr>
      </w:pPr>
    </w:p>
    <w:p w:rsidR="005C0F24" w:rsidRPr="005C0F24" w:rsidRDefault="005C0F24" w:rsidP="005C0F24">
      <w:pPr>
        <w:suppressAutoHyphens/>
        <w:jc w:val="center"/>
        <w:rPr>
          <w:sz w:val="18"/>
          <w:szCs w:val="18"/>
          <w:lang w:eastAsia="zh-CN"/>
        </w:rPr>
      </w:pPr>
    </w:p>
    <w:p w:rsidR="005C0F24" w:rsidRPr="005C0F24" w:rsidRDefault="005C0F24" w:rsidP="005C0F24">
      <w:pPr>
        <w:suppressAutoHyphens/>
        <w:rPr>
          <w:sz w:val="18"/>
          <w:szCs w:val="18"/>
          <w:lang w:eastAsia="zh-CN"/>
        </w:rPr>
      </w:pPr>
      <w:r w:rsidRPr="005C0F24">
        <w:rPr>
          <w:sz w:val="18"/>
          <w:szCs w:val="18"/>
          <w:lang w:eastAsia="zh-CN"/>
        </w:rPr>
        <w:t>Выступающих нет.</w:t>
      </w:r>
    </w:p>
    <w:p w:rsidR="005C0F24" w:rsidRPr="005C0F24" w:rsidRDefault="005C0F24" w:rsidP="005C0F24">
      <w:pPr>
        <w:suppressAutoHyphens/>
        <w:jc w:val="center"/>
        <w:rPr>
          <w:sz w:val="18"/>
          <w:szCs w:val="18"/>
          <w:lang w:eastAsia="zh-CN"/>
        </w:rPr>
      </w:pPr>
    </w:p>
    <w:p w:rsidR="005C0F24" w:rsidRPr="005C0F24" w:rsidRDefault="005C0F24" w:rsidP="005C0F24">
      <w:pPr>
        <w:suppressAutoHyphens/>
        <w:jc w:val="center"/>
        <w:rPr>
          <w:sz w:val="18"/>
          <w:szCs w:val="18"/>
          <w:lang w:eastAsia="zh-CN"/>
        </w:rPr>
      </w:pPr>
      <w:r w:rsidRPr="005C0F24">
        <w:rPr>
          <w:sz w:val="18"/>
          <w:szCs w:val="18"/>
          <w:lang w:eastAsia="zh-CN"/>
        </w:rPr>
        <w:t>Итоги общественных обсуждений:</w:t>
      </w:r>
    </w:p>
    <w:p w:rsidR="005C0F24" w:rsidRPr="005C0F24" w:rsidRDefault="005C0F24" w:rsidP="005C0F24">
      <w:pPr>
        <w:suppressAutoHyphens/>
        <w:jc w:val="center"/>
        <w:rPr>
          <w:sz w:val="18"/>
          <w:szCs w:val="18"/>
          <w:lang w:eastAsia="zh-CN"/>
        </w:rPr>
      </w:pPr>
    </w:p>
    <w:p w:rsidR="005C0F24" w:rsidRPr="005C0F24" w:rsidRDefault="005C0F24" w:rsidP="005C0F24">
      <w:pPr>
        <w:suppressAutoHyphens/>
        <w:ind w:firstLine="709"/>
        <w:rPr>
          <w:sz w:val="18"/>
          <w:szCs w:val="18"/>
          <w:lang w:eastAsia="zh-CN"/>
        </w:rPr>
      </w:pPr>
      <w:r w:rsidRPr="005C0F24">
        <w:rPr>
          <w:sz w:val="18"/>
          <w:szCs w:val="18"/>
          <w:lang w:eastAsia="zh-CN"/>
        </w:rPr>
        <w:t xml:space="preserve">1. Общественные обсуждения </w:t>
      </w:r>
      <w:proofErr w:type="spellStart"/>
      <w:r w:rsidRPr="005C0F24">
        <w:rPr>
          <w:sz w:val="18"/>
          <w:szCs w:val="18"/>
          <w:lang w:val="de-DE" w:eastAsia="zh-CN"/>
        </w:rPr>
        <w:t>по</w:t>
      </w:r>
      <w:proofErr w:type="spellEnd"/>
      <w:r w:rsidRPr="005C0F24">
        <w:rPr>
          <w:sz w:val="18"/>
          <w:szCs w:val="18"/>
          <w:lang w:val="de-DE" w:eastAsia="zh-CN"/>
        </w:rPr>
        <w:t xml:space="preserve"> проекту </w:t>
      </w:r>
      <w:r w:rsidRPr="005C0F24">
        <w:rPr>
          <w:sz w:val="18"/>
          <w:szCs w:val="18"/>
          <w:lang w:eastAsia="zh-CN"/>
        </w:rPr>
        <w:t xml:space="preserve">постановления администрации городского поселения </w:t>
      </w:r>
      <w:r w:rsidRPr="005C0F24">
        <w:rPr>
          <w:bCs/>
          <w:sz w:val="18"/>
          <w:szCs w:val="18"/>
          <w:lang w:eastAsia="zh-CN"/>
        </w:rPr>
        <w:t>Агириш</w:t>
      </w:r>
      <w:r w:rsidRPr="005C0F24">
        <w:rPr>
          <w:sz w:val="18"/>
          <w:szCs w:val="18"/>
          <w:lang w:eastAsia="zh-CN"/>
        </w:rPr>
        <w:t xml:space="preserve"> «О предоставлении разрешения на условно разрешенный вид использования земельного участка или объекта капитального строительства» 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
    <w:p w:rsidR="005C0F24" w:rsidRPr="005C0F24" w:rsidRDefault="005C0F24" w:rsidP="005C0F24">
      <w:pPr>
        <w:suppressAutoHyphens/>
        <w:ind w:firstLine="709"/>
        <w:contextualSpacing/>
        <w:rPr>
          <w:sz w:val="18"/>
          <w:szCs w:val="18"/>
          <w:lang w:eastAsia="zh-CN"/>
        </w:rPr>
      </w:pPr>
      <w:r w:rsidRPr="005C0F24">
        <w:rPr>
          <w:sz w:val="18"/>
          <w:szCs w:val="18"/>
          <w:lang w:eastAsia="zh-CN"/>
        </w:rPr>
        <w:t>2. Рекомендовать администрации городского поселения Агириш утвердить постановление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w:t>
      </w:r>
    </w:p>
    <w:p w:rsidR="005C0F24" w:rsidRPr="005C0F24" w:rsidRDefault="005C0F24" w:rsidP="005C0F24">
      <w:pPr>
        <w:suppressAutoHyphens/>
        <w:ind w:firstLine="709"/>
        <w:contextualSpacing/>
        <w:rPr>
          <w:sz w:val="18"/>
          <w:szCs w:val="18"/>
          <w:lang w:eastAsia="zh-CN"/>
        </w:rPr>
      </w:pPr>
      <w:r w:rsidRPr="005C0F24">
        <w:rPr>
          <w:sz w:val="18"/>
          <w:szCs w:val="18"/>
          <w:lang w:eastAsia="zh-CN"/>
        </w:rPr>
        <w:t>Протокол общественных обсуждений подлежит опубликованию, за исключением приложения.</w:t>
      </w:r>
    </w:p>
    <w:p w:rsidR="005C0F24" w:rsidRPr="005C0F24" w:rsidRDefault="005C0F24" w:rsidP="005C0F24">
      <w:pPr>
        <w:suppressAutoHyphens/>
        <w:ind w:firstLine="709"/>
        <w:contextualSpacing/>
        <w:rPr>
          <w:sz w:val="18"/>
          <w:szCs w:val="18"/>
          <w:lang w:eastAsia="zh-CN"/>
        </w:rPr>
      </w:pPr>
      <w:r w:rsidRPr="005C0F24">
        <w:rPr>
          <w:sz w:val="18"/>
          <w:szCs w:val="18"/>
          <w:lang w:eastAsia="zh-CN"/>
        </w:rPr>
        <w:t xml:space="preserve">С приложением можно ознакомиться в администрации городского поселения Агириш,  по адресу: г.п. Агириш, ул. </w:t>
      </w:r>
      <w:proofErr w:type="gramStart"/>
      <w:r w:rsidRPr="005C0F24">
        <w:rPr>
          <w:sz w:val="18"/>
          <w:szCs w:val="18"/>
          <w:lang w:eastAsia="zh-CN"/>
        </w:rPr>
        <w:t>Винницкая</w:t>
      </w:r>
      <w:proofErr w:type="gramEnd"/>
      <w:r w:rsidRPr="005C0F24">
        <w:rPr>
          <w:sz w:val="18"/>
          <w:szCs w:val="18"/>
          <w:lang w:eastAsia="zh-CN"/>
        </w:rPr>
        <w:t xml:space="preserve">, </w:t>
      </w:r>
      <w:proofErr w:type="spellStart"/>
      <w:r w:rsidRPr="005C0F24">
        <w:rPr>
          <w:sz w:val="18"/>
          <w:szCs w:val="18"/>
          <w:lang w:eastAsia="zh-CN"/>
        </w:rPr>
        <w:t>д.16</w:t>
      </w:r>
      <w:proofErr w:type="spellEnd"/>
    </w:p>
    <w:p w:rsidR="005C0F24" w:rsidRPr="005C0F24" w:rsidRDefault="005C0F24" w:rsidP="005C0F24">
      <w:pPr>
        <w:suppressAutoHyphens/>
        <w:ind w:firstLine="709"/>
        <w:rPr>
          <w:sz w:val="18"/>
          <w:szCs w:val="18"/>
          <w:lang w:eastAsia="zh-CN"/>
        </w:rPr>
      </w:pPr>
    </w:p>
    <w:p w:rsidR="005C0F24" w:rsidRPr="00E2097E" w:rsidRDefault="005C0F24" w:rsidP="005C0F24">
      <w:pPr>
        <w:suppressAutoHyphens/>
        <w:ind w:firstLine="709"/>
        <w:rPr>
          <w:lang w:eastAsia="zh-CN"/>
        </w:rPr>
      </w:pPr>
    </w:p>
    <w:p w:rsidR="005C0F24" w:rsidRPr="00E2097E" w:rsidRDefault="005C0F24" w:rsidP="005C0F24">
      <w:pPr>
        <w:suppressAutoHyphens/>
        <w:jc w:val="center"/>
        <w:rPr>
          <w:lang w:eastAsia="zh-CN"/>
        </w:rPr>
      </w:pPr>
    </w:p>
    <w:p w:rsidR="005C0F24" w:rsidRPr="00E2097E" w:rsidRDefault="005C0F24" w:rsidP="005C0F24">
      <w:pPr>
        <w:suppressAutoHyphens/>
        <w:jc w:val="center"/>
        <w:rPr>
          <w:lang w:eastAsia="zh-CN"/>
        </w:rPr>
      </w:pPr>
    </w:p>
    <w:p w:rsidR="005C0F24" w:rsidRPr="00E2097E" w:rsidRDefault="005C0F24" w:rsidP="005C0F24">
      <w:pPr>
        <w:suppressAutoHyphens/>
        <w:jc w:val="center"/>
        <w:rPr>
          <w:lang w:eastAsia="zh-CN"/>
        </w:rPr>
      </w:pPr>
    </w:p>
    <w:p w:rsidR="005C0F24" w:rsidRPr="00E2097E" w:rsidRDefault="005C0F24" w:rsidP="005C0F24">
      <w:pPr>
        <w:suppressAutoHyphens/>
        <w:jc w:val="center"/>
        <w:rPr>
          <w:lang w:eastAsia="zh-CN"/>
        </w:rPr>
      </w:pPr>
    </w:p>
    <w:p w:rsidR="005C0F24" w:rsidRPr="00E2097E" w:rsidRDefault="005C0F24" w:rsidP="005C0F24">
      <w:pPr>
        <w:suppressAutoHyphens/>
        <w:jc w:val="center"/>
        <w:rPr>
          <w:lang w:eastAsia="zh-CN"/>
        </w:rPr>
      </w:pPr>
    </w:p>
    <w:p w:rsidR="005C0F24" w:rsidRPr="00E2097E" w:rsidRDefault="005C0F24" w:rsidP="005C0F24">
      <w:pPr>
        <w:suppressAutoHyphens/>
        <w:rPr>
          <w:lang w:eastAsia="zh-CN"/>
        </w:rPr>
      </w:pPr>
    </w:p>
    <w:p w:rsidR="005C0F24" w:rsidRPr="00E2097E" w:rsidRDefault="005C0F24" w:rsidP="005C0F24">
      <w:pPr>
        <w:suppressAutoHyphens/>
        <w:rPr>
          <w:lang w:eastAsia="zh-CN"/>
        </w:rPr>
      </w:pPr>
    </w:p>
    <w:p w:rsidR="005C0F24" w:rsidRPr="005C0F24" w:rsidRDefault="005C0F24" w:rsidP="005C0F24">
      <w:pPr>
        <w:suppressAutoHyphens/>
        <w:jc w:val="center"/>
        <w:rPr>
          <w:sz w:val="18"/>
          <w:szCs w:val="18"/>
          <w:lang w:eastAsia="zh-CN"/>
        </w:rPr>
      </w:pPr>
      <w:r w:rsidRPr="005C0F24">
        <w:rPr>
          <w:sz w:val="18"/>
          <w:szCs w:val="18"/>
          <w:lang w:eastAsia="zh-CN"/>
        </w:rPr>
        <w:lastRenderedPageBreak/>
        <w:t>Информация по результатам общественных обсуждений</w:t>
      </w:r>
    </w:p>
    <w:p w:rsidR="005C0F24" w:rsidRPr="005C0F24" w:rsidRDefault="005C0F24" w:rsidP="005C0F24">
      <w:pPr>
        <w:suppressAutoHyphens/>
        <w:jc w:val="center"/>
        <w:rPr>
          <w:iCs/>
          <w:sz w:val="18"/>
          <w:szCs w:val="18"/>
        </w:rPr>
      </w:pPr>
      <w:r w:rsidRPr="005C0F24">
        <w:rPr>
          <w:sz w:val="18"/>
          <w:szCs w:val="18"/>
          <w:lang w:eastAsia="zh-CN"/>
        </w:rPr>
        <w:t>по проекту постановления администрации</w:t>
      </w:r>
      <w:r w:rsidRPr="005C0F24">
        <w:rPr>
          <w:sz w:val="18"/>
          <w:szCs w:val="18"/>
          <w:lang w:val="de-DE" w:eastAsia="zh-CN"/>
        </w:rPr>
        <w:t xml:space="preserve"> городского поселения Агириш «</w:t>
      </w:r>
      <w:r w:rsidRPr="005C0F24">
        <w:rPr>
          <w:sz w:val="18"/>
          <w:szCs w:val="18"/>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sidRPr="005C0F24">
        <w:rPr>
          <w:sz w:val="18"/>
          <w:szCs w:val="18"/>
          <w:lang w:eastAsia="zh-CN"/>
        </w:rPr>
        <w:t>».</w:t>
      </w:r>
    </w:p>
    <w:p w:rsidR="005C0F24" w:rsidRPr="005C0F24" w:rsidRDefault="005C0F24" w:rsidP="005C0F24">
      <w:pPr>
        <w:suppressAutoHyphens/>
        <w:rPr>
          <w:sz w:val="18"/>
          <w:szCs w:val="18"/>
          <w:lang w:eastAsia="zh-CN"/>
        </w:rPr>
      </w:pPr>
    </w:p>
    <w:p w:rsidR="005C0F24" w:rsidRPr="005C0F24" w:rsidRDefault="005C0F24" w:rsidP="005C0F24">
      <w:pPr>
        <w:suppressAutoHyphens/>
        <w:ind w:firstLine="709"/>
        <w:rPr>
          <w:kern w:val="2"/>
          <w:sz w:val="18"/>
          <w:szCs w:val="18"/>
        </w:rPr>
      </w:pPr>
      <w:proofErr w:type="gramStart"/>
      <w:r w:rsidRPr="005C0F24">
        <w:rPr>
          <w:sz w:val="18"/>
          <w:szCs w:val="18"/>
          <w:lang w:eastAsia="zh-CN"/>
        </w:rPr>
        <w:t>В целях обсуждения проекта постановления администрации</w:t>
      </w:r>
      <w:r w:rsidRPr="005C0F24">
        <w:rPr>
          <w:sz w:val="18"/>
          <w:szCs w:val="18"/>
          <w:lang w:val="de-DE" w:eastAsia="zh-CN"/>
        </w:rPr>
        <w:t xml:space="preserve"> городского поселения Агириш «</w:t>
      </w:r>
      <w:r w:rsidRPr="005C0F24">
        <w:rPr>
          <w:sz w:val="18"/>
          <w:szCs w:val="18"/>
          <w:lang w:eastAsia="zh-CN"/>
        </w:rPr>
        <w:t>О предоставлении разрешения на условно разрешенный вид использования земельного участка или объекта капитального строительства</w:t>
      </w:r>
      <w:r w:rsidRPr="005C0F24">
        <w:rPr>
          <w:sz w:val="18"/>
          <w:szCs w:val="18"/>
        </w:rPr>
        <w:t xml:space="preserve">», </w:t>
      </w:r>
      <w:r w:rsidRPr="005C0F24">
        <w:rPr>
          <w:kern w:val="2"/>
          <w:sz w:val="18"/>
          <w:szCs w:val="18"/>
        </w:rPr>
        <w:t xml:space="preserve">в соответствии с Федеральным законом от </w:t>
      </w:r>
      <w:proofErr w:type="spellStart"/>
      <w:r w:rsidRPr="005C0F24">
        <w:rPr>
          <w:kern w:val="2"/>
          <w:sz w:val="18"/>
          <w:szCs w:val="18"/>
        </w:rPr>
        <w:t>06.10.2003г</w:t>
      </w:r>
      <w:proofErr w:type="spellEnd"/>
      <w:r w:rsidRPr="005C0F24">
        <w:rPr>
          <w:kern w:val="2"/>
          <w:sz w:val="18"/>
          <w:szCs w:val="18"/>
        </w:rPr>
        <w:t>. № 131-ФЗ «Об общих принципах организации местного самоуправления в Российской Федерации»,</w:t>
      </w:r>
      <w:r w:rsidRPr="005C0F24">
        <w:rPr>
          <w:sz w:val="18"/>
          <w:szCs w:val="18"/>
        </w:rPr>
        <w:t xml:space="preserve"> с постановлением главы </w:t>
      </w:r>
      <w:r w:rsidRPr="005C0F24">
        <w:rPr>
          <w:kern w:val="2"/>
          <w:sz w:val="18"/>
          <w:szCs w:val="18"/>
        </w:rPr>
        <w:t>городского поселения Агириш № 2 от 22.01.2024 «</w:t>
      </w:r>
      <w:r w:rsidRPr="005C0F24">
        <w:rPr>
          <w:sz w:val="18"/>
          <w:szCs w:val="18"/>
        </w:rPr>
        <w:t>Об организации  и проведении  общественных обсуждений»</w:t>
      </w:r>
      <w:r w:rsidRPr="005C0F24">
        <w:rPr>
          <w:kern w:val="2"/>
          <w:sz w:val="18"/>
          <w:szCs w:val="18"/>
        </w:rPr>
        <w:t xml:space="preserve"> </w:t>
      </w:r>
      <w:r w:rsidRPr="005C0F24">
        <w:rPr>
          <w:sz w:val="18"/>
          <w:szCs w:val="18"/>
          <w:lang w:eastAsia="zh-CN"/>
        </w:rPr>
        <w:t>проведены общественные обсуждения.</w:t>
      </w:r>
      <w:proofErr w:type="gramEnd"/>
    </w:p>
    <w:p w:rsidR="005C0F24" w:rsidRPr="005C0F24" w:rsidRDefault="005C0F24" w:rsidP="005C0F24">
      <w:pPr>
        <w:suppressAutoHyphens/>
        <w:ind w:firstLine="709"/>
        <w:rPr>
          <w:kern w:val="2"/>
          <w:sz w:val="18"/>
          <w:szCs w:val="18"/>
        </w:rPr>
      </w:pPr>
      <w:r w:rsidRPr="005C0F24">
        <w:rPr>
          <w:sz w:val="18"/>
          <w:szCs w:val="18"/>
          <w:lang w:eastAsia="zh-CN"/>
        </w:rPr>
        <w:t>Информация о проведении общественных обсуждений была</w:t>
      </w:r>
      <w:r w:rsidRPr="005C0F24">
        <w:rPr>
          <w:b/>
          <w:sz w:val="18"/>
          <w:szCs w:val="18"/>
          <w:lang w:eastAsia="zh-CN"/>
        </w:rPr>
        <w:t xml:space="preserve"> </w:t>
      </w:r>
      <w:r w:rsidRPr="005C0F24">
        <w:rPr>
          <w:sz w:val="18"/>
          <w:szCs w:val="18"/>
          <w:lang w:eastAsia="zh-CN"/>
        </w:rPr>
        <w:t>размещена в</w:t>
      </w:r>
      <w:r w:rsidRPr="005C0F24">
        <w:rPr>
          <w:b/>
          <w:sz w:val="18"/>
          <w:szCs w:val="18"/>
          <w:lang w:eastAsia="zh-CN"/>
        </w:rPr>
        <w:t xml:space="preserve">  </w:t>
      </w:r>
      <w:r w:rsidRPr="005C0F24">
        <w:rPr>
          <w:sz w:val="18"/>
          <w:szCs w:val="18"/>
          <w:lang w:eastAsia="zh-CN"/>
        </w:rPr>
        <w:t xml:space="preserve">бюллетени «Вестник городского поселения Агириш» от </w:t>
      </w:r>
      <w:r w:rsidRPr="005C0F24">
        <w:rPr>
          <w:rFonts w:eastAsia="Calibri"/>
          <w:bCs/>
          <w:sz w:val="18"/>
          <w:szCs w:val="18"/>
          <w:lang w:eastAsia="en-US"/>
        </w:rPr>
        <w:t>23.01.2024 № 4(834)</w:t>
      </w:r>
      <w:r w:rsidRPr="005C0F24">
        <w:rPr>
          <w:sz w:val="18"/>
          <w:szCs w:val="18"/>
          <w:lang w:eastAsia="zh-CN"/>
        </w:rPr>
        <w:t xml:space="preserve">, на официальном сайте городского поселения Агириш, а также в </w:t>
      </w:r>
      <w:r w:rsidRPr="005C0F24">
        <w:rPr>
          <w:kern w:val="2"/>
          <w:sz w:val="18"/>
          <w:szCs w:val="18"/>
          <w:lang w:eastAsia="zh-CN"/>
        </w:rPr>
        <w:t>здании администрации г. п. Агириш</w:t>
      </w:r>
      <w:r w:rsidRPr="005C0F24">
        <w:rPr>
          <w:sz w:val="18"/>
          <w:szCs w:val="18"/>
          <w:lang w:eastAsia="zh-CN"/>
        </w:rPr>
        <w:t>.</w:t>
      </w:r>
    </w:p>
    <w:p w:rsidR="005C0F24" w:rsidRPr="005C0F24" w:rsidRDefault="005C0F24" w:rsidP="005C0F24">
      <w:pPr>
        <w:suppressAutoHyphens/>
        <w:ind w:firstLine="709"/>
        <w:rPr>
          <w:kern w:val="2"/>
          <w:sz w:val="18"/>
          <w:szCs w:val="18"/>
        </w:rPr>
      </w:pPr>
      <w:r w:rsidRPr="005C0F24">
        <w:rPr>
          <w:sz w:val="18"/>
          <w:szCs w:val="18"/>
          <w:lang w:eastAsia="zh-CN"/>
        </w:rPr>
        <w:t>Общественные обсуждения</w:t>
      </w:r>
      <w:r w:rsidRPr="005C0F24">
        <w:rPr>
          <w:sz w:val="18"/>
          <w:szCs w:val="18"/>
        </w:rPr>
        <w:t xml:space="preserve"> проводились один месяц с 22</w:t>
      </w:r>
      <w:r w:rsidRPr="005C0F24">
        <w:rPr>
          <w:sz w:val="18"/>
          <w:szCs w:val="18"/>
          <w:lang w:eastAsia="zh-CN"/>
        </w:rPr>
        <w:t>.01.2024 по 20.02.2024.</w:t>
      </w:r>
    </w:p>
    <w:p w:rsidR="005C0F24" w:rsidRPr="005C0F24" w:rsidRDefault="005C0F24" w:rsidP="005C0F24">
      <w:pPr>
        <w:suppressAutoHyphens/>
        <w:rPr>
          <w:sz w:val="18"/>
          <w:szCs w:val="18"/>
          <w:lang w:eastAsia="zh-CN"/>
        </w:rPr>
      </w:pPr>
      <w:r w:rsidRPr="005C0F24">
        <w:rPr>
          <w:sz w:val="18"/>
          <w:szCs w:val="18"/>
        </w:rPr>
        <w:t xml:space="preserve">20.02.2024 в 17-00 часов </w:t>
      </w:r>
      <w:r w:rsidRPr="005C0F24">
        <w:rPr>
          <w:kern w:val="2"/>
          <w:sz w:val="18"/>
          <w:szCs w:val="18"/>
          <w:lang w:eastAsia="zh-CN"/>
        </w:rPr>
        <w:t>в здании администрации г. п. Агириш</w:t>
      </w:r>
      <w:r w:rsidRPr="005C0F24">
        <w:rPr>
          <w:sz w:val="18"/>
          <w:szCs w:val="18"/>
        </w:rPr>
        <w:t xml:space="preserve"> состоялись </w:t>
      </w:r>
      <w:r w:rsidRPr="005C0F24">
        <w:rPr>
          <w:sz w:val="18"/>
          <w:szCs w:val="18"/>
          <w:lang w:eastAsia="zh-CN"/>
        </w:rPr>
        <w:t>общественные обсуждения</w:t>
      </w:r>
      <w:r w:rsidRPr="005C0F24">
        <w:rPr>
          <w:sz w:val="18"/>
          <w:szCs w:val="18"/>
        </w:rPr>
        <w:t xml:space="preserve"> </w:t>
      </w:r>
      <w:r w:rsidRPr="005C0F24">
        <w:rPr>
          <w:sz w:val="18"/>
          <w:szCs w:val="18"/>
          <w:lang w:eastAsia="zh-CN"/>
        </w:rPr>
        <w:t xml:space="preserve">с непосредственным участием жителей </w:t>
      </w:r>
      <w:r w:rsidRPr="005C0F24">
        <w:rPr>
          <w:bCs/>
          <w:sz w:val="18"/>
          <w:szCs w:val="18"/>
          <w:lang w:eastAsia="zh-CN"/>
        </w:rPr>
        <w:t xml:space="preserve">по обсуждению </w:t>
      </w:r>
      <w:r w:rsidRPr="005C0F24">
        <w:rPr>
          <w:sz w:val="18"/>
          <w:szCs w:val="18"/>
          <w:lang w:val="de-DE" w:eastAsia="zh-CN"/>
        </w:rPr>
        <w:t>проект</w:t>
      </w:r>
      <w:r w:rsidRPr="005C0F24">
        <w:rPr>
          <w:sz w:val="18"/>
          <w:szCs w:val="18"/>
          <w:lang w:eastAsia="zh-CN"/>
        </w:rPr>
        <w:t>а</w:t>
      </w:r>
      <w:r w:rsidRPr="005C0F24">
        <w:rPr>
          <w:sz w:val="18"/>
          <w:szCs w:val="18"/>
          <w:lang w:val="de-DE" w:eastAsia="zh-CN"/>
        </w:rPr>
        <w:t xml:space="preserve"> </w:t>
      </w:r>
      <w:r w:rsidRPr="005C0F24">
        <w:rPr>
          <w:sz w:val="18"/>
          <w:szCs w:val="18"/>
          <w:lang w:eastAsia="zh-CN"/>
        </w:rPr>
        <w:t>постановления администрации</w:t>
      </w:r>
      <w:r w:rsidRPr="005C0F24">
        <w:rPr>
          <w:sz w:val="18"/>
          <w:szCs w:val="18"/>
          <w:lang w:val="de-DE" w:eastAsia="zh-CN"/>
        </w:rPr>
        <w:t xml:space="preserve"> городского поселения Агириш «</w:t>
      </w:r>
      <w:r w:rsidRPr="005C0F24">
        <w:rPr>
          <w:sz w:val="18"/>
          <w:szCs w:val="18"/>
          <w:lang w:eastAsia="zh-CN"/>
        </w:rPr>
        <w:t>О предоставлении разрешения на условно разрешенный вид использования земельного участка или объекта капитального строительства».</w:t>
      </w:r>
    </w:p>
    <w:p w:rsidR="005C0F24" w:rsidRPr="005C0F24" w:rsidRDefault="005C0F24" w:rsidP="005C0F24">
      <w:pPr>
        <w:suppressAutoHyphens/>
        <w:ind w:firstLine="709"/>
        <w:rPr>
          <w:sz w:val="18"/>
          <w:szCs w:val="18"/>
          <w:lang w:eastAsia="zh-CN"/>
        </w:rPr>
      </w:pPr>
      <w:r w:rsidRPr="005C0F24">
        <w:rPr>
          <w:sz w:val="18"/>
          <w:szCs w:val="18"/>
        </w:rPr>
        <w:t>В качестве участников общественных обсуждений зарегистрировано 8 человек.</w:t>
      </w:r>
    </w:p>
    <w:p w:rsidR="005C0F24" w:rsidRPr="005C0F24" w:rsidRDefault="005C0F24" w:rsidP="005C0F24">
      <w:pPr>
        <w:suppressAutoHyphens/>
        <w:ind w:firstLine="709"/>
        <w:rPr>
          <w:sz w:val="18"/>
          <w:szCs w:val="18"/>
          <w:lang w:eastAsia="zh-CN"/>
        </w:rPr>
      </w:pPr>
      <w:r w:rsidRPr="005C0F24">
        <w:rPr>
          <w:sz w:val="18"/>
          <w:szCs w:val="18"/>
          <w:lang w:eastAsia="zh-CN"/>
        </w:rPr>
        <w:t>В ходе общественных обсуждений по проекту постановления администрации</w:t>
      </w:r>
      <w:r w:rsidRPr="005C0F24">
        <w:rPr>
          <w:sz w:val="18"/>
          <w:szCs w:val="18"/>
          <w:lang w:val="de-DE" w:eastAsia="zh-CN"/>
        </w:rPr>
        <w:t xml:space="preserve"> городского поселения Агириш «</w:t>
      </w:r>
      <w:r w:rsidRPr="005C0F24">
        <w:rPr>
          <w:sz w:val="18"/>
          <w:szCs w:val="18"/>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sidRPr="005C0F24">
        <w:rPr>
          <w:sz w:val="18"/>
          <w:szCs w:val="18"/>
          <w:lang w:eastAsia="zh-CN"/>
        </w:rPr>
        <w:t>» предложения и замечания не поступали</w:t>
      </w:r>
      <w:r w:rsidRPr="005C0F24">
        <w:rPr>
          <w:sz w:val="18"/>
          <w:szCs w:val="18"/>
          <w:shd w:val="clear" w:color="auto" w:fill="FFFFFF"/>
          <w:lang w:eastAsia="zh-CN"/>
        </w:rPr>
        <w:t>.</w:t>
      </w:r>
    </w:p>
    <w:p w:rsidR="005C0F24" w:rsidRPr="005C0F24" w:rsidRDefault="005C0F24" w:rsidP="005C0F24">
      <w:pPr>
        <w:suppressAutoHyphens/>
        <w:ind w:firstLine="709"/>
        <w:rPr>
          <w:sz w:val="18"/>
          <w:szCs w:val="18"/>
          <w:lang w:eastAsia="zh-CN"/>
        </w:rPr>
      </w:pPr>
      <w:r w:rsidRPr="005C0F24">
        <w:rPr>
          <w:sz w:val="18"/>
          <w:szCs w:val="18"/>
          <w:lang w:eastAsia="zh-CN"/>
        </w:rPr>
        <w:t>Общественные обсуждения по проекту постановления администрации</w:t>
      </w:r>
      <w:r w:rsidRPr="005C0F24">
        <w:rPr>
          <w:sz w:val="18"/>
          <w:szCs w:val="18"/>
          <w:lang w:val="de-DE" w:eastAsia="zh-CN"/>
        </w:rPr>
        <w:t xml:space="preserve"> городского поселения Агириш «</w:t>
      </w:r>
      <w:r w:rsidRPr="005C0F24">
        <w:rPr>
          <w:sz w:val="18"/>
          <w:szCs w:val="18"/>
          <w:lang w:eastAsia="zh-CN"/>
        </w:rPr>
        <w:t>О предоставлении разрешения на условно разрешенный вид использования земельного участка или объекта капитального строительства», считать состоявшимися.</w:t>
      </w:r>
    </w:p>
    <w:p w:rsidR="005C0F24" w:rsidRPr="005C0F24" w:rsidRDefault="005C0F24" w:rsidP="005C0F24">
      <w:pPr>
        <w:suppressAutoHyphens/>
        <w:ind w:firstLine="709"/>
        <w:rPr>
          <w:sz w:val="18"/>
          <w:szCs w:val="18"/>
          <w:lang w:eastAsia="zh-CN"/>
        </w:rPr>
      </w:pPr>
      <w:r w:rsidRPr="005C0F24">
        <w:rPr>
          <w:sz w:val="18"/>
          <w:szCs w:val="18"/>
          <w:lang w:eastAsia="zh-CN"/>
        </w:rPr>
        <w:t xml:space="preserve">Учитывая заключение по результатам общественных обсуждений рекомендовать администрации городского поселения Агириш утвердить </w:t>
      </w:r>
      <w:r w:rsidRPr="005C0F24">
        <w:rPr>
          <w:sz w:val="18"/>
          <w:szCs w:val="18"/>
          <w:lang w:val="de-DE" w:eastAsia="zh-CN"/>
        </w:rPr>
        <w:t xml:space="preserve">проект </w:t>
      </w:r>
      <w:r w:rsidRPr="005C0F24">
        <w:rPr>
          <w:sz w:val="18"/>
          <w:szCs w:val="18"/>
          <w:lang w:eastAsia="zh-CN"/>
        </w:rPr>
        <w:t>постановления администрации</w:t>
      </w:r>
      <w:r w:rsidRPr="005C0F24">
        <w:rPr>
          <w:sz w:val="18"/>
          <w:szCs w:val="18"/>
          <w:lang w:val="de-DE" w:eastAsia="zh-CN"/>
        </w:rPr>
        <w:t xml:space="preserve"> городского поселения Агириш «</w:t>
      </w:r>
      <w:r w:rsidRPr="005C0F24">
        <w:rPr>
          <w:sz w:val="18"/>
          <w:szCs w:val="18"/>
          <w:lang w:eastAsia="zh-CN"/>
        </w:rPr>
        <w:t xml:space="preserve"> </w:t>
      </w:r>
      <w:r w:rsidRPr="005C0F24">
        <w:rPr>
          <w:sz w:val="18"/>
          <w:szCs w:val="18"/>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sidRPr="005C0F24">
        <w:rPr>
          <w:sz w:val="18"/>
          <w:szCs w:val="18"/>
          <w:lang w:eastAsia="zh-CN"/>
        </w:rPr>
        <w:t>».</w:t>
      </w:r>
    </w:p>
    <w:p w:rsidR="005C0F24" w:rsidRDefault="005C0F24" w:rsidP="005C0F24"/>
    <w:p w:rsidR="005C0F24" w:rsidRDefault="005C0F24" w:rsidP="002E3E0A">
      <w:pPr>
        <w:suppressAutoHyphens/>
        <w:rPr>
          <w:sz w:val="22"/>
          <w:szCs w:val="22"/>
        </w:rPr>
      </w:pPr>
    </w:p>
    <w:p w:rsidR="002E3E0A" w:rsidRPr="009A1CAC" w:rsidRDefault="002E3E0A" w:rsidP="009A1CAC">
      <w:pPr>
        <w:jc w:val="center"/>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0074A8">
      <w:headerReference w:type="default" r:id="rId16"/>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01" w:rsidRDefault="00F94B01">
      <w:r>
        <w:separator/>
      </w:r>
    </w:p>
  </w:endnote>
  <w:endnote w:type="continuationSeparator" w:id="0">
    <w:p w:rsidR="00F94B01" w:rsidRDefault="00F9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14" w:rsidRDefault="002C3A1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C3A14" w:rsidRDefault="002C3A14">
    <w:pPr>
      <w:pStyle w:val="af6"/>
      <w:ind w:right="360"/>
    </w:pPr>
  </w:p>
  <w:p w:rsidR="002C3A14" w:rsidRDefault="002C3A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2C3A14" w:rsidRDefault="002C3A14">
        <w:pPr>
          <w:pStyle w:val="af6"/>
          <w:jc w:val="right"/>
        </w:pPr>
        <w:r>
          <w:fldChar w:fldCharType="begin"/>
        </w:r>
        <w:r>
          <w:instrText>PAGE   \* MERGEFORMAT</w:instrText>
        </w:r>
        <w:r>
          <w:fldChar w:fldCharType="separate"/>
        </w:r>
        <w:r w:rsidR="005C0F24">
          <w:rPr>
            <w:noProof/>
          </w:rPr>
          <w:t>2</w:t>
        </w:r>
        <w:r>
          <w:rPr>
            <w:noProof/>
          </w:rPr>
          <w:fldChar w:fldCharType="end"/>
        </w:r>
      </w:p>
    </w:sdtContent>
  </w:sdt>
  <w:p w:rsidR="002C3A14" w:rsidRDefault="002C3A14">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24" w:rsidRDefault="005C0F24" w:rsidP="00C626E2">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C0F24" w:rsidRDefault="005C0F24" w:rsidP="00CE7B8C">
    <w:pPr>
      <w:pStyle w:val="af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24" w:rsidRDefault="005C0F24" w:rsidP="00C626E2">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257B6A">
      <w:rPr>
        <w:rStyle w:val="af9"/>
        <w:noProof/>
      </w:rPr>
      <w:t>7</w:t>
    </w:r>
    <w:r>
      <w:rPr>
        <w:rStyle w:val="af9"/>
      </w:rPr>
      <w:fldChar w:fldCharType="end"/>
    </w:r>
  </w:p>
  <w:p w:rsidR="005C0F24" w:rsidRDefault="005C0F24" w:rsidP="00CE7B8C">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01" w:rsidRDefault="00F94B01">
      <w:r>
        <w:separator/>
      </w:r>
    </w:p>
  </w:footnote>
  <w:footnote w:type="continuationSeparator" w:id="0">
    <w:p w:rsidR="00F94B01" w:rsidRDefault="00F9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14" w:rsidRDefault="002C3A14" w:rsidP="00D70C3E">
    <w:pPr>
      <w:pageBreakBefore/>
    </w:pPr>
    <w:r>
      <w:rPr>
        <w:noProof/>
      </w:rPr>
      <mc:AlternateContent>
        <mc:Choice Requires="wps">
          <w:drawing>
            <wp:anchor distT="0" distB="0" distL="114300" distR="114300" simplePos="0" relativeHeight="251659264" behindDoc="0" locked="0" layoutInCell="1" allowOverlap="1" wp14:anchorId="7E51AC9E" wp14:editId="1E583717">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C3A14" w:rsidRDefault="002C3A1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C3A14" w:rsidRDefault="002C3A14" w:rsidP="00D70C3E">
                    <w:pPr>
                      <w:jc w:val="center"/>
                      <w:rPr>
                        <w:b/>
                        <w:i/>
                        <w:sz w:val="32"/>
                        <w:szCs w:val="32"/>
                      </w:rPr>
                    </w:pPr>
                    <w:r>
                      <w:rPr>
                        <w:b/>
                        <w:i/>
                        <w:sz w:val="32"/>
                        <w:szCs w:val="32"/>
                      </w:rPr>
                      <w:t>ОФИЦИАЛЬНО</w:t>
                    </w:r>
                  </w:p>
                </w:txbxContent>
              </v:textbox>
            </v:shape>
          </w:pict>
        </mc:Fallback>
      </mc:AlternateContent>
    </w:r>
    <w:r>
      <w:t xml:space="preserve">                                                                                                       №5(835)  24 января 2024 г</w:t>
    </w:r>
  </w:p>
  <w:p w:rsidR="002C3A14" w:rsidRDefault="002C3A14" w:rsidP="00D70C3E">
    <w:pPr>
      <w:tabs>
        <w:tab w:val="left" w:pos="1500"/>
        <w:tab w:val="left" w:pos="2355"/>
      </w:tabs>
      <w:rPr>
        <w:sz w:val="16"/>
        <w:szCs w:val="16"/>
      </w:rPr>
    </w:pPr>
    <w:r>
      <w:rPr>
        <w:sz w:val="16"/>
        <w:szCs w:val="16"/>
      </w:rPr>
      <w:tab/>
    </w:r>
    <w:r>
      <w:rPr>
        <w:sz w:val="16"/>
        <w:szCs w:val="16"/>
      </w:rPr>
      <w:tab/>
    </w:r>
  </w:p>
  <w:p w:rsidR="002C3A14" w:rsidRDefault="002C3A1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C3A14" w:rsidRPr="00E554F1" w:rsidTr="00D70C3E">
      <w:trPr>
        <w:trHeight w:val="22"/>
      </w:trPr>
      <w:tc>
        <w:tcPr>
          <w:tcW w:w="9453" w:type="dxa"/>
          <w:tcBorders>
            <w:top w:val="threeDEmboss" w:sz="12" w:space="0" w:color="auto"/>
            <w:left w:val="nil"/>
            <w:bottom w:val="nil"/>
            <w:right w:val="nil"/>
          </w:tcBorders>
        </w:tcPr>
        <w:p w:rsidR="002C3A14" w:rsidRPr="00E554F1" w:rsidRDefault="002C3A14" w:rsidP="00C3703E">
          <w:pPr>
            <w:rPr>
              <w:sz w:val="18"/>
              <w:szCs w:val="18"/>
            </w:rPr>
          </w:pPr>
        </w:p>
      </w:tc>
    </w:tr>
  </w:tbl>
  <w:p w:rsidR="002C3A14" w:rsidRDefault="002C3A1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14" w:rsidRDefault="002C3A14" w:rsidP="00A34DAA">
    <w:pPr>
      <w:pageBreakBefore/>
    </w:pPr>
    <w:r>
      <w:rPr>
        <w:noProof/>
      </w:rPr>
      <mc:AlternateContent>
        <mc:Choice Requires="wps">
          <w:drawing>
            <wp:anchor distT="0" distB="0" distL="114300" distR="114300" simplePos="0" relativeHeight="251661312" behindDoc="0" locked="0" layoutInCell="1" allowOverlap="1" wp14:anchorId="6E232DBA" wp14:editId="569E2D4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C3A14" w:rsidRDefault="002C3A14"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C3A14" w:rsidRDefault="002C3A14" w:rsidP="00A34DAA">
                    <w:pPr>
                      <w:jc w:val="center"/>
                      <w:rPr>
                        <w:b/>
                        <w:i/>
                        <w:sz w:val="32"/>
                        <w:szCs w:val="32"/>
                      </w:rPr>
                    </w:pPr>
                    <w:r>
                      <w:rPr>
                        <w:b/>
                        <w:i/>
                        <w:sz w:val="32"/>
                        <w:szCs w:val="32"/>
                      </w:rPr>
                      <w:t>ОФИЦИАЛЬНО</w:t>
                    </w:r>
                  </w:p>
                </w:txbxContent>
              </v:textbox>
            </v:shape>
          </w:pict>
        </mc:Fallback>
      </mc:AlternateContent>
    </w:r>
    <w:r>
      <w:t xml:space="preserve">                                                                                                       №1</w:t>
    </w:r>
    <w:r w:rsidR="005C0F24">
      <w:t>2</w:t>
    </w:r>
    <w:r>
      <w:t>(84</w:t>
    </w:r>
    <w:r w:rsidR="005C0F24">
      <w:t>2</w:t>
    </w:r>
    <w:r>
      <w:t xml:space="preserve">)  </w:t>
    </w:r>
    <w:r w:rsidR="005C0F24">
      <w:t>21</w:t>
    </w:r>
    <w:r>
      <w:t xml:space="preserve"> февраля 2024 г</w:t>
    </w:r>
  </w:p>
  <w:p w:rsidR="002C3A14" w:rsidRPr="00A34DAA" w:rsidRDefault="002C3A14" w:rsidP="00A34DAA">
    <w:pPr>
      <w:tabs>
        <w:tab w:val="left" w:pos="1500"/>
        <w:tab w:val="left" w:pos="2355"/>
      </w:tabs>
      <w:rPr>
        <w:sz w:val="16"/>
        <w:szCs w:val="16"/>
      </w:rPr>
    </w:pPr>
    <w:r>
      <w:rPr>
        <w:sz w:val="16"/>
        <w:szCs w:val="16"/>
      </w:rPr>
      <w:tab/>
    </w:r>
    <w:r>
      <w:rPr>
        <w:sz w:val="16"/>
        <w:szCs w:val="16"/>
      </w:rPr>
      <w:tab/>
    </w:r>
  </w:p>
  <w:p w:rsidR="002C3A14" w:rsidRPr="000B3B41" w:rsidRDefault="002C3A14"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08F2E3D"/>
    <w:multiLevelType w:val="hybridMultilevel"/>
    <w:tmpl w:val="BE44CC8C"/>
    <w:lvl w:ilvl="0" w:tplc="FB9C34B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74698D"/>
    <w:multiLevelType w:val="multilevel"/>
    <w:tmpl w:val="38F201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CAC16C1"/>
    <w:multiLevelType w:val="multilevel"/>
    <w:tmpl w:val="0DC6D602"/>
    <w:lvl w:ilvl="0">
      <w:start w:val="1"/>
      <w:numFmt w:val="decimal"/>
      <w:lvlText w:val="%1."/>
      <w:lvlJc w:val="left"/>
      <w:pPr>
        <w:ind w:left="1512"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0">
    <w:nsid w:val="1E9F7761"/>
    <w:multiLevelType w:val="multilevel"/>
    <w:tmpl w:val="4118BFC2"/>
    <w:lvl w:ilvl="0">
      <w:start w:val="2"/>
      <w:numFmt w:val="decimal"/>
      <w:lvlText w:val="%1."/>
      <w:lvlJc w:val="left"/>
      <w:pPr>
        <w:ind w:left="360" w:hanging="360"/>
      </w:pPr>
    </w:lvl>
    <w:lvl w:ilvl="1">
      <w:start w:val="1"/>
      <w:numFmt w:val="decimal"/>
      <w:lvlText w:val="%1.%2."/>
      <w:lvlJc w:val="left"/>
      <w:pPr>
        <w:ind w:left="1504" w:hanging="360"/>
      </w:pPr>
    </w:lvl>
    <w:lvl w:ilvl="2">
      <w:start w:val="1"/>
      <w:numFmt w:val="decimal"/>
      <w:lvlText w:val="%1.%2.%3."/>
      <w:lvlJc w:val="left"/>
      <w:pPr>
        <w:ind w:left="3008" w:hanging="720"/>
      </w:pPr>
    </w:lvl>
    <w:lvl w:ilvl="3">
      <w:start w:val="1"/>
      <w:numFmt w:val="decimal"/>
      <w:lvlText w:val="%1.%2.%3.%4."/>
      <w:lvlJc w:val="left"/>
      <w:pPr>
        <w:ind w:left="4152" w:hanging="720"/>
      </w:pPr>
    </w:lvl>
    <w:lvl w:ilvl="4">
      <w:start w:val="1"/>
      <w:numFmt w:val="decimal"/>
      <w:lvlText w:val="%1.%2.%3.%4.%5."/>
      <w:lvlJc w:val="left"/>
      <w:pPr>
        <w:ind w:left="5656" w:hanging="1080"/>
      </w:pPr>
    </w:lvl>
    <w:lvl w:ilvl="5">
      <w:start w:val="1"/>
      <w:numFmt w:val="decimal"/>
      <w:lvlText w:val="%1.%2.%3.%4.%5.%6."/>
      <w:lvlJc w:val="left"/>
      <w:pPr>
        <w:ind w:left="6800" w:hanging="1080"/>
      </w:pPr>
    </w:lvl>
    <w:lvl w:ilvl="6">
      <w:start w:val="1"/>
      <w:numFmt w:val="decimal"/>
      <w:lvlText w:val="%1.%2.%3.%4.%5.%6.%7."/>
      <w:lvlJc w:val="left"/>
      <w:pPr>
        <w:ind w:left="8304" w:hanging="1440"/>
      </w:pPr>
    </w:lvl>
    <w:lvl w:ilvl="7">
      <w:start w:val="1"/>
      <w:numFmt w:val="decimal"/>
      <w:lvlText w:val="%1.%2.%3.%4.%5.%6.%7.%8."/>
      <w:lvlJc w:val="left"/>
      <w:pPr>
        <w:ind w:left="9448" w:hanging="1440"/>
      </w:pPr>
    </w:lvl>
    <w:lvl w:ilvl="8">
      <w:start w:val="1"/>
      <w:numFmt w:val="decimal"/>
      <w:lvlText w:val="%1.%2.%3.%4.%5.%6.%7.%8.%9."/>
      <w:lvlJc w:val="left"/>
      <w:pPr>
        <w:ind w:left="10952" w:hanging="1800"/>
      </w:pPr>
    </w:lvl>
  </w:abstractNum>
  <w:abstractNum w:abstractNumId="31">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2">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3">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5">
    <w:nsid w:val="2B047972"/>
    <w:multiLevelType w:val="multilevel"/>
    <w:tmpl w:val="A962BF58"/>
    <w:lvl w:ilvl="0">
      <w:start w:val="1"/>
      <w:numFmt w:val="decimal"/>
      <w:lvlText w:val="%1"/>
      <w:lvlJc w:val="left"/>
      <w:pPr>
        <w:ind w:left="435" w:hanging="435"/>
      </w:pPr>
    </w:lvl>
    <w:lvl w:ilvl="1">
      <w:start w:val="1"/>
      <w:numFmt w:val="decimal"/>
      <w:lvlText w:val="%1.%2"/>
      <w:lvlJc w:val="left"/>
      <w:pPr>
        <w:ind w:left="1144" w:hanging="43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6">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D4B516B"/>
    <w:multiLevelType w:val="multilevel"/>
    <w:tmpl w:val="0BA045F0"/>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1D90749"/>
    <w:multiLevelType w:val="hybridMultilevel"/>
    <w:tmpl w:val="6E7ACA7A"/>
    <w:lvl w:ilvl="0" w:tplc="7A70AC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321502BF"/>
    <w:multiLevelType w:val="hybridMultilevel"/>
    <w:tmpl w:val="1F22D102"/>
    <w:lvl w:ilvl="0" w:tplc="8116AD4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3B4345EA"/>
    <w:multiLevelType w:val="hybridMultilevel"/>
    <w:tmpl w:val="F926F23C"/>
    <w:lvl w:ilvl="0" w:tplc="B74EA030">
      <w:start w:val="1"/>
      <w:numFmt w:val="decimal"/>
      <w:lvlText w:val="%1."/>
      <w:lvlJc w:val="left"/>
      <w:pPr>
        <w:ind w:left="1069" w:hanging="360"/>
      </w:pPr>
      <w:rPr>
        <w:rFonts w:hint="default"/>
      </w:rPr>
    </w:lvl>
    <w:lvl w:ilvl="1" w:tplc="620CEC60">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15D492F"/>
    <w:multiLevelType w:val="hybridMultilevel"/>
    <w:tmpl w:val="88FE0F62"/>
    <w:lvl w:ilvl="0" w:tplc="96E2D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19358BE"/>
    <w:multiLevelType w:val="multilevel"/>
    <w:tmpl w:val="80DCEA84"/>
    <w:lvl w:ilvl="0">
      <w:start w:val="1"/>
      <w:numFmt w:val="decimal"/>
      <w:lvlText w:val="%1."/>
      <w:lvlJc w:val="left"/>
      <w:pPr>
        <w:ind w:left="360" w:hanging="360"/>
      </w:pPr>
    </w:lvl>
    <w:lvl w:ilvl="1">
      <w:start w:val="3"/>
      <w:numFmt w:val="decimal"/>
      <w:lvlText w:val="%1.%2."/>
      <w:lvlJc w:val="left"/>
      <w:pPr>
        <w:ind w:left="2029" w:hanging="360"/>
      </w:pPr>
    </w:lvl>
    <w:lvl w:ilvl="2">
      <w:start w:val="1"/>
      <w:numFmt w:val="decimal"/>
      <w:lvlText w:val="%1.%2.%3."/>
      <w:lvlJc w:val="left"/>
      <w:pPr>
        <w:ind w:left="4058" w:hanging="720"/>
      </w:pPr>
    </w:lvl>
    <w:lvl w:ilvl="3">
      <w:start w:val="1"/>
      <w:numFmt w:val="decimal"/>
      <w:lvlText w:val="%1.%2.%3.%4."/>
      <w:lvlJc w:val="left"/>
      <w:pPr>
        <w:ind w:left="5727" w:hanging="720"/>
      </w:pPr>
    </w:lvl>
    <w:lvl w:ilvl="4">
      <w:start w:val="1"/>
      <w:numFmt w:val="decimal"/>
      <w:lvlText w:val="%1.%2.%3.%4.%5."/>
      <w:lvlJc w:val="left"/>
      <w:pPr>
        <w:ind w:left="7756" w:hanging="1080"/>
      </w:pPr>
    </w:lvl>
    <w:lvl w:ilvl="5">
      <w:start w:val="1"/>
      <w:numFmt w:val="decimal"/>
      <w:lvlText w:val="%1.%2.%3.%4.%5.%6."/>
      <w:lvlJc w:val="left"/>
      <w:pPr>
        <w:ind w:left="9425" w:hanging="1080"/>
      </w:pPr>
    </w:lvl>
    <w:lvl w:ilvl="6">
      <w:start w:val="1"/>
      <w:numFmt w:val="decimal"/>
      <w:lvlText w:val="%1.%2.%3.%4.%5.%6.%7."/>
      <w:lvlJc w:val="left"/>
      <w:pPr>
        <w:ind w:left="11454" w:hanging="1440"/>
      </w:pPr>
    </w:lvl>
    <w:lvl w:ilvl="7">
      <w:start w:val="1"/>
      <w:numFmt w:val="decimal"/>
      <w:lvlText w:val="%1.%2.%3.%4.%5.%6.%7.%8."/>
      <w:lvlJc w:val="left"/>
      <w:pPr>
        <w:ind w:left="13123" w:hanging="1440"/>
      </w:pPr>
    </w:lvl>
    <w:lvl w:ilvl="8">
      <w:start w:val="1"/>
      <w:numFmt w:val="decimal"/>
      <w:lvlText w:val="%1.%2.%3.%4.%5.%6.%7.%8.%9."/>
      <w:lvlJc w:val="left"/>
      <w:pPr>
        <w:ind w:left="15152" w:hanging="1800"/>
      </w:pPr>
    </w:lvl>
  </w:abstractNum>
  <w:abstractNum w:abstractNumId="5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3AC7229"/>
    <w:multiLevelType w:val="hybridMultilevel"/>
    <w:tmpl w:val="94782D7C"/>
    <w:lvl w:ilvl="0" w:tplc="1DFE0726">
      <w:start w:val="1"/>
      <w:numFmt w:val="decimal"/>
      <w:lvlText w:val="%1)"/>
      <w:lvlJc w:val="left"/>
      <w:pPr>
        <w:ind w:left="1429" w:hanging="360"/>
      </w:pPr>
      <w:rPr>
        <w:rFonts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6">
    <w:nsid w:val="48D260D4"/>
    <w:multiLevelType w:val="hybridMultilevel"/>
    <w:tmpl w:val="66DCA18E"/>
    <w:lvl w:ilvl="0" w:tplc="2C426DF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499F1CDF"/>
    <w:multiLevelType w:val="hybridMultilevel"/>
    <w:tmpl w:val="F7F63974"/>
    <w:lvl w:ilvl="0" w:tplc="413AC57E">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8">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57285965"/>
    <w:multiLevelType w:val="hybridMultilevel"/>
    <w:tmpl w:val="6ACC8552"/>
    <w:lvl w:ilvl="0" w:tplc="F014CD8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9">
    <w:nsid w:val="63AE4EFA"/>
    <w:multiLevelType w:val="hybridMultilevel"/>
    <w:tmpl w:val="64B049B0"/>
    <w:lvl w:ilvl="0" w:tplc="65E69B62">
      <w:start w:val="1"/>
      <w:numFmt w:val="decimal"/>
      <w:lvlText w:val="%1."/>
      <w:lvlJc w:val="left"/>
      <w:pPr>
        <w:ind w:left="1811" w:hanging="9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0">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67E05BDC"/>
    <w:multiLevelType w:val="multilevel"/>
    <w:tmpl w:val="A568FCD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nsid w:val="693D214B"/>
    <w:multiLevelType w:val="multilevel"/>
    <w:tmpl w:val="EE5CDB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nsid w:val="69CC0D09"/>
    <w:multiLevelType w:val="hybridMultilevel"/>
    <w:tmpl w:val="92C41290"/>
    <w:lvl w:ilvl="0" w:tplc="7A70AC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6">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7">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9">
    <w:nsid w:val="6D3902A9"/>
    <w:multiLevelType w:val="multilevel"/>
    <w:tmpl w:val="8EFCD4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nsid w:val="725E57EA"/>
    <w:multiLevelType w:val="multilevel"/>
    <w:tmpl w:val="CB449FF4"/>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83">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2"/>
  </w:num>
  <w:num w:numId="2">
    <w:abstractNumId w:val="21"/>
  </w:num>
  <w:num w:numId="3">
    <w:abstractNumId w:val="68"/>
  </w:num>
  <w:num w:numId="4">
    <w:abstractNumId w:val="76"/>
  </w:num>
  <w:num w:numId="5">
    <w:abstractNumId w:val="31"/>
  </w:num>
  <w:num w:numId="6">
    <w:abstractNumId w:val="82"/>
  </w:num>
  <w:num w:numId="7">
    <w:abstractNumId w:val="45"/>
  </w:num>
  <w:num w:numId="8">
    <w:abstractNumId w:val="23"/>
  </w:num>
  <w:num w:numId="9">
    <w:abstractNumId w:val="67"/>
  </w:num>
  <w:num w:numId="10">
    <w:abstractNumId w:val="63"/>
  </w:num>
  <w:num w:numId="11">
    <w:abstractNumId w:val="64"/>
  </w:num>
  <w:num w:numId="12">
    <w:abstractNumId w:val="55"/>
  </w:num>
  <w:num w:numId="13">
    <w:abstractNumId w:val="8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num>
  <w:num w:numId="17">
    <w:abstractNumId w:val="34"/>
  </w:num>
  <w:num w:numId="18">
    <w:abstractNumId w:val="81"/>
  </w:num>
  <w:num w:numId="19">
    <w:abstractNumId w:val="53"/>
  </w:num>
  <w:num w:numId="20">
    <w:abstractNumId w:val="39"/>
  </w:num>
  <w:num w:numId="21">
    <w:abstractNumId w:val="65"/>
  </w:num>
  <w:num w:numId="22">
    <w:abstractNumId w:val="43"/>
  </w:num>
  <w:num w:numId="23">
    <w:abstractNumId w:val="33"/>
  </w:num>
  <w:num w:numId="24">
    <w:abstractNumId w:val="46"/>
  </w:num>
  <w:num w:numId="25">
    <w:abstractNumId w:val="71"/>
  </w:num>
  <w:num w:numId="26">
    <w:abstractNumId w:val="60"/>
  </w:num>
  <w:num w:numId="27">
    <w:abstractNumId w:val="42"/>
  </w:num>
  <w:num w:numId="28">
    <w:abstractNumId w:val="24"/>
  </w:num>
  <w:num w:numId="29">
    <w:abstractNumId w:val="47"/>
  </w:num>
  <w:num w:numId="30">
    <w:abstractNumId w:val="78"/>
  </w:num>
  <w:num w:numId="31">
    <w:abstractNumId w:val="61"/>
  </w:num>
  <w:num w:numId="32">
    <w:abstractNumId w:val="66"/>
  </w:num>
  <w:num w:numId="33">
    <w:abstractNumId w:val="28"/>
  </w:num>
  <w:num w:numId="34">
    <w:abstractNumId w:val="20"/>
  </w:num>
  <w:num w:numId="35">
    <w:abstractNumId w:val="72"/>
  </w:num>
  <w:num w:numId="36">
    <w:abstractNumId w:val="25"/>
  </w:num>
  <w:num w:numId="37">
    <w:abstractNumId w:val="44"/>
  </w:num>
  <w:num w:numId="38">
    <w:abstractNumId w:val="48"/>
  </w:num>
  <w:num w:numId="39">
    <w:abstractNumId w:val="50"/>
  </w:num>
  <w:num w:numId="40">
    <w:abstractNumId w:val="38"/>
  </w:num>
  <w:num w:numId="41">
    <w:abstractNumId w:val="26"/>
  </w:num>
  <w:num w:numId="42">
    <w:abstractNumId w:val="59"/>
  </w:num>
  <w:num w:numId="43">
    <w:abstractNumId w:val="22"/>
  </w:num>
  <w:num w:numId="44">
    <w:abstractNumId w:val="19"/>
  </w:num>
  <w:num w:numId="45">
    <w:abstractNumId w:val="29"/>
  </w:num>
  <w:num w:numId="46">
    <w:abstractNumId w:val="49"/>
  </w:num>
  <w:num w:numId="47">
    <w:abstractNumId w:val="80"/>
  </w:num>
  <w:num w:numId="48">
    <w:abstractNumId w:val="73"/>
  </w:num>
  <w:num w:numId="49">
    <w:abstractNumId w:val="54"/>
  </w:num>
  <w:num w:numId="50">
    <w:abstractNumId w:val="27"/>
  </w:num>
  <w:num w:numId="51">
    <w:abstractNumId w:val="18"/>
  </w:num>
  <w:num w:numId="52">
    <w:abstractNumId w:val="51"/>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57"/>
  </w:num>
  <w:num w:numId="56">
    <w:abstractNumId w:val="52"/>
  </w:num>
  <w:num w:numId="57">
    <w:abstractNumId w:val="35"/>
  </w:num>
  <w:num w:numId="58">
    <w:abstractNumId w:val="30"/>
  </w:num>
  <w:num w:numId="59">
    <w:abstractNumId w:val="41"/>
  </w:num>
  <w:num w:numId="60">
    <w:abstractNumId w:val="74"/>
  </w:num>
  <w:num w:numId="61">
    <w:abstractNumId w:val="75"/>
  </w:num>
  <w:num w:numId="62">
    <w:abstractNumId w:val="40"/>
  </w:num>
  <w:num w:numId="63">
    <w:abstractNumId w:val="62"/>
  </w:num>
  <w:num w:numId="64">
    <w:abstractNumId w:val="79"/>
  </w:num>
  <w:num w:numId="65">
    <w:abstractNumId w:val="58"/>
  </w:num>
  <w:num w:numId="66">
    <w:abstractNumId w:val="56"/>
  </w:num>
  <w:num w:numId="67">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7D25-EE61-4B19-9BBE-21D1AFC9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10</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141</cp:revision>
  <cp:lastPrinted>2015-07-31T09:23:00Z</cp:lastPrinted>
  <dcterms:created xsi:type="dcterms:W3CDTF">2023-05-30T05:31:00Z</dcterms:created>
  <dcterms:modified xsi:type="dcterms:W3CDTF">2024-02-22T06:49:00Z</dcterms:modified>
</cp:coreProperties>
</file>